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fe0f" w14:textId="5b1f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 в органах гражданской защиты, замещаемых на конкурсной основе, Условия и Правила проведения конкурса на вышестоящие руководящие должности в органах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июля 2021 года № 367. Зарегистрирован в Министерстве юстиции Республики Казахстан 3 августа 2021 года № 23829.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руководящих должностей в органах гражданской защиты, замещаемых на конкурсной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и Правила проведения конкурса на вышестоящие руководящие должности в органах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политики Министерства по чрезвычайным ситуациям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367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в органах гражданской защиты, замещаемых на конкурсной основе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 отдела информатизации, цифровизации и связи Департамента по чрезвычайным ситуациям областей, городов республиканского значения и столицы Министерства по чрезвычайным ситуациям Республики Казахстан (далее – ДЧС МЧС), Службы пожаротушения и аварийно-спасательных работ ДЧС МЧС.</w:t>
      </w:r>
    </w:p>
    <w:bookmarkEnd w:id="11"/>
    <w:bookmarkStart w:name="z1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 отделения информатизации, цифровизации и связи ДЧС МЧС, Службы пожаротушения и аварийно-спасательных работ ДЧС МЧС.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367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и Правила проведения конкурса на вышестоящие руководящие должности в органах гражданской защиты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Условия и Правила проведения конкурса на вышестоящие руководящие должности в органах гражданской защиты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(далее -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условия и порядок проведения конкурса на вышестоящие руководящие должности в органах гражданской защиты (далее - ОГЗ).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на вышестоящие руководящие должности в ОГЗ (далее-конкурс) проводится на вакантные должности в соответствии с Перечнем руководящих должностей в ОГЗ, замещаемых на конкурсной основе.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распространяются в отношении вакантных должностей ОГЗ, которым присваиваются специальные звания "гражданской защиты".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и Правила проведения конкурса на вышестоящие руководящие должности в органах гражданской защиты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и организация проведения конкурса возлагается на кадровые службы ОГЗ.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 состоит из следующих видов: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 среди сотрудников ОГЗ (далее - внутренний конкурс);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среди сотрудников других правоохранительных органов (далее-межведомственный конкурс)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 критерием отбора кандидатов на вакантные вышестоящие руководящие должности ОГЗ является соответствие квалификационным требованиям к категориям должностей ОГЗ,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(далее-квалификационные требования), результаты служебной деятельности кандидата.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Условия и порядок проведения конкурса среди сотрудников органов гражданской защиты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Внутренний конкурс включает в себя ряд последовательных этапов: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внутреннего конкурса;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конкурсной комиссии (далее - комиссия);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документов от сотрудников ОГЗ, изъявивших желание участвовать во внутреннем конкурсе, и их предварительное рассмотрение сотрудниками кадровой службы на соответствие квалификационным требованиям к должностям;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собеседование с кандидатами, проводимое конкурсной комиссией;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конкурсной комиссии.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Объявление о проведении внутреннего конкурса публикуется на интернет-ресурсе ОГЗ, объявившего внутренний конкурс.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Объявление о проведении внутреннего конкурса включает следующие сведения: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проводящего внутренний конкурс, с указанием его местонахождения, почтового адреса, номеров телефонов и факса, адреса электронной почты;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функциональных обязанностей, размера и условий оплаты труда;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конкурса, определяемые государственным органом в соответствии с квалификационными требованиями;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приема документов, который исчисляется со следующего рабочего дня после публикации объявления о проведении внутреннего конкурса;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необходимых документов, указанных в пункте 12 настоящих Правил;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(далее-заявление).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по чрезвычайным ситуациям РК от 28.03.2025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конкурсе не позднее пяти рабочих дней после дня публикации объявления кандидат подает в кадровую службу ОГЗ, объявившего внутренный конкурс, заявление.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заявлению прилагаются: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служебная характеристика с результатами служебной деятельности, отражающая основные показатели в работе и реальные достижения (в произвольной форме);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сотрудников, из числа руководящего состава (в произвольной форме);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ежегодной итоговой проверки уровня профессиональной служебной и физической подготовки сотрудника (в произвольной форме), заверенная службой проводящей профессиональную служебную и физическую подготовку в ОГЗ;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по чрезвычайным ситуациям РК от 28.03.2025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по чрезвычайным ситуациям РК от 28.03.2025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неполного пакета документов, указанных в пункте 12 настоящих Правил и/или с нарушением срока, указанного в пункте 11 настоящих Правил, кандидат не допускается к участию в конкурсе.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и изучение документов на соответствие кандидатов квалификационным требованиям, осуществляется в течении пяти рабочих дней со дня окончания приема документов.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 дате и времени проведения собеседования кандидат уведомляется не позднее чем за три рабочих дня до его проведения. Уведомление осуществляется по телефону, посредством направления информации на электронные адреса и мобильные телефоны.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ОГЗ, объявивший внутренний конкурс, формирует конкурсную комиссию, которая осуществляет отбор кандидатов на занятие вакантной должности.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Конкурсная комиссия создается приказом руководителя ОГЗ, объявившего конкурс.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Количество членов конкурсной комиссии является нечетным и составляет не менее пяти человек, включая председателя.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(представитель кадровой службы) осуществляет организационное обеспечение ее работы, не является ее членом и не принимает участие в голосовании.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Председателем конкурсной комиссии назначается заместитель руководителя ОГЗ, курирующий кадровую службу.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состав конкурсной комиссии включаются представители юридической, кадровой службы и структурных подразделений на вакантные должности которых проводится конкурс.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Условия и порядок проведения межведомственного конкурса среди сотрудников других правоохранительных органов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отсутствии участников внутреннего конкурса, получивших положительное заключение конкурсной комиссии, проводится межведомственный конкурс.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Объявление о проведении межведомственного конкурса (далее-объявление) публикуется на интернет-ресурсе уполномоченного органа по делам государственной службы.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Объявление включает сведения, предусмотренные пунктом 9 настоящих Правил.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конкурсе принимают участие сотрудники других правоохранительных органов при условии соответствия квалификационным требованиям.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позднее пяти рабочих дней после дня публикации объявления, кандидат подает в кадровую службу ОГЗ, объявившего конкурс, заявление.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заявлению прилагаются:</w:t>
      </w:r>
    </w:p>
    <w:bookmarkEnd w:id="59"/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гражданина Республики Казахстан;</w:t>
      </w:r>
    </w:p>
    <w:bookmarkEnd w:id="60"/>
    <w:bookmarkStart w:name="z1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список, заверенный кадровой службой (в произвольной форме);</w:t>
      </w:r>
    </w:p>
    <w:bookmarkEnd w:id="61"/>
    <w:bookmarkStart w:name="z1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образовании;</w:t>
      </w:r>
    </w:p>
    <w:bookmarkEnd w:id="62"/>
    <w:bookmarkStart w:name="z1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заполненный личный листок по учету кадров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3"/>
    <w:bookmarkStart w:name="z1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служебная характеристика сотрудника с результатами служебной деятельности, отражающая основные показатели в работе и реальные достижения, заверенная уполномоченной службой соответствующего правоохранительного органа (в произвольной форме);</w:t>
      </w:r>
    </w:p>
    <w:bookmarkEnd w:id="64"/>
    <w:bookmarkStart w:name="z1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сотрудников, из числа руководящего состава, заверенные кадровой службой соответствующего правоохранительного органа (в произвольной форме);</w:t>
      </w:r>
    </w:p>
    <w:bookmarkEnd w:id="65"/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наличии или отсутствии дисциплинарных взысканий (в произвольной форме), заверенная кадровой службой правоохранительного органа;</w:t>
      </w:r>
    </w:p>
    <w:bookmarkEnd w:id="66"/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ежегодной итоговой проверки уровня профессиональной подготовленности, заверенная уполномоченной службой соответствующего правоохранительного органа (в произвольной форме);</w:t>
      </w:r>
    </w:p>
    <w:bookmarkEnd w:id="67"/>
    <w:bookmarkStart w:name="z1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показатель конкурентоспособности (цифровой рейтинг) сотрудника правоохранительного органа, заверенная кадровой службой правоохранительного органа (при наличии).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по чрезвычайным ситуациям РК от 28.03.2025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предоставления неполного пакета документов, указанных в пункте 26 настоящих Правил и/или с нарушением срока, указанного в пункте 25 настоящих Правил, кандидат не допускается к участию в конкурсе.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Рассмотрение и изучение документов на соответствие кандидатов квалификационным требованиям, осуществляется в течении пяти рабочих дней со дня окончания приема документов.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 дате и времени проведения собеседования кандидат уведомляется не позднее чем за три рабочих дня до его проведения. Уведомление осуществляется по телефону, посредством направления информации на электронные адреса и мобильные телефоны участников.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кандидатов среди сотрудников других правоохранительных органов на занятие вакантной должности осуществляется конкурсной комиссией, порядок формирования которой определяется в соответствии с пунктами 16, 17, 18, 19 и 20 настоящих Правил.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собеседования среди сотрудников органов гражданской защиты и среди сотрудников других правоохранительных органов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Список кандидатов, допущенных к собеседованию, размещается на информационных стендах ОГЗ в местах, доступных для всеобщего обозрения, а также на его интернет-ресурсе не позднее трех рабочих дней со дня окончания рассмотрения документов.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Собеседование проводится не позднее трех рабочих дней со дня опубликования списка кандидатов.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Ход собеседования и принятое конкурсной комиссией решение оформляются в виде протокола, который подписывается председателем и членами конкурсной комиссии, а также секретарем, осуществляющим протоколирование.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Ход собеседования фиксируется с помощью технических средств записи (аудио и (или) видео).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применении конкурсной комиссией технических средств записи производится отметка в протоколе заседания конкурсной комиссии.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Заседание комиссии считается правомочным, если на нем присутствует не менее двух третей от общего числа членов комиссии. Замещение отсутствующих членов комиссии не допускается.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Кандидат получает положительное заключение комиссии, если за него проголосовало большинство присутствующих из состава комиссии. При равенстве голосов при голосовании решающим является голос председателя комиссии.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по итогам проведения собеседования принимает одно из следующих решений: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назначению на объявленную вышестоящую руководящую должность;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назначении на объявленную вышестоящую руководящую должность.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Кадровая служба ОГЗ извещает кандидатов о принятом решении в течение трех рабочих дней со дня проведения заседания. Извещение осуществляется по телефону, посредством направления информации на электронные адреса и мобильные телефоны.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Список кандидатов, рекомендованных к назначению на объявленные вышестоящие руководящие должности, размещается на интернет-ресурсе ОГЗ в течение 2 (двух) рабочих дней после дня проведения собеседования.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Все материалы, предусмотренные настоящими Правилами, хранятся в кадровой службе ОГЗ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сроков хранения, утвержденного приказом исполняющего обязанности Министра культуры и спорта Республики Казахстан от 29 сентября 2017 года № 263 (зарегистрирован в Реестре государственной регистрации нормативных правовых актов № 15997).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либо уполномоченный руководитель ОГЗ в течении месяца со дня внесения положительного решения комисии назначает кандидата на объявленную вакантную должность.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несогласия с решением комиссии, кандидат обжалует его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и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(органа гражданской защиты)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наличии).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9"/>
    <w:p>
      <w:pPr>
        <w:spacing w:after="0"/>
        <w:ind w:left="0"/>
        <w:jc w:val="both"/>
      </w:pPr>
      <w:bookmarkStart w:name="z104" w:id="90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 на занятие вакантной должности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и порядком проведения конкурса на вышестоящие руководящие должности в органах гражданской защиты ознакомлен (ознакомлена), согласен (согласна)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           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(подпись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номера рабочего и сотового телефонов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электронный 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проживания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рабочий адрес _______________________________________________4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и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Личный листок по учету кадров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Фамилия______________________________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Год, число и месяц рождения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Место рождения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(село, деревня, город, район, область, республика)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Национальность (по желанию)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Гражданство______________________________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Образование ______________________________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9" w:id="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для</w:t>
                  </w:r>
                </w:p>
                <w:bookmarkEnd w:id="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фотокарточки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или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или ухода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окончено, то с какого курса ушел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квалификацию получил в результате окончания учебного заведения, указать № диплома или удостоверения</w:t>
            </w:r>
          </w:p>
        </w:tc>
      </w:tr>
    </w:tbl>
    <w:p>
      <w:pPr>
        <w:spacing w:after="0"/>
        <w:ind w:left="0"/>
        <w:jc w:val="both"/>
      </w:pPr>
      <w:bookmarkStart w:name="z110" w:id="94"/>
      <w:r>
        <w:rPr>
          <w:rFonts w:ascii="Times New Roman"/>
          <w:b w:val="false"/>
          <w:i w:val="false"/>
          <w:color w:val="000000"/>
          <w:sz w:val="28"/>
        </w:rPr>
        <w:t>
      8. Родной язык, какими другими языками владеете и в какой степени 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(словарем, читаете и можете объясняться, владеете свободно)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Ученая степень, ученое звание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Какие имеете научные труды и изобретения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Привлекались ли Вы к административной и/или уголовной ответственности?____________________________________________________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(кем, когда и за что осужден, мера наказания)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должности, округа.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Семейное положение в момент заполнения личного листка, Ваши близкие родственники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</w:tbl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Пребывание за границей (работа, служебная командировка, поездка с делегацией)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стране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пребывания за границей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14" w:id="98"/>
      <w:r>
        <w:rPr>
          <w:rFonts w:ascii="Times New Roman"/>
          <w:b w:val="false"/>
          <w:i w:val="false"/>
          <w:color w:val="000000"/>
          <w:sz w:val="28"/>
        </w:rPr>
        <w:t>
      15. В какие выборные органы избирался или избрали (где, в какие и когда) ________________________________________________________________________________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16. Отношение к воинской обязанности (военнообязанный, невоеннообязанный)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(военно-учетная специальность, воинское звание, номер военного билета и личный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17. Какие имеете государственные награды (когда, кем и чем награждены)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18. Паспорт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(серия, номер, кем и когда выдан, адрес прописки)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19. Место жительства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 20___ год. Личная 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заполнения)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