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b6b3f" w14:textId="a7b6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30 января 2018 года № 87 "Об утверждении форм заявлений, предусмотренных Кодексом Республики Казахстан от 26 декабря 2017 года "О таможенном регулировании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26 июля 2021 года № 721. Зарегистрирован в Министерстве юстиции Республики Казахстан 27 июля 2021 года № 23727. Утратил силу приказом Заместителя Премьер-Министра - Министра финансов Республики Казахстан от 22 декабря 2022 года № 1312.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финансов РК от 22.12.2022 </w:t>
      </w:r>
      <w:r>
        <w:rPr>
          <w:rFonts w:ascii="Times New Roman"/>
          <w:b w:val="false"/>
          <w:i w:val="false"/>
          <w:color w:val="ff0000"/>
          <w:sz w:val="28"/>
        </w:rPr>
        <w:t>№ 1312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января 2018 года № 87 "Об утверждении форм заявлений, предусмотренных Кодексом Республики Казахстан от 26 декабря 2017 года "О таможенном регулировании в Республике Казахстан" (зарегистрирован в Реестре государственной регистрации нормативных правовых актов под №16368)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92,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98,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100,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102,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490,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497,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504,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518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525 Кодекса Республики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декабря 2015 года № 659 "Об утверждении форм заявлений, предусмотренных Кодексом Республики Казахстан от 30 июня 2010 года "О таможенном деле в Республике Казахстан" (зарегистрирован в Реестре государственной регистрации нормативных правовых актов под № 12629).";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интернет-ресурсе Министерства финансов Республики Казахстан;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 № 721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(фактический адрес)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реестр владельцев складов хранения собственных товаров помещений или открытых площадок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Кодекса Республики Казахстан "О таможенном регулировании в Республике Казахстан" (далее – Кодекс) включить в реестр владельцев складов хранения собственных товаров помещений или открытых площадок.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Указываем следующие сведения:</w:t>
      </w:r>
    </w:p>
    <w:bookmarkEnd w:id="11"/>
    <w:p>
      <w:pPr>
        <w:spacing w:after="0"/>
        <w:ind w:left="0"/>
        <w:jc w:val="both"/>
      </w:pPr>
      <w:bookmarkStart w:name="z25" w:id="12"/>
      <w:r>
        <w:rPr>
          <w:rFonts w:ascii="Times New Roman"/>
          <w:b w:val="false"/>
          <w:i w:val="false"/>
          <w:color w:val="000000"/>
          <w:sz w:val="28"/>
        </w:rPr>
        <w:t>
      нахождение в собственности, хозяйственном ведении, оперативном управлении или аренде помещений и (или) на открытых площадках, сроком аренды не менее 6 месяцев со дня подачи заявления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сертифицированного весового оборудования, соответствующее характеру помещаемых товаров и транспортных средств, а в случае помещения газа в специальные хранилища – наличие соответствующих приборов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территория, обозначенная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технически исправных подъездных путей, а также мест для досмотра товаров, имеющих твердое покрытие (бетонное, асфальтовое, резиновое либо иное твердое покрытие), в том числе крытых площадок, оснащенных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электрическим освещением 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территория, включая погрузочно-разгрузочные площадки (одно или несколько складских помещений и площадок), расположенных по одному почтовому адресу, наличие непрерывного ограждения по всему периметру склада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собственных товаров 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Согласны на использование сведений, составляющих охраняемую законом тайну, содержащуюся в информационных системах, исключительно в рамках оказания государственной услуги "Включение в реестр складов хранения собственных товаров помещений или открытых площадок"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10 июля 2020 года № 665 "Об утверждении Правил оказания государственных услуг, органов государственных доходов Республики Казахстан" (зарегистрирован в Реестре государственной регистрации нормативных правовых актов под № 20955)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юридического лица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 № 721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/физического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адрес,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</w:tbl>
    <w:bookmarkStart w:name="z3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защите прав на объекты интеллектуальной собственности</w:t>
      </w:r>
    </w:p>
    <w:bookmarkEnd w:id="13"/>
    <w:p>
      <w:pPr>
        <w:spacing w:after="0"/>
        <w:ind w:left="0"/>
        <w:jc w:val="both"/>
      </w:pPr>
      <w:bookmarkStart w:name="z31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461 Кодекса Республики "О таможенном регулировании в Республике Казахстан" включить в таможенный реестр объектов интеллектуальной собственности.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(информация о соответствующих объектах интеллектуальной собственности)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Сведения о правообладателе: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Резидент да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 /физического лица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Юридический адрес (страна)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Электронный адрес, телефон_______________________________________________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Cведения о представителе: Резидент да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 /физического лица__________________________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Юридический адрес (страна)_________________________________________________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Электронный адрес, телефон_________________________________________________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Новые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бывшие в употреблении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Ввозимые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вывозимые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Лица, которым дано согласие на перемещение товаров, содержащих объекты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интеллектуальной собственности (уполномоченные экспортеры/импортеры)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Резидент да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юридического лица /физического лица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Юридический адрес (страна)___________________________________________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Установленные сроки на право использования объектов интеллектуальной собственности с ____________ до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(год месяц дата)       (год месяц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Согласие правообладателя или иного лица, представляющее интересы правообладателя, на перемещение товаров, содержащих объекты интеллектуальной собственности, менее или равно ___ штук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прилагаем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 подтверждающие наличие и принадлежность права интеллектуальной собственности (свидетельство, лицензионный договор, выписка из государственного реестра товарных знаков Республики Казахстан, справка о правовом статусе товарного знака по международной регистрации или другие документы, которые правообладатель или иное лицо, представляющее интересы правообладателя может представить в подтверждение своих прав на объекты интеллектуальной собственности):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Вид документа________________________________________________________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Регистрационный номер документа_______________________________________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документа________________________________________________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Доверенность, выданная правообладателем лицу, представляющему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интересы ____количество листов; Обязательство заявителя о возмещении вреда декларанту и иным лицам, а также затрат органов государственных доходов, которые могут возникнуть в связи с приостановлением выпуска товаров, содержащих объекты интеллектуальной собственности ____ количество 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Договор страхования ответственности заявителя за причинение вреда другим лицам, который заключается в электронной форме с использованием интернет- ресурса страховщика и (или) интернет-ресурсов других организаций ____ количество 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Описание товаров, содержащих объекты интеллектуальной собственности с приложением фотографий, позволяющих органам государственных доходов выявить товары с нарушением прав интеллектуальной собственности, описание отличительных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признаков ____ количество файлов;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объектам интеллектуальной собственности согласно таблице: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(вид, изображение) объекта интеллектуальной собственности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товаров, класс товаров по МКТУ* код товаров на уровне первых шести знаков по ТН ВЭД ЕАЭС**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Правообладатель (наименование, юридический адрес)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Название, номер и дата охранного документа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защиты на объект интеллектуальной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Доверенные лица правообладателя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МКТУ – Международная классификация товаров и услуг; ** ТН ВЭД ЕАЭС – Товарная номенклатура внешнеэкономической деятельности Евразийского экономического союза.</w:t>
      </w:r>
    </w:p>
    <w:bookmarkEnd w:id="17"/>
    <w:p>
      <w:pPr>
        <w:spacing w:after="0"/>
        <w:ind w:left="0"/>
        <w:jc w:val="both"/>
      </w:pPr>
      <w:bookmarkStart w:name="z35" w:id="18"/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содержащуюся в информационных системах, исключительно в рамках оказания государственной услуги "Включение объектов авторских прав и смежных прав, товарных знаков, знаков обслуживания и наименований мест происхождения товаров в таможенный реестр объектов интеллектуальной собственности"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Нет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175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 № 721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4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реестр таможенных представителей</w:t>
      </w:r>
    </w:p>
    <w:bookmarkEnd w:id="19"/>
    <w:p>
      <w:pPr>
        <w:spacing w:after="0"/>
        <w:ind w:left="0"/>
        <w:jc w:val="both"/>
      </w:pPr>
      <w:bookmarkStart w:name="z41" w:id="20"/>
      <w:r>
        <w:rPr>
          <w:rFonts w:ascii="Times New Roman"/>
          <w:b w:val="false"/>
          <w:i w:val="false"/>
          <w:color w:val="000000"/>
          <w:sz w:val="28"/>
        </w:rPr>
        <w:t xml:space="preserve">
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490 Кодекса Республики Казахстан "О таможенном регулировании в Республике Казахстан" (далее – Кодекс) включить в реестр таможенных представителей.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Указываем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договора страхования риска гражданской ответственности таможенного представителя, которая может наступить вследствие причинения вреда имуществу представляемых лиц или нарушения договоров с этими лицами, на страховую сумму, устанавливаемую договором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обеспечение исполнения обязанностей юридического лица, осуществляющего деятельность в сфере таможенного дела, в размере 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 в отношении юридического лица, сфера деятельности которого в качестве таможенного представителя будет ограничена совершением таможенных операций в отношении товаров, не облагаемых вывозными таможенными пошлинами и помещаемых под таможенную процедуру экспорта, – в размере, эквивалентном ста пятидесяти тысячам евро, с применением курса валют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 на день обращения в орган государственных доходов о включении в реестр таможенных представителей не исполненной в установленный срок обязанности по уплате таможенных платежей, налогов, специальных, антидемпинговых, компенсационных пошлин, пеней, процентов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договора (соглашения) о пользовании информационной системой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электронных счетов-фактур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Согласны на использование сведений, составляющих охраняемую законом тайну, содержащуюся в информационных системах, исключительно в рамках оказания государственной услуги "Включение в реестр таможенных представителей"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10 июля 2020 года № 665 "Об утверждении Правил оказания государственных услуг, органов государственных доходов Республики Казахстан" (зарегистрирован в Реестре государственной регистрации нормативных правовых актов под № 20955)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прилагаем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документы, подтверждающие сведение о регистрации обеспечения исполнения обязанностей юридического лица, осуществляющего деятельность в сфере таможенного дела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договор страхования гражданско-правовой ответственности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Представление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490 Кодекса, не требуется в случае возможности получения информации, содержащейся в них, из государственных информационных систем и (или) из формы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__на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юридического лица____________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 № 721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4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реестр таможенных перевозчиков</w:t>
      </w:r>
    </w:p>
    <w:bookmarkEnd w:id="21"/>
    <w:p>
      <w:pPr>
        <w:spacing w:after="0"/>
        <w:ind w:left="0"/>
        <w:jc w:val="both"/>
      </w:pPr>
      <w:bookmarkStart w:name="z47" w:id="22"/>
      <w:r>
        <w:rPr>
          <w:rFonts w:ascii="Times New Roman"/>
          <w:b w:val="false"/>
          <w:i w:val="false"/>
          <w:color w:val="000000"/>
          <w:sz w:val="28"/>
        </w:rPr>
        <w:t xml:space="preserve">
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497 Кодекса Республики Казахстан "О таможенном регулировании в Республике Казахстан" (далее – Кодекс) включить в реестр таможенных перевозчиков.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Указываем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осуществление деятельности по перевозке грузов не менее двух лет на день обращения в таможенный орган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обеспечение исполнения обязанностей юридического лица, осуществляющего деятельность в сфере таможенного дела, в размере, эквивалентном двумстам тысячам евро, с применением курса валют на день внесения такого обеспечения 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 если определен иной размер обеспечения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разрешения на осуществление деятельности по перевозке грузов, если такой вид деятельности требует наличия разрешения в соответствии с законодательством Республики Казахстан о разрешениях и уведомлениях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в собственности, хозяйственном ведении, оперативном управлении или аренде используемых для перевозки товаров транспортных средств, в том числе транспортных средств, пригодных для перевозки товаров под таможенными пломбами и печатями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 на день обращения в орган государственных доходов не исполненной в установленный срок обязанности по уплате таможенных платежей, налогов, специальных, антидемпинговых, компенсационных пошлин,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пеней, процентов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 фактов привлечения в течение одного года до дня обращения орган государственных доходов к административной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на транспортном средстве технического средства системы спутниковой навигации или устройства вызова экстренных оперативных служб с функцией непрерывной передачи данных, позволяющих органу государственных доходов определять место нахождения данного транспортного средства путем передачи сигнала по каналам связи (не распространяется на прицепы, полуприцепы, вагоны, контейнеры и несамоходные суда)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договора (соглашения) о пользовании информационной системой электронных счетов-фактур.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Согласны на использование сведений, составляющих охраняемую законом тайну, содержащуюся в информационных системах, исключительно в рамках оказания государственной услуги "Включение в реестр таможенных перевозчиков"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10 июля 2020 года № 665 "Об утверждении Правил оказания государственных услуг, органов государственных доходов Республики Казахстан" (зарегистрирован в Реестре государственной регистрации нормативных правовых актов под №20955)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К заявлению прилагаем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1) подтверждающие документы о регистрации обеспечения исполнения обязанностей юридического лица, осуществляющего деятельность в сфере таможенного дела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2) нотариально засвидетельствованные копии документов, подтверждающих нахождение в собственности, хозяйственном ведении, оперативном управлении или аренде используемых для перевозки товаров транспортных средств, в том числе транспортных средств, пригодных для перевозки товаров под таможенными пломбами и печатями, которые предполагается использовать при осуществлении деятельности в качестве таможенного перевозчика 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3) копии свидетельств о допущении транспортных средств международной перевозки для перевозки товаров под таможенными пломбами и печатями 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4) копия разрешения на осуществление деятельности по перевозке грузов, если такой вид деятельности требует наличия разрешения в соответствии с законодательством Республики Казахстан о разрешениях и уведомлениях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Представление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497 Кодекса, не требуется в случае возможности получения информации, содержащейся в них, из государственных информационных систем и (или) из формы сведений.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Приложение: ____ на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юридического лица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2021 года № 721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2018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(юридический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(фактический адрес)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(электронный адрес,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доходов)</w:t>
            </w:r>
          </w:p>
        </w:tc>
      </w:tr>
    </w:tbl>
    <w:bookmarkStart w:name="z5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включении в реестр владельцев магазинов беспошлинной торговли</w:t>
      </w:r>
    </w:p>
    <w:bookmarkEnd w:id="23"/>
    <w:p>
      <w:pPr>
        <w:spacing w:after="0"/>
        <w:ind w:left="0"/>
        <w:jc w:val="both"/>
      </w:pPr>
      <w:bookmarkStart w:name="z53" w:id="24"/>
      <w:r>
        <w:rPr>
          <w:rFonts w:ascii="Times New Roman"/>
          <w:b w:val="false"/>
          <w:i w:val="false"/>
          <w:color w:val="000000"/>
          <w:sz w:val="28"/>
        </w:rPr>
        <w:t xml:space="preserve">
      Просим Вас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525 Кодекса Республики Казахстан "О таможенном регулировании в Республике Казахстан" (далее – Кодекс) включить в реестр владельцев магазинов беспошлинной торговли.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Указываем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в собственности, хозяйственном ведении, оперативном управлении или аренде сооружений и (или) помещений (частей помещений), предназначенных для использования в качестве магазина беспошлинной торговли. Если сооружения и (или) помещения (части помещений) находятся в аренде на день подачи заявления о включении в реестр владельцев магазинов беспошлинной торговли, договор аренды в отношении таких сооружений и (или) помещений (частей помещений) должен быть заключен на срок не менее шести месяцев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торговый зал, находиться за пределами места, определенного для производства таможенного декларирования товаров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на территории магазина беспошлинной торговли места, предназначенные для осуществления торговых операций, а также отдельные огороженные места, предназначенные для осуществления операций по обеспечению сохранности товаров и подготовке товаров к продаже (вскрытие упаковки, освобождение от тары и другие)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регистрационных документов или разрешений на розничную торговлю в случаях, предусмотренных законодательством Республики Казахстан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 на день обращения в территориальный орган государственных доходов не исполненной в установленный срок обязанности по уплате таможенных платежей, налогов, специальных, антидемпинговых, компенсационных пошлин, пеней, процентов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отсутствие фактов привлечения в течение одного года до дня обращения в орган государственных доходов к административной ответственности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528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______________________________________________________________;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наличие договора (соглашения) о пользовании информационной системой электронных счетов-фактур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Согласны на использование сведений, составляющих охраняемую законом тайну, содержащуюся в информационных системах, исключительно в рамках оказания государственной услуги "Включение в реестр владельцев магазинов беспошлинной торговли"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10 июля 2020 года № 665 "Об утверждении Правил оказания государственных услуг, органов государственных доходов Республики Казахстан" (зарегистрирован в Реестре государственной регистрации нормативных правовых актов под №20955)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подачи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представителя юридического лица__________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