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151b2" w14:textId="19151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рассмотрения заявления заемщика – физического лица о внесении изменений в условия договора о предоставлении микрокредита, перечня документов, прилагаемых к нему, а также порядка информирования уполномоченного органа о результатах рассмотрения заявления организацией, осуществляющей микрофинансовую деятельность</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Агентства Республики Казахстан по регулированию и развитию финансового рынка от 16 июля 2021 года № 82. Зарегистрировано в Министерстве юстиции Республики Казахстан 21 июля 2021 года № 23630. Утратило силу постановлением Правления Агентства Республики Казахстан по регулированию и развитию финансового рынка от 28 апреля 2026 года № 83.</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Утратило силу постановлением Правления Агентства РК по регулированию и развитию финансового рынка от 28.04.2026 </w:t>
      </w:r>
      <w:r>
        <w:rPr>
          <w:rFonts w:ascii="Times New Roman"/>
          <w:b w:val="false"/>
          <w:i w:val="false"/>
          <w:color w:val="000000"/>
          <w:sz w:val="28"/>
        </w:rPr>
        <w:t>№ 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Заголовок постановления – в редакции постановления Правления Агентства РК по регулированию и развитию финансового рынка от 28.08.2025 </w:t>
      </w:r>
      <w:r>
        <w:rPr>
          <w:rFonts w:ascii="Times New Roman"/>
          <w:b w:val="false"/>
          <w:i w:val="false"/>
          <w:color w:val="000000"/>
          <w:sz w:val="28"/>
        </w:rPr>
        <w:t>№ 49</w:t>
      </w:r>
      <w:r>
        <w:rPr>
          <w:rFonts w:ascii="Times New Roman"/>
          <w:b w:val="false"/>
          <w:i w:val="false"/>
          <w:color w:val="ff0000"/>
          <w:sz w:val="28"/>
        </w:rPr>
        <w:t xml:space="preserve"> (вводится в действие с 31.08.2025).</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Настоящее постановление вводится в действие с 1 октября 2021 года.</w:t>
      </w:r>
    </w:p>
    <w:bookmarkStart w:name="z5" w:id="0"/>
    <w:p>
      <w:pPr>
        <w:spacing w:after="0"/>
        <w:ind w:left="0"/>
        <w:jc w:val="both"/>
      </w:pPr>
      <w:r>
        <w:rPr>
          <w:rFonts w:ascii="Times New Roman"/>
          <w:b w:val="false"/>
          <w:i w:val="false"/>
          <w:color w:val="000000"/>
          <w:sz w:val="28"/>
        </w:rPr>
        <w:t xml:space="preserve">
      В соответствии с пунктом 3 статьи 9-2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микрофинансовой деятельности" Правление Агентства Республики Казахстан по регулированию и развитию финансового рынка ПОСТАНОВЛЯЕТ:</w:t>
      </w:r>
    </w:p>
    <w:bookmarkEnd w:id="0"/>
    <w:bookmarkStart w:name="z6"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рассмотрения заявления заемщика – физического лица о внесении изменений в условия договора о предоставлении микрокредита, перечень документов, прилагаемых к нему, а также порядок информирования уполномоченного органа о результатах рассмотрения заявления организацией, осуществляющей микрофинансовую деятельности.</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постановления Правления Агентства РК по регулированию и развитию финансового рынка от 28.08.2025 </w:t>
      </w:r>
      <w:r>
        <w:rPr>
          <w:rFonts w:ascii="Times New Roman"/>
          <w:b w:val="false"/>
          <w:i w:val="false"/>
          <w:color w:val="000000"/>
          <w:sz w:val="28"/>
        </w:rPr>
        <w:t>№ 49</w:t>
      </w:r>
      <w:r>
        <w:rPr>
          <w:rFonts w:ascii="Times New Roman"/>
          <w:b w:val="false"/>
          <w:i w:val="false"/>
          <w:color w:val="ff0000"/>
          <w:sz w:val="28"/>
        </w:rPr>
        <w:t xml:space="preserve"> (вводится в действие с 31.08.2025).</w:t>
      </w:r>
      <w:r>
        <w:br/>
      </w:r>
      <w:r>
        <w:rPr>
          <w:rFonts w:ascii="Times New Roman"/>
          <w:b w:val="false"/>
          <w:i w:val="false"/>
          <w:color w:val="000000"/>
          <w:sz w:val="28"/>
        </w:rPr>
        <w:t>
</w:t>
      </w:r>
    </w:p>
    <w:bookmarkStart w:name="z7" w:id="2"/>
    <w:p>
      <w:pPr>
        <w:spacing w:after="0"/>
        <w:ind w:left="0"/>
        <w:jc w:val="both"/>
      </w:pPr>
      <w:r>
        <w:rPr>
          <w:rFonts w:ascii="Times New Roman"/>
          <w:b w:val="false"/>
          <w:i w:val="false"/>
          <w:color w:val="000000"/>
          <w:sz w:val="28"/>
        </w:rPr>
        <w:t>
      2. Департаменту защиты прав потребителей финансовых услуг в установленном законодательством Республики Казахстан порядке обеспечить:</w:t>
      </w:r>
    </w:p>
    <w:bookmarkEnd w:id="2"/>
    <w:bookmarkStart w:name="z8" w:id="3"/>
    <w:p>
      <w:pPr>
        <w:spacing w:after="0"/>
        <w:ind w:left="0"/>
        <w:jc w:val="both"/>
      </w:pPr>
      <w:r>
        <w:rPr>
          <w:rFonts w:ascii="Times New Roman"/>
          <w:b w:val="false"/>
          <w:i w:val="false"/>
          <w:color w:val="000000"/>
          <w:sz w:val="28"/>
        </w:rPr>
        <w:t>
      1) совместно с Юридическим департаментом государственную регистрацию настоящего постановления в Министерстве юстиции Республики Казахстан;</w:t>
      </w:r>
    </w:p>
    <w:bookmarkEnd w:id="3"/>
    <w:bookmarkStart w:name="z9" w:id="4"/>
    <w:p>
      <w:pPr>
        <w:spacing w:after="0"/>
        <w:ind w:left="0"/>
        <w:jc w:val="both"/>
      </w:pPr>
      <w:r>
        <w:rPr>
          <w:rFonts w:ascii="Times New Roman"/>
          <w:b w:val="false"/>
          <w:i w:val="false"/>
          <w:color w:val="000000"/>
          <w:sz w:val="28"/>
        </w:rPr>
        <w:t>
      2) размещение настоящего постановления на официальном интернет-ресурсе Агентства Республики Казахстан по регулированию и развитию финансового рынка после его официального опубликования;</w:t>
      </w:r>
    </w:p>
    <w:bookmarkEnd w:id="4"/>
    <w:bookmarkStart w:name="z10"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 предусмотренного подпунктом 2) настоящего пункта.</w:t>
      </w:r>
    </w:p>
    <w:bookmarkEnd w:id="5"/>
    <w:bookmarkStart w:name="z11" w:id="6"/>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w:t>
      </w:r>
    </w:p>
    <w:bookmarkEnd w:id="6"/>
    <w:bookmarkStart w:name="z12" w:id="7"/>
    <w:p>
      <w:pPr>
        <w:spacing w:after="0"/>
        <w:ind w:left="0"/>
        <w:jc w:val="both"/>
      </w:pPr>
      <w:r>
        <w:rPr>
          <w:rFonts w:ascii="Times New Roman"/>
          <w:b w:val="false"/>
          <w:i w:val="false"/>
          <w:color w:val="000000"/>
          <w:sz w:val="28"/>
        </w:rPr>
        <w:t>
      4. Настоящее постановление подлежит официальному опубликованию и вводится в действие с 1 октября 2021 года.</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Агентства </w:t>
            </w:r>
          </w:p>
          <w:p>
            <w:pPr>
              <w:spacing w:after="20"/>
              <w:ind w:left="20"/>
              <w:jc w:val="both"/>
            </w:pPr>
          </w:p>
          <w:p>
            <w:pPr>
              <w:spacing w:after="20"/>
              <w:ind w:left="20"/>
              <w:jc w:val="both"/>
            </w:pPr>
            <w:r>
              <w:rPr>
                <w:rFonts w:ascii="Times New Roman"/>
                <w:b w:val="false"/>
                <w:i/>
                <w:color w:val="000000"/>
                <w:sz w:val="20"/>
              </w:rPr>
              <w:t xml:space="preserve">Республики Казахстан по регулированию и </w:t>
            </w:r>
          </w:p>
          <w:p>
            <w:pPr>
              <w:spacing w:after="0"/>
              <w:ind w:left="0"/>
              <w:jc w:val="left"/>
            </w:pPr>
          </w:p>
          <w:p>
            <w:pPr>
              <w:spacing w:after="20"/>
              <w:ind w:left="20"/>
              <w:jc w:val="both"/>
            </w:pPr>
            <w:r>
              <w:rPr>
                <w:rFonts w:ascii="Times New Roman"/>
                <w:b w:val="false"/>
                <w:i/>
                <w:color w:val="000000"/>
                <w:sz w:val="20"/>
              </w:rPr>
              <w:t xml:space="preserve">развитию финансового рынка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Утверждены постановлением </w:t>
            </w:r>
            <w:r>
              <w:br/>
            </w:r>
            <w:r>
              <w:rPr>
                <w:rFonts w:ascii="Times New Roman"/>
                <w:b w:val="false"/>
                <w:i w:val="false"/>
                <w:color w:val="000000"/>
                <w:sz w:val="20"/>
              </w:rPr>
              <w:t xml:space="preserve">Правления Агентства </w:t>
            </w:r>
            <w:r>
              <w:br/>
            </w:r>
            <w:r>
              <w:rPr>
                <w:rFonts w:ascii="Times New Roman"/>
                <w:b w:val="false"/>
                <w:i w:val="false"/>
                <w:color w:val="000000"/>
                <w:sz w:val="20"/>
              </w:rPr>
              <w:t>Республики Казахстан</w:t>
            </w:r>
            <w:r>
              <w:br/>
            </w:r>
            <w:r>
              <w:rPr>
                <w:rFonts w:ascii="Times New Roman"/>
                <w:b w:val="false"/>
                <w:i w:val="false"/>
                <w:color w:val="000000"/>
                <w:sz w:val="20"/>
              </w:rPr>
              <w:t>по 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от 16 июля 2021 года № 82</w:t>
            </w:r>
          </w:p>
        </w:tc>
      </w:tr>
    </w:tbl>
    <w:bookmarkStart w:name="z15" w:id="8"/>
    <w:p>
      <w:pPr>
        <w:spacing w:after="0"/>
        <w:ind w:left="0"/>
        <w:jc w:val="left"/>
      </w:pPr>
      <w:r>
        <w:rPr>
          <w:rFonts w:ascii="Times New Roman"/>
          <w:b/>
          <w:i w:val="false"/>
          <w:color w:val="000000"/>
        </w:rPr>
        <w:t xml:space="preserve"> Правила рассмотрения заявления заемщика – физического лица о внесении изменений в условия договора о предоставлении микрокредита, перечень документов, прилагаемых к нему, а также порядок информирования уполномоченного органа о результатах рассмотрения заявления организацией, осуществляющей микрофинансовую деятельность</w:t>
      </w:r>
    </w:p>
    <w:bookmarkEnd w:id="8"/>
    <w:p>
      <w:pPr>
        <w:spacing w:after="0"/>
        <w:ind w:left="0"/>
        <w:jc w:val="both"/>
      </w:pPr>
      <w:r>
        <w:rPr>
          <w:rFonts w:ascii="Times New Roman"/>
          <w:b w:val="false"/>
          <w:i w:val="false"/>
          <w:color w:val="ff0000"/>
          <w:sz w:val="28"/>
        </w:rPr>
        <w:t xml:space="preserve">
      Сноска. Заголовок правил – в редакции постановления Правления Агентства РК по регулированию и развитию финансового рынка от 28.08.2025 </w:t>
      </w:r>
      <w:r>
        <w:rPr>
          <w:rFonts w:ascii="Times New Roman"/>
          <w:b w:val="false"/>
          <w:i w:val="false"/>
          <w:color w:val="ff0000"/>
          <w:sz w:val="28"/>
        </w:rPr>
        <w:t>№ 49</w:t>
      </w:r>
      <w:r>
        <w:rPr>
          <w:rFonts w:ascii="Times New Roman"/>
          <w:b w:val="false"/>
          <w:i w:val="false"/>
          <w:color w:val="ff0000"/>
          <w:sz w:val="28"/>
        </w:rPr>
        <w:t xml:space="preserve"> (вводится в действие с 31.08.2025).</w:t>
      </w:r>
    </w:p>
    <w:bookmarkStart w:name="z16" w:id="9"/>
    <w:p>
      <w:pPr>
        <w:spacing w:after="0"/>
        <w:ind w:left="0"/>
        <w:jc w:val="left"/>
      </w:pPr>
      <w:r>
        <w:rPr>
          <w:rFonts w:ascii="Times New Roman"/>
          <w:b/>
          <w:i w:val="false"/>
          <w:color w:val="000000"/>
        </w:rPr>
        <w:t xml:space="preserve"> Глава 1. Общие положения</w:t>
      </w:r>
    </w:p>
    <w:bookmarkEnd w:id="9"/>
    <w:bookmarkStart w:name="z17" w:id="10"/>
    <w:p>
      <w:pPr>
        <w:spacing w:after="0"/>
        <w:ind w:left="0"/>
        <w:jc w:val="both"/>
      </w:pPr>
      <w:r>
        <w:rPr>
          <w:rFonts w:ascii="Times New Roman"/>
          <w:b w:val="false"/>
          <w:i w:val="false"/>
          <w:color w:val="000000"/>
          <w:sz w:val="28"/>
        </w:rPr>
        <w:t xml:space="preserve">
      1. Настоящие Правила рассмотрения заявления заемщика – физического лица о внесении изменений в условия договора о предоставлении микрокредита, перечень документов, прилагаемых к нему, а также порядок информирования уполномоченного органа о результатах рассмотрения заявления организацией, осуществляющей микрофинансовую деятельность (далее – Правила) разработаны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9-2 Закона Республики Казахстан "О микрофинансовой деятельности" (далее – Закон о микрофинансовой деятельности) и определяют порядок рассмотрения организацией, осуществляющей микрофинансовую деятельность, заявления заемщика – физического лица о внесении изменений в условия договора о предоставлении микрокредита, перечень документов, прилагаемых к нему, а также порядок информирования уполномоченного органа по регулированию, контролю и надзору финансового рынка и финансовых организаций (далее – уполномоченный орган) о результатах рассмотрения заявления организацией, осуществляющей микрофинансовую деятельность.</w:t>
      </w:r>
    </w:p>
    <w:bookmarkEnd w:id="10"/>
    <w:bookmarkStart w:name="z18" w:id="11"/>
    <w:p>
      <w:pPr>
        <w:spacing w:after="0"/>
        <w:ind w:left="0"/>
        <w:jc w:val="both"/>
      </w:pPr>
      <w:r>
        <w:rPr>
          <w:rFonts w:ascii="Times New Roman"/>
          <w:b w:val="false"/>
          <w:i w:val="false"/>
          <w:color w:val="000000"/>
          <w:sz w:val="28"/>
        </w:rPr>
        <w:t>
      В Правилах используются основные понятия, указанные в Законе о микрофинансовой деятельности, а также следующие понятия и сокращения:</w:t>
      </w:r>
    </w:p>
    <w:bookmarkEnd w:id="11"/>
    <w:bookmarkStart w:name="z19" w:id="12"/>
    <w:p>
      <w:pPr>
        <w:spacing w:after="0"/>
        <w:ind w:left="0"/>
        <w:jc w:val="both"/>
      </w:pPr>
      <w:r>
        <w:rPr>
          <w:rFonts w:ascii="Times New Roman"/>
          <w:b w:val="false"/>
          <w:i w:val="false"/>
          <w:color w:val="000000"/>
          <w:sz w:val="28"/>
        </w:rPr>
        <w:t>
      1) задолженность - сумма долга по микрокредиту, включая суммы остатка основного долга, начисленное, но не уплаченное вознаграждение, неустойку (штрафы, пени), предусмотренные договором о предоставлении микрокредита, заключенным с заемщиком;</w:t>
      </w:r>
    </w:p>
    <w:bookmarkEnd w:id="12"/>
    <w:bookmarkStart w:name="z20" w:id="13"/>
    <w:p>
      <w:pPr>
        <w:spacing w:after="0"/>
        <w:ind w:left="0"/>
        <w:jc w:val="both"/>
      </w:pPr>
      <w:r>
        <w:rPr>
          <w:rFonts w:ascii="Times New Roman"/>
          <w:b w:val="false"/>
          <w:i w:val="false"/>
          <w:color w:val="000000"/>
          <w:sz w:val="28"/>
        </w:rPr>
        <w:t>
      2) заемщик – физическое лицо, заключившее с организацией, осуществляющей микрофинансовую деятельность, договор о предоставлении микрокредита;</w:t>
      </w:r>
    </w:p>
    <w:bookmarkEnd w:id="13"/>
    <w:bookmarkStart w:name="z21" w:id="14"/>
    <w:p>
      <w:pPr>
        <w:spacing w:after="0"/>
        <w:ind w:left="0"/>
        <w:jc w:val="both"/>
      </w:pPr>
      <w:r>
        <w:rPr>
          <w:rFonts w:ascii="Times New Roman"/>
          <w:b w:val="false"/>
          <w:i w:val="false"/>
          <w:color w:val="000000"/>
          <w:sz w:val="28"/>
        </w:rPr>
        <w:t>
      3) микрофинансовая организация – организация, осуществляющая микрофинансовую деятельность - микрофинансовая организация, кредитное товарищество, ломбард, осуществляющие деятельность по предоставлению микрокредитов.</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изменением, внесенным постановлением Правления Агентства РК по регулированию и развитию финансового рынка от 28.08.2025 </w:t>
      </w:r>
      <w:r>
        <w:rPr>
          <w:rFonts w:ascii="Times New Roman"/>
          <w:b w:val="false"/>
          <w:i w:val="false"/>
          <w:color w:val="000000"/>
          <w:sz w:val="28"/>
        </w:rPr>
        <w:t>№ 49</w:t>
      </w:r>
      <w:r>
        <w:rPr>
          <w:rFonts w:ascii="Times New Roman"/>
          <w:b w:val="false"/>
          <w:i w:val="false"/>
          <w:color w:val="ff0000"/>
          <w:sz w:val="28"/>
        </w:rPr>
        <w:t xml:space="preserve"> (вводится в действие с 31.08.2025).</w:t>
      </w:r>
      <w:r>
        <w:br/>
      </w:r>
      <w:r>
        <w:rPr>
          <w:rFonts w:ascii="Times New Roman"/>
          <w:b w:val="false"/>
          <w:i w:val="false"/>
          <w:color w:val="000000"/>
          <w:sz w:val="28"/>
        </w:rPr>
        <w:t>
</w:t>
      </w:r>
    </w:p>
    <w:bookmarkStart w:name="z22" w:id="15"/>
    <w:p>
      <w:pPr>
        <w:spacing w:after="0"/>
        <w:ind w:left="0"/>
        <w:jc w:val="left"/>
      </w:pPr>
      <w:r>
        <w:rPr>
          <w:rFonts w:ascii="Times New Roman"/>
          <w:b/>
          <w:i w:val="false"/>
          <w:color w:val="000000"/>
        </w:rPr>
        <w:t xml:space="preserve"> Глава 2. Порядок рассмотрения заявления о внесении изменений в условия договора о предоставлении микрокредита</w:t>
      </w:r>
    </w:p>
    <w:bookmarkEnd w:id="15"/>
    <w:bookmarkStart w:name="z23" w:id="16"/>
    <w:p>
      <w:pPr>
        <w:spacing w:after="0"/>
        <w:ind w:left="0"/>
        <w:jc w:val="both"/>
      </w:pPr>
      <w:r>
        <w:rPr>
          <w:rFonts w:ascii="Times New Roman"/>
          <w:b w:val="false"/>
          <w:i w:val="false"/>
          <w:color w:val="000000"/>
          <w:sz w:val="28"/>
        </w:rPr>
        <w:t xml:space="preserve">
      2. Заявление о внесении изменений в условия договора о предоставлении микрокредита подается заемщиком в микрофинансовую организацию, предоставившую микрокредит (далее – заявление)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9-2 Закона о микрофинансовой деятельности. К заявлению прилагаются документы, подтверждающие обстоятельства (факты), повлекшие возникновение просрочки исполнения обязательства, сведения о доходах и другие обстоятельства (факты), обуславливающие подачу заявления. Перечень документов, необходимых для рассмотрения заявления заемщика и подтверждения обстоятельств (фактов), повлекших возникновение просрочки исполнения обязательства по договору о предоставлении микрокредита, определяется в </w:t>
      </w:r>
      <w:r>
        <w:rPr>
          <w:rFonts w:ascii="Times New Roman"/>
          <w:b w:val="false"/>
          <w:i w:val="false"/>
          <w:color w:val="000000"/>
          <w:sz w:val="28"/>
        </w:rPr>
        <w:t>приложении 1-1</w:t>
      </w:r>
      <w:r>
        <w:rPr>
          <w:rFonts w:ascii="Times New Roman"/>
          <w:b w:val="false"/>
          <w:i w:val="false"/>
          <w:color w:val="000000"/>
          <w:sz w:val="28"/>
        </w:rPr>
        <w:t xml:space="preserve"> к Правилам (далее – Перечень документов).</w:t>
      </w:r>
    </w:p>
    <w:bookmarkEnd w:id="16"/>
    <w:p>
      <w:pPr>
        <w:spacing w:after="0"/>
        <w:ind w:left="0"/>
        <w:jc w:val="both"/>
      </w:pPr>
      <w:r>
        <w:rPr>
          <w:rFonts w:ascii="Times New Roman"/>
          <w:b w:val="false"/>
          <w:i w:val="false"/>
          <w:color w:val="000000"/>
          <w:sz w:val="28"/>
        </w:rPr>
        <w:t xml:space="preserve">
      По истечении срока, указанного в </w:t>
      </w:r>
      <w:r>
        <w:rPr>
          <w:rFonts w:ascii="Times New Roman"/>
          <w:b w:val="false"/>
          <w:i w:val="false"/>
          <w:color w:val="000000"/>
          <w:sz w:val="28"/>
        </w:rPr>
        <w:t>пункте 2</w:t>
      </w:r>
      <w:r>
        <w:rPr>
          <w:rFonts w:ascii="Times New Roman"/>
          <w:b w:val="false"/>
          <w:i w:val="false"/>
          <w:color w:val="000000"/>
          <w:sz w:val="28"/>
        </w:rPr>
        <w:t xml:space="preserve"> статьи 9-2 Закона о микрофинансовой деятельности, заявление подается при отсутствии вступившего в законную силу судебного акта, исполнительной надписи о взыскании задолженности по договору о предоставлении микрокредита, мирового соглашения или соглашения об урегулировании спора (конфликта) в порядке медиации, заключенного для урегулирования задолженности по договору о предоставлении микрокредита либо для исполнения судебного акта о взыскании задолженности по договору о предоставлении микрокредита, а также в случае, если право (требование) по договору о предоставлении микрокредита не было уступлено микрофинансовой организацией третьему лицу.</w:t>
      </w:r>
    </w:p>
    <w:p>
      <w:pPr>
        <w:spacing w:after="0"/>
        <w:ind w:left="0"/>
        <w:jc w:val="both"/>
      </w:pPr>
      <w:r>
        <w:rPr>
          <w:rFonts w:ascii="Times New Roman"/>
          <w:b w:val="false"/>
          <w:i w:val="false"/>
          <w:color w:val="000000"/>
          <w:sz w:val="28"/>
        </w:rPr>
        <w:t>
      Рассмотрение микрофинансовой организацией заявления осуществляется без установления к заемщику требования единовременного погашения просроченной задолженности по микрокредиту, либо ее части.</w:t>
      </w:r>
    </w:p>
    <w:p>
      <w:pPr>
        <w:spacing w:after="0"/>
        <w:ind w:left="0"/>
        <w:jc w:val="both"/>
      </w:pPr>
      <w:r>
        <w:rPr>
          <w:rFonts w:ascii="Times New Roman"/>
          <w:b w:val="false"/>
          <w:i w:val="false"/>
          <w:color w:val="000000"/>
          <w:sz w:val="28"/>
        </w:rPr>
        <w:t>
      Заемщик вправе по согласованию с микрофинансовой организацией самостоятельно погасить просроченную задолженность по договору о предоставлении микрокредита, либо ее часть до рассмотрения микрофинансовой организацией заявления.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постановления Правления Агентства РК по регулированию и развитию финансового рынка от 29.01.2024 </w:t>
      </w:r>
      <w:r>
        <w:rPr>
          <w:rFonts w:ascii="Times New Roman"/>
          <w:b w:val="false"/>
          <w:i w:val="false"/>
          <w:color w:val="000000"/>
          <w:sz w:val="28"/>
        </w:rPr>
        <w:t>№ 6</w:t>
      </w:r>
      <w:r>
        <w:rPr>
          <w:rFonts w:ascii="Times New Roman"/>
          <w:b w:val="false"/>
          <w:i w:val="false"/>
          <w:color w:val="ff0000"/>
          <w:sz w:val="28"/>
        </w:rPr>
        <w:t xml:space="preserve"> (вводится в действие по истечении шестидесяти календарных дней после дня первого официального опубликования настоящего постановления); с изменением, внесенным постановлением Правления Агентства РК по регулированию и развитию финансового рынка от 28.08.2025 </w:t>
      </w:r>
      <w:r>
        <w:rPr>
          <w:rFonts w:ascii="Times New Roman"/>
          <w:b w:val="false"/>
          <w:i w:val="false"/>
          <w:color w:val="000000"/>
          <w:sz w:val="28"/>
        </w:rPr>
        <w:t>№ 49</w:t>
      </w:r>
      <w:r>
        <w:rPr>
          <w:rFonts w:ascii="Times New Roman"/>
          <w:b w:val="false"/>
          <w:i w:val="false"/>
          <w:color w:val="ff0000"/>
          <w:sz w:val="28"/>
        </w:rPr>
        <w:t xml:space="preserve"> (вводится в действие с 31.08.2025).</w:t>
      </w:r>
      <w:r>
        <w:br/>
      </w:r>
      <w:r>
        <w:rPr>
          <w:rFonts w:ascii="Times New Roman"/>
          <w:b w:val="false"/>
          <w:i w:val="false"/>
          <w:color w:val="000000"/>
          <w:sz w:val="28"/>
        </w:rPr>
        <w:t>
</w:t>
      </w:r>
    </w:p>
    <w:bookmarkStart w:name="z24" w:id="17"/>
    <w:p>
      <w:pPr>
        <w:spacing w:after="0"/>
        <w:ind w:left="0"/>
        <w:jc w:val="both"/>
      </w:pPr>
      <w:r>
        <w:rPr>
          <w:rFonts w:ascii="Times New Roman"/>
          <w:b w:val="false"/>
          <w:i w:val="false"/>
          <w:color w:val="000000"/>
          <w:sz w:val="28"/>
        </w:rPr>
        <w:t>
      3. Заявление заемщика подлежит обязательному приему, регистрации, учету и рассмотрению микрофинансовой организацией.</w:t>
      </w:r>
    </w:p>
    <w:bookmarkEnd w:id="17"/>
    <w:bookmarkStart w:name="z25" w:id="18"/>
    <w:p>
      <w:pPr>
        <w:spacing w:after="0"/>
        <w:ind w:left="0"/>
        <w:jc w:val="both"/>
      </w:pPr>
      <w:r>
        <w:rPr>
          <w:rFonts w:ascii="Times New Roman"/>
          <w:b w:val="false"/>
          <w:i w:val="false"/>
          <w:color w:val="000000"/>
          <w:sz w:val="28"/>
        </w:rPr>
        <w:t>
      4. При представлении заемщиком неполных документов и сведений микрофинансовая организация запрашивает недостающие документы, необходимые для рассмотрения заявления, подтверждающие причины возникновения просрочки исполнения обязательства, сведения о доходах и другие обстоятельства (факты), обуславливающие подачу заявления, в соответствии с Перечнем документов.</w:t>
      </w:r>
    </w:p>
    <w:bookmarkEnd w:id="18"/>
    <w:bookmarkStart w:name="z26" w:id="19"/>
    <w:p>
      <w:pPr>
        <w:spacing w:after="0"/>
        <w:ind w:left="0"/>
        <w:jc w:val="both"/>
      </w:pPr>
      <w:r>
        <w:rPr>
          <w:rFonts w:ascii="Times New Roman"/>
          <w:b w:val="false"/>
          <w:i w:val="false"/>
          <w:color w:val="000000"/>
          <w:sz w:val="28"/>
        </w:rPr>
        <w:t>
      Заемщик предоставляет запрашиваемые документы в течение 5 (пяти) рабочих дней.</w:t>
      </w:r>
    </w:p>
    <w:bookmarkEnd w:id="19"/>
    <w:bookmarkStart w:name="z27" w:id="20"/>
    <w:p>
      <w:pPr>
        <w:spacing w:after="0"/>
        <w:ind w:left="0"/>
        <w:jc w:val="both"/>
      </w:pPr>
      <w:r>
        <w:rPr>
          <w:rFonts w:ascii="Times New Roman"/>
          <w:b w:val="false"/>
          <w:i w:val="false"/>
          <w:color w:val="000000"/>
          <w:sz w:val="28"/>
        </w:rPr>
        <w:t>
      Непредставление запрашиваемых документов в указанный срок является основанием для оставления заявления заемщика без рассмотрения, о чем направляется соответствующее уведомление.</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с изменением, внесенным постановлением Правления Агентства РК по регулированию и развитию финансового рынка от 28.08.2025 </w:t>
      </w:r>
      <w:r>
        <w:rPr>
          <w:rFonts w:ascii="Times New Roman"/>
          <w:b w:val="false"/>
          <w:i w:val="false"/>
          <w:color w:val="000000"/>
          <w:sz w:val="28"/>
        </w:rPr>
        <w:t>№ 49</w:t>
      </w:r>
      <w:r>
        <w:rPr>
          <w:rFonts w:ascii="Times New Roman"/>
          <w:b w:val="false"/>
          <w:i w:val="false"/>
          <w:color w:val="ff0000"/>
          <w:sz w:val="28"/>
        </w:rPr>
        <w:t xml:space="preserve"> (вводится в действие с 31.08.2025).</w:t>
      </w:r>
      <w:r>
        <w:br/>
      </w:r>
      <w:r>
        <w:rPr>
          <w:rFonts w:ascii="Times New Roman"/>
          <w:b w:val="false"/>
          <w:i w:val="false"/>
          <w:color w:val="000000"/>
          <w:sz w:val="28"/>
        </w:rPr>
        <w:t>
</w:t>
      </w:r>
    </w:p>
    <w:bookmarkStart w:name="z28" w:id="21"/>
    <w:p>
      <w:pPr>
        <w:spacing w:after="0"/>
        <w:ind w:left="0"/>
        <w:jc w:val="both"/>
      </w:pPr>
      <w:r>
        <w:rPr>
          <w:rFonts w:ascii="Times New Roman"/>
          <w:b w:val="false"/>
          <w:i w:val="false"/>
          <w:color w:val="000000"/>
          <w:sz w:val="28"/>
        </w:rPr>
        <w:t xml:space="preserve">
      5. Микрофинансовая организация (за исключением ломбарда) при рассмотрении вопроса о внесении изменений в условия договора о предоставлении микрокредита при расчете платежеспособности заемщика руководствуется требованиями </w:t>
      </w:r>
      <w:r>
        <w:rPr>
          <w:rFonts w:ascii="Times New Roman"/>
          <w:b w:val="false"/>
          <w:i w:val="false"/>
          <w:color w:val="000000"/>
          <w:sz w:val="28"/>
        </w:rPr>
        <w:t>Правил</w:t>
      </w:r>
      <w:r>
        <w:rPr>
          <w:rFonts w:ascii="Times New Roman"/>
          <w:b w:val="false"/>
          <w:i w:val="false"/>
          <w:color w:val="000000"/>
          <w:sz w:val="28"/>
        </w:rPr>
        <w:t xml:space="preserve"> расчета и предельного значения коэффициента долговой нагрузки заемщика организации, осуществляющей микрофинансовую деятельность, утвержденных постановлением Правления Национального Банка Республики Казахстан от 28 ноября 2019 года № 215 (зарегистрировано в Реестре государственной регистрации нормативных правовых актов под №19670).</w:t>
      </w:r>
    </w:p>
    <w:bookmarkEnd w:id="21"/>
    <w:bookmarkStart w:name="z29" w:id="22"/>
    <w:p>
      <w:pPr>
        <w:spacing w:after="0"/>
        <w:ind w:left="0"/>
        <w:jc w:val="both"/>
      </w:pPr>
      <w:r>
        <w:rPr>
          <w:rFonts w:ascii="Times New Roman"/>
          <w:b w:val="false"/>
          <w:i w:val="false"/>
          <w:color w:val="000000"/>
          <w:sz w:val="28"/>
        </w:rPr>
        <w:t xml:space="preserve">
      6. Микрофинансовая организация в течение 15 (пятнадцати) календарных дней после дня получения заявления, предусмотренного пунктом 2 </w:t>
      </w:r>
      <w:r>
        <w:rPr>
          <w:rFonts w:ascii="Times New Roman"/>
          <w:b w:val="false"/>
          <w:i w:val="false"/>
          <w:color w:val="000000"/>
          <w:sz w:val="28"/>
        </w:rPr>
        <w:t>статьи 9-2</w:t>
      </w:r>
      <w:r>
        <w:rPr>
          <w:rFonts w:ascii="Times New Roman"/>
          <w:b w:val="false"/>
          <w:i w:val="false"/>
          <w:color w:val="000000"/>
          <w:sz w:val="28"/>
        </w:rPr>
        <w:t xml:space="preserve"> Закона о микрофинансовой деятельности, рассматривает заявление о внесении изменений в условия договора о предоставлении микрокредита и в письменной форме, а также через объекты информатизации, предоставляющие микрофинансовой организации возможность осуществить идентификацию заемщика посредством применения идентификационных средств, предусмотренных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платежах и платежных системах" (далее – объекты информатизации) либо способом, предусмотренным договором о предоставлении микрокредита, сообщает заемщику об одном из следующих решений:</w:t>
      </w:r>
    </w:p>
    <w:bookmarkEnd w:id="22"/>
    <w:bookmarkStart w:name="z78" w:id="23"/>
    <w:p>
      <w:pPr>
        <w:spacing w:after="0"/>
        <w:ind w:left="0"/>
        <w:jc w:val="both"/>
      </w:pPr>
      <w:r>
        <w:rPr>
          <w:rFonts w:ascii="Times New Roman"/>
          <w:b w:val="false"/>
          <w:i w:val="false"/>
          <w:color w:val="000000"/>
          <w:sz w:val="28"/>
        </w:rPr>
        <w:t>
      1) о согласии с предложенными изменениями в условия договора о предоставлении микрокредита;</w:t>
      </w:r>
    </w:p>
    <w:bookmarkEnd w:id="23"/>
    <w:bookmarkStart w:name="z79" w:id="24"/>
    <w:p>
      <w:pPr>
        <w:spacing w:after="0"/>
        <w:ind w:left="0"/>
        <w:jc w:val="both"/>
      </w:pPr>
      <w:r>
        <w:rPr>
          <w:rFonts w:ascii="Times New Roman"/>
          <w:b w:val="false"/>
          <w:i w:val="false"/>
          <w:color w:val="000000"/>
          <w:sz w:val="28"/>
        </w:rPr>
        <w:t>
      2) о встречном предложении по изменению условий договора о предоставлении микрокредита;</w:t>
      </w:r>
    </w:p>
    <w:bookmarkEnd w:id="24"/>
    <w:bookmarkStart w:name="z80" w:id="25"/>
    <w:p>
      <w:pPr>
        <w:spacing w:after="0"/>
        <w:ind w:left="0"/>
        <w:jc w:val="both"/>
      </w:pPr>
      <w:r>
        <w:rPr>
          <w:rFonts w:ascii="Times New Roman"/>
          <w:b w:val="false"/>
          <w:i w:val="false"/>
          <w:color w:val="000000"/>
          <w:sz w:val="28"/>
        </w:rPr>
        <w:t xml:space="preserve">
      3) об отказе в изменении условий договора о предоставлении микрокредита с указанием мотивированного обоснования причин такого отказа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w:t>
      </w:r>
    </w:p>
    <w:bookmarkEnd w:id="25"/>
    <w:bookmarkStart w:name="z59" w:id="26"/>
    <w:p>
      <w:pPr>
        <w:spacing w:after="0"/>
        <w:ind w:left="0"/>
        <w:jc w:val="both"/>
      </w:pPr>
      <w:r>
        <w:rPr>
          <w:rFonts w:ascii="Times New Roman"/>
          <w:b w:val="false"/>
          <w:i w:val="false"/>
          <w:color w:val="000000"/>
          <w:sz w:val="28"/>
        </w:rPr>
        <w:t>
      Внесение изменений в условия договора о предоставлении микрокредита осуществляется на условиях, обеспечивающих снижение долговой нагрузки заемщика с учетом его социального и финансового положения при документальном подтверждении заемщиком обстоятельств, повлекших неисполнение обязательств по текущим условиям договора о предоставлении микрокредита.</w:t>
      </w:r>
    </w:p>
    <w:bookmarkEnd w:id="26"/>
    <w:bookmarkStart w:name="z60" w:id="27"/>
    <w:p>
      <w:pPr>
        <w:spacing w:after="0"/>
        <w:ind w:left="0"/>
        <w:jc w:val="both"/>
      </w:pPr>
      <w:r>
        <w:rPr>
          <w:rFonts w:ascii="Times New Roman"/>
          <w:b w:val="false"/>
          <w:i w:val="false"/>
          <w:color w:val="000000"/>
          <w:sz w:val="28"/>
        </w:rPr>
        <w:t xml:space="preserve">
      В период рассмотрения микрофинансовой организацией заявления, предусмотренного пунктом 2 </w:t>
      </w:r>
      <w:r>
        <w:rPr>
          <w:rFonts w:ascii="Times New Roman"/>
          <w:b w:val="false"/>
          <w:i w:val="false"/>
          <w:color w:val="000000"/>
          <w:sz w:val="28"/>
        </w:rPr>
        <w:t>статьи 9-2</w:t>
      </w:r>
      <w:r>
        <w:rPr>
          <w:rFonts w:ascii="Times New Roman"/>
          <w:b w:val="false"/>
          <w:i w:val="false"/>
          <w:color w:val="000000"/>
          <w:sz w:val="28"/>
        </w:rPr>
        <w:t xml:space="preserve"> Закона о микрофинансовой деятельности, микрофинансовая организация не требует досрочного погашения микрокредита.</w:t>
      </w:r>
    </w:p>
    <w:bookmarkEnd w:id="27"/>
    <w:bookmarkStart w:name="z61" w:id="28"/>
    <w:p>
      <w:pPr>
        <w:spacing w:after="0"/>
        <w:ind w:left="0"/>
        <w:jc w:val="both"/>
      </w:pPr>
      <w:r>
        <w:rPr>
          <w:rFonts w:ascii="Times New Roman"/>
          <w:b w:val="false"/>
          <w:i w:val="false"/>
          <w:color w:val="000000"/>
          <w:sz w:val="28"/>
        </w:rPr>
        <w:t>
      При принятии микрофинансовой организацией и заемщиком решения о согласии с изменениями в условия договора о предоставлении микрокредита, порядок и сроки внесения изменений в условия договора о предоставлении микрокредита определяются внутренним документом микрофинансовой организации, при этом срок внесения таких изменений, не превышает 15 (пятнадцати) календарных дней со дня принятия такого решения микрофинансовой организацией. Данный срок не распространяется на случаи, препятствующие внесению изменений в условия договора о предоставлении микрокредита по независящим от микрофинансовой организации причинам, и может быть продлен до их устранения.</w:t>
      </w:r>
    </w:p>
    <w:bookmarkEnd w:id="28"/>
    <w:bookmarkStart w:name="z62" w:id="29"/>
    <w:p>
      <w:pPr>
        <w:spacing w:after="0"/>
        <w:ind w:left="0"/>
        <w:jc w:val="both"/>
      </w:pPr>
      <w:r>
        <w:rPr>
          <w:rFonts w:ascii="Times New Roman"/>
          <w:b w:val="false"/>
          <w:i w:val="false"/>
          <w:color w:val="000000"/>
          <w:sz w:val="28"/>
        </w:rPr>
        <w:t xml:space="preserve">
      При направлении микрофинансовой организацией своих предложений по изменению условий договора о предоставлении микрокредита, срок представления ответа заемщиком на предложенные микрофинансовой организацией условия изменения договора о предоставлении микрокредита указывается в письме микрофинансовой организации и составляет не менее 15 (пятнадцати) календарных дней со дня получения заемщиком решения микрофинансовой организации. </w:t>
      </w:r>
    </w:p>
    <w:bookmarkEnd w:id="29"/>
    <w:bookmarkStart w:name="z81" w:id="30"/>
    <w:p>
      <w:pPr>
        <w:spacing w:after="0"/>
        <w:ind w:left="0"/>
        <w:jc w:val="both"/>
      </w:pPr>
      <w:r>
        <w:rPr>
          <w:rFonts w:ascii="Times New Roman"/>
          <w:b w:val="false"/>
          <w:i w:val="false"/>
          <w:color w:val="000000"/>
          <w:sz w:val="28"/>
        </w:rPr>
        <w:t>
      Недостижение взаимоприемлемого решения между микрофинансовой организацией и заемщиком в течение 30 (тридцати) календарных дней с даты получения решения микрофинансовой организации, предусмотренного подпунктом 2) части первой настоящего пункта, считается отказом в изменении условий договора о предоставлении микрокредита. Данный срок может быть продлен при наличии согласия обеих сторон.</w:t>
      </w:r>
    </w:p>
    <w:bookmarkEnd w:id="30"/>
    <w:bookmarkStart w:name="z82" w:id="31"/>
    <w:p>
      <w:pPr>
        <w:spacing w:after="0"/>
        <w:ind w:left="0"/>
        <w:jc w:val="both"/>
      </w:pPr>
      <w:r>
        <w:rPr>
          <w:rFonts w:ascii="Times New Roman"/>
          <w:b w:val="false"/>
          <w:i w:val="false"/>
          <w:color w:val="000000"/>
          <w:sz w:val="28"/>
        </w:rPr>
        <w:t xml:space="preserve">
      Микрофинансовая организация принимает решение о согласии с предложенными изменениями в условия договора о предоставлении микрокредита на срок не менее трех месяцев при подаче заявления о внесении изменений в условия договора о предоставлении микрокредита, предусмотренных подпунктом 1-1) и (или) подпунктом 2) части первой </w:t>
      </w:r>
      <w:r>
        <w:rPr>
          <w:rFonts w:ascii="Times New Roman"/>
          <w:b w:val="false"/>
          <w:i w:val="false"/>
          <w:color w:val="000000"/>
          <w:sz w:val="28"/>
        </w:rPr>
        <w:t>пункта 2</w:t>
      </w:r>
      <w:r>
        <w:rPr>
          <w:rFonts w:ascii="Times New Roman"/>
          <w:b w:val="false"/>
          <w:i w:val="false"/>
          <w:color w:val="000000"/>
          <w:sz w:val="28"/>
        </w:rPr>
        <w:t xml:space="preserve"> статьи 9-2 Закона о микрофинансовой деятельности, заемщиком – физическим лицом:</w:t>
      </w:r>
    </w:p>
    <w:bookmarkEnd w:id="31"/>
    <w:bookmarkStart w:name="z83" w:id="32"/>
    <w:p>
      <w:pPr>
        <w:spacing w:after="0"/>
        <w:ind w:left="0"/>
        <w:jc w:val="both"/>
      </w:pPr>
      <w:r>
        <w:rPr>
          <w:rFonts w:ascii="Times New Roman"/>
          <w:b w:val="false"/>
          <w:i w:val="false"/>
          <w:color w:val="000000"/>
          <w:sz w:val="28"/>
        </w:rPr>
        <w:t xml:space="preserve">
      1) относящимся к социально уязвимым слоям населения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жилищных отношениях" (далее – СУСН), при условии снижения среднемесячного дохода заемщика, рассчитанного за два месяца, предшествующие месяцу обращения заемщика с заявлением, более чем на тридцать процентов по сравнению со среднемесячным доходом заемщика, рассчитанным за двенадцать месяцев, предшествующих месяцу обращения заемщика с заявлением, либо назначении адресной социальной помощи;</w:t>
      </w:r>
    </w:p>
    <w:bookmarkEnd w:id="32"/>
    <w:bookmarkStart w:name="z84" w:id="33"/>
    <w:p>
      <w:pPr>
        <w:spacing w:after="0"/>
        <w:ind w:left="0"/>
        <w:jc w:val="both"/>
      </w:pPr>
      <w:r>
        <w:rPr>
          <w:rFonts w:ascii="Times New Roman"/>
          <w:b w:val="false"/>
          <w:i w:val="false"/>
          <w:color w:val="000000"/>
          <w:sz w:val="28"/>
        </w:rPr>
        <w:t>
      2) пострадавшим в результате обстоятельств, послуживших основанием для введения чрезвычайного положения.</w:t>
      </w:r>
    </w:p>
    <w:bookmarkEnd w:id="33"/>
    <w:bookmarkStart w:name="z64" w:id="34"/>
    <w:p>
      <w:pPr>
        <w:spacing w:after="0"/>
        <w:ind w:left="0"/>
        <w:jc w:val="both"/>
      </w:pPr>
      <w:r>
        <w:rPr>
          <w:rFonts w:ascii="Times New Roman"/>
          <w:b w:val="false"/>
          <w:i w:val="false"/>
          <w:color w:val="000000"/>
          <w:sz w:val="28"/>
        </w:rPr>
        <w:t>
      При неосуществлении в течение двадцати четырех месяцев с момента возникновения просроченной задолженности по договору о предоставлении микрокредита, не связанному с осуществлением предпринимательской деятельности, процедуры по урегулированию задолженности на условиях, обеспечивающих снижение обязательства заемщика, в том числе полную отмену неустойки (штрафа, пени), уступка права (требования) коллекторскому агентству не допускается.</w:t>
      </w:r>
    </w:p>
    <w:bookmarkEnd w:id="34"/>
    <w:bookmarkStart w:name="z65" w:id="35"/>
    <w:p>
      <w:pPr>
        <w:spacing w:after="0"/>
        <w:ind w:left="0"/>
        <w:jc w:val="both"/>
      </w:pPr>
      <w:r>
        <w:rPr>
          <w:rFonts w:ascii="Times New Roman"/>
          <w:b w:val="false"/>
          <w:i w:val="false"/>
          <w:color w:val="000000"/>
          <w:sz w:val="28"/>
        </w:rPr>
        <w:t>
      Микрофинансовая организация ежеквартально в срок не позднее 10 числа месяца, следующего за отчетным кварталом, предоставляет в уполномоченный орган по регулированию, контролю и надзору финансового рынка и финансовых организаций следующую информацию:</w:t>
      </w:r>
    </w:p>
    <w:bookmarkEnd w:id="35"/>
    <w:bookmarkStart w:name="z66" w:id="36"/>
    <w:p>
      <w:pPr>
        <w:spacing w:after="0"/>
        <w:ind w:left="0"/>
        <w:jc w:val="both"/>
      </w:pPr>
      <w:r>
        <w:rPr>
          <w:rFonts w:ascii="Times New Roman"/>
          <w:b w:val="false"/>
          <w:i w:val="false"/>
          <w:color w:val="000000"/>
          <w:sz w:val="28"/>
        </w:rPr>
        <w:t xml:space="preserve">
      1) о рассмотренных заявлениях заемщиков - физических лиц, о внесении изменений в условия договора о предоставлении микрокредита,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Правилам;</w:t>
      </w:r>
    </w:p>
    <w:bookmarkEnd w:id="36"/>
    <w:bookmarkStart w:name="z67" w:id="37"/>
    <w:p>
      <w:pPr>
        <w:spacing w:after="0"/>
        <w:ind w:left="0"/>
        <w:jc w:val="both"/>
      </w:pPr>
      <w:r>
        <w:rPr>
          <w:rFonts w:ascii="Times New Roman"/>
          <w:b w:val="false"/>
          <w:i w:val="false"/>
          <w:color w:val="000000"/>
          <w:sz w:val="28"/>
        </w:rPr>
        <w:t xml:space="preserve">
      2) о внесенных изменениях в условия договора о предоставлении микрокредита заемщиков - физических лиц,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Правилам;</w:t>
      </w:r>
    </w:p>
    <w:bookmarkEnd w:id="37"/>
    <w:bookmarkStart w:name="z68" w:id="38"/>
    <w:p>
      <w:pPr>
        <w:spacing w:after="0"/>
        <w:ind w:left="0"/>
        <w:jc w:val="both"/>
      </w:pPr>
      <w:r>
        <w:rPr>
          <w:rFonts w:ascii="Times New Roman"/>
          <w:b w:val="false"/>
          <w:i w:val="false"/>
          <w:color w:val="000000"/>
          <w:sz w:val="28"/>
        </w:rPr>
        <w:t xml:space="preserve">
      3) о причинах отказа в изменении условий договора о предоставлении микрокредита заемщиков - физических лиц,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Правилам.</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постановления Правления Агентства РК по регулированию и развитию финансового рынка от 05.08.2024 </w:t>
      </w:r>
      <w:r>
        <w:rPr>
          <w:rFonts w:ascii="Times New Roman"/>
          <w:b w:val="false"/>
          <w:i w:val="false"/>
          <w:color w:val="000000"/>
          <w:sz w:val="28"/>
        </w:rPr>
        <w:t>№ 49</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п.5</w:t>
      </w:r>
      <w:r>
        <w:rPr>
          <w:rFonts w:ascii="Times New Roman"/>
          <w:b w:val="false"/>
          <w:i w:val="false"/>
          <w:color w:val="ff0000"/>
          <w:sz w:val="28"/>
        </w:rPr>
        <w:t xml:space="preserve">); с изменением, внесенным постановлением Правления Агентства РК по регулированию и развитию финансового рынка от 28.08.2025 </w:t>
      </w:r>
      <w:r>
        <w:rPr>
          <w:rFonts w:ascii="Times New Roman"/>
          <w:b w:val="false"/>
          <w:i w:val="false"/>
          <w:color w:val="000000"/>
          <w:sz w:val="28"/>
        </w:rPr>
        <w:t>№ 49</w:t>
      </w:r>
      <w:r>
        <w:rPr>
          <w:rFonts w:ascii="Times New Roman"/>
          <w:b w:val="false"/>
          <w:i w:val="false"/>
          <w:color w:val="ff0000"/>
          <w:sz w:val="28"/>
        </w:rPr>
        <w:t xml:space="preserve"> (вводится в действие с 31.08.2025).</w:t>
      </w:r>
      <w:r>
        <w:br/>
      </w:r>
      <w:r>
        <w:rPr>
          <w:rFonts w:ascii="Times New Roman"/>
          <w:b w:val="false"/>
          <w:i w:val="false"/>
          <w:color w:val="000000"/>
          <w:sz w:val="28"/>
        </w:rPr>
        <w:t>
</w:t>
      </w:r>
    </w:p>
    <w:bookmarkStart w:name="z69" w:id="39"/>
    <w:p>
      <w:pPr>
        <w:spacing w:after="0"/>
        <w:ind w:left="0"/>
        <w:jc w:val="left"/>
      </w:pPr>
      <w:r>
        <w:rPr>
          <w:rFonts w:ascii="Times New Roman"/>
          <w:b/>
          <w:i w:val="false"/>
          <w:color w:val="000000"/>
        </w:rPr>
        <w:t xml:space="preserve"> Глава 3. Порядок предоставления военнослужащим срочной воинской службы отсрочки платежа по основному долгу и вознаграждению на период, включающий срок прохождения срочной воинской службы и 60 (шестьдесят) дней после его окончания, без начисления вознаграждения по микрокредиту</w:t>
      </w:r>
    </w:p>
    <w:bookmarkEnd w:id="39"/>
    <w:p>
      <w:pPr>
        <w:spacing w:after="0"/>
        <w:ind w:left="0"/>
        <w:jc w:val="both"/>
      </w:pPr>
      <w:r>
        <w:rPr>
          <w:rFonts w:ascii="Times New Roman"/>
          <w:b w:val="false"/>
          <w:i w:val="false"/>
          <w:color w:val="ff0000"/>
          <w:sz w:val="28"/>
        </w:rPr>
        <w:t xml:space="preserve">
      Сноска. Правила дополнены главой 3 в соответствии с постановлением Правления Агентства РК по регулированию и развитию финансового рынка от 05.08.2024 </w:t>
      </w:r>
      <w:r>
        <w:rPr>
          <w:rFonts w:ascii="Times New Roman"/>
          <w:b w:val="false"/>
          <w:i w:val="false"/>
          <w:color w:val="ff0000"/>
          <w:sz w:val="28"/>
        </w:rPr>
        <w:t>№ 49</w:t>
      </w:r>
      <w:r>
        <w:rPr>
          <w:rFonts w:ascii="Times New Roman"/>
          <w:b w:val="false"/>
          <w:i w:val="false"/>
          <w:color w:val="ff0000"/>
          <w:sz w:val="28"/>
        </w:rPr>
        <w:t xml:space="preserve"> (вводится в действие с 20.08.2024).</w:t>
      </w:r>
    </w:p>
    <w:bookmarkStart w:name="z70" w:id="40"/>
    <w:p>
      <w:pPr>
        <w:spacing w:after="0"/>
        <w:ind w:left="0"/>
        <w:jc w:val="both"/>
      </w:pPr>
      <w:r>
        <w:rPr>
          <w:rFonts w:ascii="Times New Roman"/>
          <w:b w:val="false"/>
          <w:i w:val="false"/>
          <w:color w:val="000000"/>
          <w:sz w:val="28"/>
        </w:rPr>
        <w:t xml:space="preserve">
      7. Микрофинансовая организация в течение 15 (пятнадцати) календарных дней со дня получения от кредитного бюро сведений по заемщикам, призванным на срочную воинскую службу (далее – заемщик - военнослужащий), предоставляет по договору о предоставлении микрокредита отсрочку платежей по основному долгу и вознаграждению (далее – отсрочка платежей) на период, включающий срок прохождения срочной воинской службы и 60 (шестьдесят) дней после его окончания, без начисления вознаграждения по микрокредиту, о чем уведомляет заемщика - военнослужащего в письменной форме, а также через объекты информатизации либо способом, предусмотренным договором о предоставлении микрокредита. </w:t>
      </w:r>
    </w:p>
    <w:bookmarkEnd w:id="40"/>
    <w:bookmarkStart w:name="z71" w:id="41"/>
    <w:p>
      <w:pPr>
        <w:spacing w:after="0"/>
        <w:ind w:left="0"/>
        <w:jc w:val="both"/>
      </w:pPr>
      <w:r>
        <w:rPr>
          <w:rFonts w:ascii="Times New Roman"/>
          <w:b w:val="false"/>
          <w:i w:val="false"/>
          <w:color w:val="000000"/>
          <w:sz w:val="28"/>
        </w:rPr>
        <w:t>
      Отсрочка платежей предоставляется способом, определяемым микрофинансовой организацией, с увеличением срока микрокредита и сохранением размера платежей, без подписания дополнительных соглашений к договору о предоставлении микрокредита или договору залога. Требование об увеличении срока микрокредита не распространяется при досрочном погашении (возврате) микрокредита.</w:t>
      </w:r>
    </w:p>
    <w:bookmarkEnd w:id="41"/>
    <w:bookmarkStart w:name="z72" w:id="42"/>
    <w:p>
      <w:pPr>
        <w:spacing w:after="0"/>
        <w:ind w:left="0"/>
        <w:jc w:val="both"/>
      </w:pPr>
      <w:r>
        <w:rPr>
          <w:rFonts w:ascii="Times New Roman"/>
          <w:b w:val="false"/>
          <w:i w:val="false"/>
          <w:color w:val="000000"/>
          <w:sz w:val="28"/>
        </w:rPr>
        <w:t>
      При отказе от отсрочки платежей, заемщик-военнослужащий (третье лицо, действующее в интересах заемщика-военнослужащего по доверенности) в течение 14 (четырнадцати) календарных дней со дня получения уведомления микрофинансовой организации, направляет заявление об отказе в письменной форме, либо через объекты информатизации либо способом, предусмотренным договором о предоставлении микрокредита. Микрофинансовая организация в течение 15 (пятнадцати) календарных дней со дня получения данного заявления, уведомляет заемщика способом, предусмотренным договором о предоставлении микрокредита, а также через объекты информатизации либо способом, предусмотренным договором о предоставлении микрокредита об отмене отсрочки платежей и возобновлении начисления вознаграждения по микрокредиту.</w:t>
      </w:r>
    </w:p>
    <w:bookmarkEnd w:id="42"/>
    <w:bookmarkStart w:name="z73" w:id="43"/>
    <w:p>
      <w:pPr>
        <w:spacing w:after="0"/>
        <w:ind w:left="0"/>
        <w:jc w:val="both"/>
      </w:pPr>
      <w:r>
        <w:rPr>
          <w:rFonts w:ascii="Times New Roman"/>
          <w:b w:val="false"/>
          <w:i w:val="false"/>
          <w:color w:val="000000"/>
          <w:sz w:val="28"/>
        </w:rPr>
        <w:t>
      При увольнении заемщика - военнослужащего со срочной воинской службы до истечения срока воинской службы по призыву, микрофинансовая организация по истечении 60 (шестидесяти) дней со дня исключения его из списков воинской части прекращает предоставление отсрочки платежей и возобновляет начисление вознаграждения по микрокредиту, о чем уведомляет его в письменной форме, а также через объекты информатизации либо способом, предусмотренным договором о предоставлении микрокредита.</w:t>
      </w:r>
    </w:p>
    <w:bookmarkEnd w:id="43"/>
    <w:bookmarkStart w:name="z74" w:id="44"/>
    <w:p>
      <w:pPr>
        <w:spacing w:after="0"/>
        <w:ind w:left="0"/>
        <w:jc w:val="both"/>
      </w:pPr>
      <w:r>
        <w:rPr>
          <w:rFonts w:ascii="Times New Roman"/>
          <w:b w:val="false"/>
          <w:i w:val="false"/>
          <w:color w:val="000000"/>
          <w:sz w:val="28"/>
        </w:rPr>
        <w:t xml:space="preserve">
      По заемщику - военнослужащему, имеющему просроченную задолженность по основному долгу и (или) начисленному вознаграждению, микрофинансовая организация не применяет (приостанавливает применение) меры, предусмотренные </w:t>
      </w:r>
      <w:r>
        <w:rPr>
          <w:rFonts w:ascii="Times New Roman"/>
          <w:b w:val="false"/>
          <w:i w:val="false"/>
          <w:color w:val="000000"/>
          <w:sz w:val="28"/>
        </w:rPr>
        <w:t>подпунктом 1-1)</w:t>
      </w:r>
      <w:r>
        <w:rPr>
          <w:rFonts w:ascii="Times New Roman"/>
          <w:b w:val="false"/>
          <w:i w:val="false"/>
          <w:color w:val="000000"/>
          <w:sz w:val="28"/>
        </w:rPr>
        <w:t xml:space="preserve"> пункта 1 статьи 7 и (или) </w:t>
      </w:r>
      <w:r>
        <w:rPr>
          <w:rFonts w:ascii="Times New Roman"/>
          <w:b w:val="false"/>
          <w:i w:val="false"/>
          <w:color w:val="000000"/>
          <w:sz w:val="28"/>
        </w:rPr>
        <w:t>пунктом 5</w:t>
      </w:r>
      <w:r>
        <w:rPr>
          <w:rFonts w:ascii="Times New Roman"/>
          <w:b w:val="false"/>
          <w:i w:val="false"/>
          <w:color w:val="000000"/>
          <w:sz w:val="28"/>
        </w:rPr>
        <w:t xml:space="preserve"> статьи 9-2 Закона о микрофинансовой деятельности, на период, включающий срок прохождения срочной воинской службы и 60 (шестьдесят) дней после его окончания.</w:t>
      </w:r>
    </w:p>
    <w:bookmarkEnd w:id="44"/>
    <w:bookmarkStart w:name="z75" w:id="45"/>
    <w:p>
      <w:pPr>
        <w:spacing w:after="0"/>
        <w:ind w:left="0"/>
        <w:jc w:val="both"/>
      </w:pPr>
      <w:r>
        <w:rPr>
          <w:rFonts w:ascii="Times New Roman"/>
          <w:b w:val="false"/>
          <w:i w:val="false"/>
          <w:color w:val="000000"/>
          <w:sz w:val="28"/>
        </w:rPr>
        <w:t xml:space="preserve">
      При увольнении заемщика - военнослужащего со срочной воинской службы до истечения срока воинской службы по призыву, микрофинансовая организация по истечении 60 (шестидесяти) дней со дня исключения его из списков воинской части возобновляет применение мер, предусмотренных </w:t>
      </w:r>
      <w:r>
        <w:rPr>
          <w:rFonts w:ascii="Times New Roman"/>
          <w:b w:val="false"/>
          <w:i w:val="false"/>
          <w:color w:val="000000"/>
          <w:sz w:val="28"/>
        </w:rPr>
        <w:t>подпунктом 1-1)</w:t>
      </w:r>
      <w:r>
        <w:rPr>
          <w:rFonts w:ascii="Times New Roman"/>
          <w:b w:val="false"/>
          <w:i w:val="false"/>
          <w:color w:val="000000"/>
          <w:sz w:val="28"/>
        </w:rPr>
        <w:t xml:space="preserve"> пункта 1 статьи 7 и (или) </w:t>
      </w:r>
      <w:r>
        <w:rPr>
          <w:rFonts w:ascii="Times New Roman"/>
          <w:b w:val="false"/>
          <w:i w:val="false"/>
          <w:color w:val="000000"/>
          <w:sz w:val="28"/>
        </w:rPr>
        <w:t>пунктом 5</w:t>
      </w:r>
      <w:r>
        <w:rPr>
          <w:rFonts w:ascii="Times New Roman"/>
          <w:b w:val="false"/>
          <w:i w:val="false"/>
          <w:color w:val="000000"/>
          <w:sz w:val="28"/>
        </w:rPr>
        <w:t xml:space="preserve"> статьи 9-2 Закона о микрофинансовой деятельности.</w:t>
      </w:r>
    </w:p>
    <w:bookmarkEnd w:id="45"/>
    <w:bookmarkStart w:name="z76" w:id="46"/>
    <w:p>
      <w:pPr>
        <w:spacing w:after="0"/>
        <w:ind w:left="0"/>
        <w:jc w:val="both"/>
      </w:pPr>
      <w:r>
        <w:rPr>
          <w:rFonts w:ascii="Times New Roman"/>
          <w:b w:val="false"/>
          <w:i w:val="false"/>
          <w:color w:val="000000"/>
          <w:sz w:val="28"/>
        </w:rPr>
        <w:t>
      Требования настоящей главы не распространяются на договор о предоставлении микрокредита, по которому имеется вступивший в законную силу судебный акт, исполнительная надпись о взыскании задолженности по договору о предоставлении микрокредита, мировое соглашение или соглашение об урегулировании спора (конфликта) в порядке медиации, заключенное для урегулирования задолженности по договору о предоставлении микрокредита либо для исполнения судебного акта о взыскании задолженности по договору о предоставлении микрокредита.</w:t>
      </w:r>
    </w:p>
    <w:bookmarkEnd w:id="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рассмотрения</w:t>
            </w:r>
            <w:r>
              <w:br/>
            </w:r>
            <w:r>
              <w:rPr>
                <w:rFonts w:ascii="Times New Roman"/>
                <w:b w:val="false"/>
                <w:i w:val="false"/>
                <w:color w:val="000000"/>
                <w:sz w:val="20"/>
              </w:rPr>
              <w:t>изменений в условия договора</w:t>
            </w:r>
            <w:r>
              <w:br/>
            </w:r>
            <w:r>
              <w:rPr>
                <w:rFonts w:ascii="Times New Roman"/>
                <w:b w:val="false"/>
                <w:i w:val="false"/>
                <w:color w:val="000000"/>
                <w:sz w:val="20"/>
              </w:rPr>
              <w:t>о предоставлении микрокредита</w:t>
            </w:r>
            <w:r>
              <w:br/>
            </w:r>
            <w:r>
              <w:rPr>
                <w:rFonts w:ascii="Times New Roman"/>
                <w:b w:val="false"/>
                <w:i w:val="false"/>
                <w:color w:val="000000"/>
                <w:sz w:val="20"/>
              </w:rPr>
              <w:t>от 16 июля 2021 года № 82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w:t>
            </w:r>
            <w:r>
              <w:br/>
            </w:r>
            <w:r>
              <w:rPr>
                <w:rFonts w:ascii="Times New Roman"/>
                <w:b w:val="false"/>
                <w:i w:val="false"/>
                <w:color w:val="000000"/>
                <w:sz w:val="20"/>
              </w:rPr>
              <w:t>(Ф.И.О. заемщика)</w:t>
            </w:r>
            <w:r>
              <w:br/>
            </w:r>
            <w:r>
              <w:rPr>
                <w:rFonts w:ascii="Times New Roman"/>
                <w:b w:val="false"/>
                <w:i w:val="false"/>
                <w:color w:val="000000"/>
                <w:sz w:val="20"/>
              </w:rPr>
              <w:t>Адрес: __________________</w:t>
            </w:r>
          </w:p>
        </w:tc>
      </w:tr>
    </w:tbl>
    <w:bookmarkStart w:name="z45" w:id="47"/>
    <w:p>
      <w:pPr>
        <w:spacing w:after="0"/>
        <w:ind w:left="0"/>
        <w:jc w:val="left"/>
      </w:pPr>
      <w:r>
        <w:rPr>
          <w:rFonts w:ascii="Times New Roman"/>
          <w:b/>
          <w:i w:val="false"/>
          <w:color w:val="000000"/>
        </w:rPr>
        <w:t xml:space="preserve"> Отказ в изменении условий договора о предоставлении микрокредита</w:t>
      </w:r>
    </w:p>
    <w:bookmarkEnd w:id="47"/>
    <w:p>
      <w:pPr>
        <w:spacing w:after="0"/>
        <w:ind w:left="0"/>
        <w:jc w:val="both"/>
      </w:pPr>
      <w:r>
        <w:rPr>
          <w:rFonts w:ascii="Times New Roman"/>
          <w:b w:val="false"/>
          <w:i w:val="false"/>
          <w:color w:val="ff0000"/>
          <w:sz w:val="28"/>
        </w:rPr>
        <w:t xml:space="preserve">
      Сноска. Правила дополнены приложением 1 в соответствии с постановлением Правления Агентства РК по регулированию и развитию финансового рынка от 29.01.2024 </w:t>
      </w:r>
      <w:r>
        <w:rPr>
          <w:rFonts w:ascii="Times New Roman"/>
          <w:b w:val="false"/>
          <w:i w:val="false"/>
          <w:color w:val="ff0000"/>
          <w:sz w:val="28"/>
        </w:rPr>
        <w:t>№ 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Акционерное общество /Хозяйственное товарищество "_________"</w:t>
      </w:r>
    </w:p>
    <w:p>
      <w:pPr>
        <w:spacing w:after="0"/>
        <w:ind w:left="0"/>
        <w:jc w:val="both"/>
      </w:pPr>
      <w:r>
        <w:rPr>
          <w:rFonts w:ascii="Times New Roman"/>
          <w:b w:val="false"/>
          <w:i w:val="false"/>
          <w:color w:val="000000"/>
          <w:sz w:val="28"/>
        </w:rPr>
        <w:t>(далее – Кредитор) в ответ на Ваше заявление от ___.___. _____ года</w:t>
      </w:r>
    </w:p>
    <w:p>
      <w:pPr>
        <w:spacing w:after="0"/>
        <w:ind w:left="0"/>
        <w:jc w:val="both"/>
      </w:pPr>
      <w:r>
        <w:rPr>
          <w:rFonts w:ascii="Times New Roman"/>
          <w:b w:val="false"/>
          <w:i w:val="false"/>
          <w:color w:val="000000"/>
          <w:sz w:val="28"/>
        </w:rPr>
        <w:t>(входящий № ____ от ___.___. ______ года)</w:t>
      </w:r>
    </w:p>
    <w:p>
      <w:pPr>
        <w:spacing w:after="0"/>
        <w:ind w:left="0"/>
        <w:jc w:val="both"/>
      </w:pPr>
      <w:r>
        <w:rPr>
          <w:rFonts w:ascii="Times New Roman"/>
          <w:b w:val="false"/>
          <w:i w:val="false"/>
          <w:color w:val="000000"/>
          <w:sz w:val="28"/>
        </w:rPr>
        <w:t>о внесении изменений в условия Договора о предоставлении микрокредита</w:t>
      </w:r>
    </w:p>
    <w:p>
      <w:pPr>
        <w:spacing w:after="0"/>
        <w:ind w:left="0"/>
        <w:jc w:val="both"/>
      </w:pPr>
      <w:r>
        <w:rPr>
          <w:rFonts w:ascii="Times New Roman"/>
          <w:b w:val="false"/>
          <w:i w:val="false"/>
          <w:color w:val="000000"/>
          <w:sz w:val="28"/>
        </w:rPr>
        <w:t>№ _____ от ___.___. _____ года (далее – Договор), сообщает следующее.</w:t>
      </w:r>
    </w:p>
    <w:p>
      <w:pPr>
        <w:spacing w:after="0"/>
        <w:ind w:left="0"/>
        <w:jc w:val="both"/>
      </w:pPr>
      <w:r>
        <w:rPr>
          <w:rFonts w:ascii="Times New Roman"/>
          <w:b w:val="false"/>
          <w:i w:val="false"/>
          <w:color w:val="000000"/>
          <w:sz w:val="28"/>
        </w:rPr>
        <w:t xml:space="preserve">В соответствии с </w:t>
      </w:r>
      <w:r>
        <w:rPr>
          <w:rFonts w:ascii="Times New Roman"/>
          <w:b w:val="false"/>
          <w:i w:val="false"/>
          <w:color w:val="000000"/>
          <w:sz w:val="28"/>
        </w:rPr>
        <w:t>подпунктом 3)</w:t>
      </w:r>
      <w:r>
        <w:rPr>
          <w:rFonts w:ascii="Times New Roman"/>
          <w:b w:val="false"/>
          <w:i w:val="false"/>
          <w:color w:val="000000"/>
          <w:sz w:val="28"/>
        </w:rPr>
        <w:t xml:space="preserve"> пункта 3 статьи 9-2 Закона Республики Казахстан</w:t>
      </w:r>
    </w:p>
    <w:p>
      <w:pPr>
        <w:spacing w:after="0"/>
        <w:ind w:left="0"/>
        <w:jc w:val="both"/>
      </w:pPr>
      <w:r>
        <w:rPr>
          <w:rFonts w:ascii="Times New Roman"/>
          <w:b w:val="false"/>
          <w:i w:val="false"/>
          <w:color w:val="000000"/>
          <w:sz w:val="28"/>
        </w:rPr>
        <w:t>"О микрофинансовой деятельности" Кредитор отказывает Вам в изменении</w:t>
      </w:r>
    </w:p>
    <w:p>
      <w:pPr>
        <w:spacing w:after="0"/>
        <w:ind w:left="0"/>
        <w:jc w:val="both"/>
      </w:pPr>
      <w:r>
        <w:rPr>
          <w:rFonts w:ascii="Times New Roman"/>
          <w:b w:val="false"/>
          <w:i w:val="false"/>
          <w:color w:val="000000"/>
          <w:sz w:val="28"/>
        </w:rPr>
        <w:t>условий Договора в связи с 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(указать обоснования причин отказа)</w:t>
      </w:r>
    </w:p>
    <w:p>
      <w:pPr>
        <w:spacing w:after="0"/>
        <w:ind w:left="0"/>
        <w:jc w:val="both"/>
      </w:pPr>
      <w:r>
        <w:rPr>
          <w:rFonts w:ascii="Times New Roman"/>
          <w:b w:val="false"/>
          <w:i w:val="false"/>
          <w:color w:val="000000"/>
          <w:sz w:val="28"/>
        </w:rPr>
        <w:t>Уполномоченное лицо Кредитора фамилию, имя, отчество (при его наличии)</w:t>
      </w:r>
    </w:p>
    <w:p>
      <w:pPr>
        <w:spacing w:after="0"/>
        <w:ind w:left="0"/>
        <w:jc w:val="both"/>
      </w:pPr>
      <w:r>
        <w:rPr>
          <w:rFonts w:ascii="Times New Roman"/>
          <w:b w:val="false"/>
          <w:i w:val="false"/>
          <w:color w:val="000000"/>
          <w:sz w:val="28"/>
        </w:rPr>
        <w:t>*В случае наличия у заемщика в организации, осуществляющей отдельные виды</w:t>
      </w:r>
    </w:p>
    <w:p>
      <w:pPr>
        <w:spacing w:after="0"/>
        <w:ind w:left="0"/>
        <w:jc w:val="both"/>
      </w:pPr>
      <w:r>
        <w:rPr>
          <w:rFonts w:ascii="Times New Roman"/>
          <w:b w:val="false"/>
          <w:i w:val="false"/>
          <w:color w:val="000000"/>
          <w:sz w:val="28"/>
        </w:rPr>
        <w:t>банковских операций, и (или) организации, осуществляющей микрофинансовую</w:t>
      </w:r>
    </w:p>
    <w:p>
      <w:pPr>
        <w:spacing w:after="0"/>
        <w:ind w:left="0"/>
        <w:jc w:val="both"/>
      </w:pPr>
      <w:r>
        <w:rPr>
          <w:rFonts w:ascii="Times New Roman"/>
          <w:b w:val="false"/>
          <w:i w:val="false"/>
          <w:color w:val="000000"/>
          <w:sz w:val="28"/>
        </w:rPr>
        <w:t>деятельность, нескольких договоров о предоставлении микрокредита отказ</w:t>
      </w:r>
    </w:p>
    <w:p>
      <w:pPr>
        <w:spacing w:after="0"/>
        <w:ind w:left="0"/>
        <w:jc w:val="both"/>
      </w:pPr>
      <w:r>
        <w:rPr>
          <w:rFonts w:ascii="Times New Roman"/>
          <w:b w:val="false"/>
          <w:i w:val="false"/>
          <w:color w:val="000000"/>
          <w:sz w:val="28"/>
        </w:rPr>
        <w:t>предоставляется по каждому Договору.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рассмотрения</w:t>
            </w:r>
            <w:r>
              <w:br/>
            </w:r>
            <w:r>
              <w:rPr>
                <w:rFonts w:ascii="Times New Roman"/>
                <w:b w:val="false"/>
                <w:i w:val="false"/>
                <w:color w:val="000000"/>
                <w:sz w:val="20"/>
              </w:rPr>
              <w:t>заявления заемщика –</w:t>
            </w:r>
            <w:r>
              <w:br/>
            </w:r>
            <w:r>
              <w:rPr>
                <w:rFonts w:ascii="Times New Roman"/>
                <w:b w:val="false"/>
                <w:i w:val="false"/>
                <w:color w:val="000000"/>
                <w:sz w:val="20"/>
              </w:rPr>
              <w:t>физического лица о внесении</w:t>
            </w:r>
            <w:r>
              <w:br/>
            </w:r>
            <w:r>
              <w:rPr>
                <w:rFonts w:ascii="Times New Roman"/>
                <w:b w:val="false"/>
                <w:i w:val="false"/>
                <w:color w:val="000000"/>
                <w:sz w:val="20"/>
              </w:rPr>
              <w:t>изменений в условия договора</w:t>
            </w:r>
            <w:r>
              <w:br/>
            </w:r>
            <w:r>
              <w:rPr>
                <w:rFonts w:ascii="Times New Roman"/>
                <w:b w:val="false"/>
                <w:i w:val="false"/>
                <w:color w:val="000000"/>
                <w:sz w:val="20"/>
              </w:rPr>
              <w:t>о предоставлении микрокредита,</w:t>
            </w:r>
            <w:r>
              <w:br/>
            </w:r>
            <w:r>
              <w:rPr>
                <w:rFonts w:ascii="Times New Roman"/>
                <w:b w:val="false"/>
                <w:i w:val="false"/>
                <w:color w:val="000000"/>
                <w:sz w:val="20"/>
              </w:rPr>
              <w:t>перечню документов,</w:t>
            </w:r>
            <w:r>
              <w:br/>
            </w:r>
            <w:r>
              <w:rPr>
                <w:rFonts w:ascii="Times New Roman"/>
                <w:b w:val="false"/>
                <w:i w:val="false"/>
                <w:color w:val="000000"/>
                <w:sz w:val="20"/>
              </w:rPr>
              <w:t>прилагаемых к нему, а также</w:t>
            </w:r>
            <w:r>
              <w:br/>
            </w:r>
            <w:r>
              <w:rPr>
                <w:rFonts w:ascii="Times New Roman"/>
                <w:b w:val="false"/>
                <w:i w:val="false"/>
                <w:color w:val="000000"/>
                <w:sz w:val="20"/>
              </w:rPr>
              <w:t>порядку информирования</w:t>
            </w:r>
            <w:r>
              <w:br/>
            </w:r>
            <w:r>
              <w:rPr>
                <w:rFonts w:ascii="Times New Roman"/>
                <w:b w:val="false"/>
                <w:i w:val="false"/>
                <w:color w:val="000000"/>
                <w:sz w:val="20"/>
              </w:rPr>
              <w:t>уполномоченного органа</w:t>
            </w:r>
            <w:r>
              <w:br/>
            </w:r>
            <w:r>
              <w:rPr>
                <w:rFonts w:ascii="Times New Roman"/>
                <w:b w:val="false"/>
                <w:i w:val="false"/>
                <w:color w:val="000000"/>
                <w:sz w:val="20"/>
              </w:rPr>
              <w:t>о результатах рассмотрения</w:t>
            </w:r>
            <w:r>
              <w:br/>
            </w:r>
            <w:r>
              <w:rPr>
                <w:rFonts w:ascii="Times New Roman"/>
                <w:b w:val="false"/>
                <w:i w:val="false"/>
                <w:color w:val="000000"/>
                <w:sz w:val="20"/>
              </w:rPr>
              <w:t>заявления организацией,</w:t>
            </w:r>
            <w:r>
              <w:br/>
            </w:r>
            <w:r>
              <w:rPr>
                <w:rFonts w:ascii="Times New Roman"/>
                <w:b w:val="false"/>
                <w:i w:val="false"/>
                <w:color w:val="000000"/>
                <w:sz w:val="20"/>
              </w:rPr>
              <w:t>осуществляющей</w:t>
            </w:r>
            <w:r>
              <w:br/>
            </w:r>
            <w:r>
              <w:rPr>
                <w:rFonts w:ascii="Times New Roman"/>
                <w:b w:val="false"/>
                <w:i w:val="false"/>
                <w:color w:val="000000"/>
                <w:sz w:val="20"/>
              </w:rPr>
              <w:t>микрофинансовую деятельность</w:t>
            </w:r>
          </w:p>
        </w:tc>
      </w:tr>
    </w:tbl>
    <w:p>
      <w:pPr>
        <w:spacing w:after="0"/>
        <w:ind w:left="0"/>
        <w:jc w:val="both"/>
      </w:pPr>
      <w:r>
        <w:rPr>
          <w:rFonts w:ascii="Times New Roman"/>
          <w:b w:val="false"/>
          <w:i w:val="false"/>
          <w:color w:val="ff0000"/>
          <w:sz w:val="28"/>
        </w:rPr>
        <w:t xml:space="preserve">
      Сноска. Правила дополнены приложением 1-1 в соответствии с постановлением Правления Агентства РК по регулированию и развитию финансового рынка от 28.08.2025 </w:t>
      </w:r>
      <w:r>
        <w:rPr>
          <w:rFonts w:ascii="Times New Roman"/>
          <w:b w:val="false"/>
          <w:i w:val="false"/>
          <w:color w:val="ff0000"/>
          <w:sz w:val="28"/>
        </w:rPr>
        <w:t>№ 49</w:t>
      </w:r>
      <w:r>
        <w:rPr>
          <w:rFonts w:ascii="Times New Roman"/>
          <w:b w:val="false"/>
          <w:i w:val="false"/>
          <w:color w:val="ff0000"/>
          <w:sz w:val="28"/>
        </w:rPr>
        <w:t xml:space="preserve"> (вводится в действие с 31.08.2025).</w:t>
      </w:r>
    </w:p>
    <w:bookmarkStart w:name="z86" w:id="48"/>
    <w:p>
      <w:pPr>
        <w:spacing w:after="0"/>
        <w:ind w:left="0"/>
        <w:jc w:val="both"/>
      </w:pPr>
      <w:r>
        <w:rPr>
          <w:rFonts w:ascii="Times New Roman"/>
          <w:b w:val="false"/>
          <w:i w:val="false"/>
          <w:color w:val="000000"/>
          <w:sz w:val="28"/>
        </w:rPr>
        <w:t>
      Перечень документов, необходимых для рассмотрения заявления заемщика и подтверждения обстоятельств (фактов), повлекших возникновение просрочки исполнения обязательства по договору о предоставлении микрокредита:</w:t>
      </w:r>
    </w:p>
    <w:bookmarkEnd w:id="48"/>
    <w:bookmarkStart w:name="z87" w:id="49"/>
    <w:p>
      <w:pPr>
        <w:spacing w:after="0"/>
        <w:ind w:left="0"/>
        <w:jc w:val="both"/>
      </w:pPr>
      <w:r>
        <w:rPr>
          <w:rFonts w:ascii="Times New Roman"/>
          <w:b w:val="false"/>
          <w:i w:val="false"/>
          <w:color w:val="000000"/>
          <w:sz w:val="28"/>
        </w:rPr>
        <w:t>
      справка о регистрации в качестве безработного и (или) справка о доходах заемщика за последние шесть месяцев с места работы или выписка о поступлении и движении денег заемщика;</w:t>
      </w:r>
    </w:p>
    <w:bookmarkEnd w:id="49"/>
    <w:bookmarkStart w:name="z88" w:id="50"/>
    <w:p>
      <w:pPr>
        <w:spacing w:after="0"/>
        <w:ind w:left="0"/>
        <w:jc w:val="both"/>
      </w:pPr>
      <w:r>
        <w:rPr>
          <w:rFonts w:ascii="Times New Roman"/>
          <w:b w:val="false"/>
          <w:i w:val="false"/>
          <w:color w:val="000000"/>
          <w:sz w:val="28"/>
        </w:rPr>
        <w:t>
      акт работодателя о прекращении трудового договора, о предоставлении отпуска без сохранения заработной платы или справку/лист о временной нетрудоспособности заемщика;</w:t>
      </w:r>
    </w:p>
    <w:bookmarkEnd w:id="50"/>
    <w:bookmarkStart w:name="z89" w:id="51"/>
    <w:p>
      <w:pPr>
        <w:spacing w:after="0"/>
        <w:ind w:left="0"/>
        <w:jc w:val="both"/>
      </w:pPr>
      <w:r>
        <w:rPr>
          <w:rFonts w:ascii="Times New Roman"/>
          <w:b w:val="false"/>
          <w:i w:val="false"/>
          <w:color w:val="000000"/>
          <w:sz w:val="28"/>
        </w:rPr>
        <w:t>
      справка с места работы с указанием размера заработной платы и выписки из Единого накопительного пенсионного фонда;</w:t>
      </w:r>
    </w:p>
    <w:bookmarkEnd w:id="51"/>
    <w:bookmarkStart w:name="z90" w:id="52"/>
    <w:p>
      <w:pPr>
        <w:spacing w:after="0"/>
        <w:ind w:left="0"/>
        <w:jc w:val="both"/>
      </w:pPr>
      <w:r>
        <w:rPr>
          <w:rFonts w:ascii="Times New Roman"/>
          <w:b w:val="false"/>
          <w:i w:val="false"/>
          <w:color w:val="000000"/>
          <w:sz w:val="28"/>
        </w:rPr>
        <w:t>
      документ, подтверждающий нахождение заемщика отпуске в связи с беременностью и рождением ребенка (детей), усыновлением (удочерением) новорожденного ребенка (детей), а также в отпуске без сохранения заработной платы по уходу за ребенком до достижения им возраста трех лет;</w:t>
      </w:r>
    </w:p>
    <w:bookmarkEnd w:id="52"/>
    <w:bookmarkStart w:name="z91" w:id="53"/>
    <w:p>
      <w:pPr>
        <w:spacing w:after="0"/>
        <w:ind w:left="0"/>
        <w:jc w:val="both"/>
      </w:pPr>
      <w:r>
        <w:rPr>
          <w:rFonts w:ascii="Times New Roman"/>
          <w:b w:val="false"/>
          <w:i w:val="false"/>
          <w:color w:val="000000"/>
          <w:sz w:val="28"/>
        </w:rPr>
        <w:t>
      справка о временной нетрудоспособности, подтверждающая болезнь близких родственников, супруга (супруги) заемщика, а также свидетельство/справка о смерти близких родственников, супруга (супруги) заемщика;</w:t>
      </w:r>
    </w:p>
    <w:bookmarkEnd w:id="53"/>
    <w:bookmarkStart w:name="z92" w:id="54"/>
    <w:p>
      <w:pPr>
        <w:spacing w:after="0"/>
        <w:ind w:left="0"/>
        <w:jc w:val="both"/>
      </w:pPr>
      <w:r>
        <w:rPr>
          <w:rFonts w:ascii="Times New Roman"/>
          <w:b w:val="false"/>
          <w:i w:val="false"/>
          <w:color w:val="000000"/>
          <w:sz w:val="28"/>
        </w:rPr>
        <w:t>
      нотариально заверенный договор аренды с указанием порядка и сроков оплаты арендной платы;</w:t>
      </w:r>
    </w:p>
    <w:bookmarkEnd w:id="54"/>
    <w:bookmarkStart w:name="z93" w:id="55"/>
    <w:p>
      <w:pPr>
        <w:spacing w:after="0"/>
        <w:ind w:left="0"/>
        <w:jc w:val="both"/>
      </w:pPr>
      <w:r>
        <w:rPr>
          <w:rFonts w:ascii="Times New Roman"/>
          <w:b w:val="false"/>
          <w:i w:val="false"/>
          <w:color w:val="000000"/>
          <w:sz w:val="28"/>
        </w:rPr>
        <w:t>
      документы, подтверждающие нанесение заемщику материального ущерба в результате несчастного случая, противоправных действий третьих лиц (кража товаров в обороте или иного имущества, которое использовалось заемщиком для осуществления предпринимательской деятельности);</w:t>
      </w:r>
    </w:p>
    <w:bookmarkEnd w:id="55"/>
    <w:bookmarkStart w:name="z94" w:id="56"/>
    <w:p>
      <w:pPr>
        <w:spacing w:after="0"/>
        <w:ind w:left="0"/>
        <w:jc w:val="both"/>
      </w:pPr>
      <w:r>
        <w:rPr>
          <w:rFonts w:ascii="Times New Roman"/>
          <w:b w:val="false"/>
          <w:i w:val="false"/>
          <w:color w:val="000000"/>
          <w:sz w:val="28"/>
        </w:rPr>
        <w:t>
      официальные документы, подтверждающие факт наступления форс-мажорных обстоятельств;</w:t>
      </w:r>
    </w:p>
    <w:bookmarkEnd w:id="56"/>
    <w:bookmarkStart w:name="z95" w:id="57"/>
    <w:p>
      <w:pPr>
        <w:spacing w:after="0"/>
        <w:ind w:left="0"/>
        <w:jc w:val="both"/>
      </w:pPr>
      <w:r>
        <w:rPr>
          <w:rFonts w:ascii="Times New Roman"/>
          <w:b w:val="false"/>
          <w:i w:val="false"/>
          <w:color w:val="000000"/>
          <w:sz w:val="28"/>
        </w:rPr>
        <w:t>
      справка об инвалидности;</w:t>
      </w:r>
    </w:p>
    <w:bookmarkEnd w:id="57"/>
    <w:bookmarkStart w:name="z96" w:id="58"/>
    <w:p>
      <w:pPr>
        <w:spacing w:after="0"/>
        <w:ind w:left="0"/>
        <w:jc w:val="both"/>
      </w:pPr>
      <w:r>
        <w:rPr>
          <w:rFonts w:ascii="Times New Roman"/>
          <w:b w:val="false"/>
          <w:i w:val="false"/>
          <w:color w:val="000000"/>
          <w:sz w:val="28"/>
        </w:rPr>
        <w:t xml:space="preserve">
      решение уполномоченного государственного органа об аресте счетов заемщика; </w:t>
      </w:r>
    </w:p>
    <w:bookmarkEnd w:id="58"/>
    <w:bookmarkStart w:name="z97" w:id="59"/>
    <w:p>
      <w:pPr>
        <w:spacing w:after="0"/>
        <w:ind w:left="0"/>
        <w:jc w:val="both"/>
      </w:pPr>
      <w:r>
        <w:rPr>
          <w:rFonts w:ascii="Times New Roman"/>
          <w:b w:val="false"/>
          <w:i w:val="false"/>
          <w:color w:val="000000"/>
          <w:sz w:val="28"/>
        </w:rPr>
        <w:t>
      инкассовое распоряжение;</w:t>
      </w:r>
    </w:p>
    <w:bookmarkEnd w:id="59"/>
    <w:bookmarkStart w:name="z98" w:id="60"/>
    <w:p>
      <w:pPr>
        <w:spacing w:after="0"/>
        <w:ind w:left="0"/>
        <w:jc w:val="both"/>
      </w:pPr>
      <w:r>
        <w:rPr>
          <w:rFonts w:ascii="Times New Roman"/>
          <w:b w:val="false"/>
          <w:i w:val="false"/>
          <w:color w:val="000000"/>
          <w:sz w:val="28"/>
        </w:rPr>
        <w:t>
      судебные акты;</w:t>
      </w:r>
    </w:p>
    <w:bookmarkEnd w:id="60"/>
    <w:bookmarkStart w:name="z99" w:id="61"/>
    <w:p>
      <w:pPr>
        <w:spacing w:after="0"/>
        <w:ind w:left="0"/>
        <w:jc w:val="both"/>
      </w:pPr>
      <w:r>
        <w:rPr>
          <w:rFonts w:ascii="Times New Roman"/>
          <w:b w:val="false"/>
          <w:i w:val="false"/>
          <w:color w:val="000000"/>
          <w:sz w:val="28"/>
        </w:rPr>
        <w:t>
      иные документы, подтверждающие факт ухудшения финансового состояния заемщика.</w:t>
      </w:r>
    </w:p>
    <w:bookmarkEnd w:id="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рассмотрения</w:t>
            </w:r>
            <w:r>
              <w:br/>
            </w:r>
            <w:r>
              <w:rPr>
                <w:rFonts w:ascii="Times New Roman"/>
                <w:b w:val="false"/>
                <w:i w:val="false"/>
                <w:color w:val="000000"/>
                <w:sz w:val="20"/>
              </w:rPr>
              <w:t>изменений в условия</w:t>
            </w:r>
            <w:r>
              <w:br/>
            </w:r>
            <w:r>
              <w:rPr>
                <w:rFonts w:ascii="Times New Roman"/>
                <w:b w:val="false"/>
                <w:i w:val="false"/>
                <w:color w:val="000000"/>
                <w:sz w:val="20"/>
              </w:rPr>
              <w:t>договора о предоставлении</w:t>
            </w:r>
            <w:r>
              <w:br/>
            </w:r>
            <w:r>
              <w:rPr>
                <w:rFonts w:ascii="Times New Roman"/>
                <w:b w:val="false"/>
                <w:i w:val="false"/>
                <w:color w:val="000000"/>
                <w:sz w:val="20"/>
              </w:rPr>
              <w:t>микрокредита</w:t>
            </w:r>
            <w:r>
              <w:br/>
            </w:r>
            <w:r>
              <w:rPr>
                <w:rFonts w:ascii="Times New Roman"/>
                <w:b w:val="false"/>
                <w:i w:val="false"/>
                <w:color w:val="000000"/>
                <w:sz w:val="20"/>
              </w:rPr>
              <w:t>от 16 июля 2021 года № 82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8" w:id="62"/>
    <w:p>
      <w:pPr>
        <w:spacing w:after="0"/>
        <w:ind w:left="0"/>
        <w:jc w:val="left"/>
      </w:pPr>
      <w:r>
        <w:rPr>
          <w:rFonts w:ascii="Times New Roman"/>
          <w:b/>
          <w:i w:val="false"/>
          <w:color w:val="000000"/>
        </w:rPr>
        <w:t xml:space="preserve"> Информация о рассмотренных (наименование организации) заявлениях заемщиков</w:t>
      </w:r>
      <w:r>
        <w:br/>
      </w:r>
      <w:r>
        <w:rPr>
          <w:rFonts w:ascii="Times New Roman"/>
          <w:b/>
          <w:i w:val="false"/>
          <w:color w:val="000000"/>
        </w:rPr>
        <w:t>- физических лиц, о внесении изменений в условия договора о предоставлении</w:t>
      </w:r>
      <w:r>
        <w:br/>
      </w:r>
      <w:r>
        <w:rPr>
          <w:rFonts w:ascii="Times New Roman"/>
          <w:b/>
          <w:i w:val="false"/>
          <w:color w:val="000000"/>
        </w:rPr>
        <w:t>микрокредита, по состоянию на 1_____ ______ года</w:t>
      </w:r>
      <w:r>
        <w:br/>
      </w:r>
      <w:r>
        <w:rPr>
          <w:rFonts w:ascii="Times New Roman"/>
          <w:b/>
          <w:i w:val="false"/>
          <w:color w:val="000000"/>
        </w:rPr>
        <w:t>(с нарастанием с начала отчетного года)</w:t>
      </w:r>
    </w:p>
    <w:bookmarkEnd w:id="62"/>
    <w:p>
      <w:pPr>
        <w:spacing w:after="0"/>
        <w:ind w:left="0"/>
        <w:jc w:val="both"/>
      </w:pPr>
      <w:r>
        <w:rPr>
          <w:rFonts w:ascii="Times New Roman"/>
          <w:b w:val="false"/>
          <w:i w:val="false"/>
          <w:color w:val="ff0000"/>
          <w:sz w:val="28"/>
        </w:rPr>
        <w:t xml:space="preserve">
      Сноска. Правила дополнены приложением 2 в соответствии с постановлением Правления Агентства РК по регулированию и развитию финансового рынка от 29.01.2024 </w:t>
      </w:r>
      <w:r>
        <w:rPr>
          <w:rFonts w:ascii="Times New Roman"/>
          <w:b w:val="false"/>
          <w:i w:val="false"/>
          <w:color w:val="ff0000"/>
          <w:sz w:val="28"/>
        </w:rPr>
        <w:t>№ 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(суммы 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займа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Поступило заявлений</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СУСН*</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заемщиков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договоров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долга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заемщиков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договоров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долга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Микрокредиты беззалоговые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 них микрокредиты соответствующие </w:t>
            </w:r>
            <w:r>
              <w:rPr>
                <w:rFonts w:ascii="Times New Roman"/>
                <w:b w:val="false"/>
                <w:i w:val="false"/>
                <w:color w:val="000000"/>
                <w:sz w:val="20"/>
              </w:rPr>
              <w:t>пункту 3-1</w:t>
            </w:r>
            <w:r>
              <w:rPr>
                <w:rFonts w:ascii="Times New Roman"/>
                <w:b w:val="false"/>
                <w:i w:val="false"/>
                <w:color w:val="000000"/>
                <w:sz w:val="20"/>
              </w:rPr>
              <w:t xml:space="preserve"> статьи 4 Закона о микрофинансовой деятельности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Микрокредиты залоговые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обеспеченные ипотекой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 СУСН-социально уязвимые слои населения согласно </w:t>
      </w:r>
      <w:r>
        <w:rPr>
          <w:rFonts w:ascii="Times New Roman"/>
          <w:b w:val="false"/>
          <w:i w:val="false"/>
          <w:color w:val="000000"/>
          <w:sz w:val="28"/>
        </w:rPr>
        <w:t>статье 68</w:t>
      </w:r>
      <w:r>
        <w:rPr>
          <w:rFonts w:ascii="Times New Roman"/>
          <w:b w:val="false"/>
          <w:i w:val="false"/>
          <w:color w:val="000000"/>
          <w:sz w:val="28"/>
        </w:rPr>
        <w:t xml:space="preserve"> Закона Республики Казахстан "О жилищных отношениях" и лица, получающие адресную социальную помощь.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60"/>
        <w:gridCol w:w="560"/>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Внесены изменения в условия договора о предоставлении микрокредита</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Отказано в изменении условий договора о предоставлении микрокредита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СУСН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СУСН</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заемщиков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договоров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долга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заемщиков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договоров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долга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заемщиков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договоров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долга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заемщиков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договоров</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долга</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рассмотрении заявления</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Микрофинансовая организация направила свои предложения по изменению условий договора о предоставлении микрокредита, заемщик отозвал поданное заявление, заемщик отказал в предоставлении документов, подтверждающих ухудшение его финансового состояния, заемщиком не подписаны предложенные изменения в договор о предоставлении микрокредита</w:t>
            </w:r>
          </w:p>
          <w:p>
            <w:pPr>
              <w:spacing w:after="20"/>
              <w:ind w:left="20"/>
              <w:jc w:val="both"/>
            </w:pPr>
            <w:r>
              <w:rPr>
                <w:rFonts w:ascii="Times New Roman"/>
                <w:b w:val="false"/>
                <w:i w:val="false"/>
                <w:color w:val="000000"/>
                <w:sz w:val="20"/>
              </w:rPr>
              <w:t>(указать нужное)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СУСН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СУСН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заемщиков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договоров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долга</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заемщиков</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договоров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долга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заемщиков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договоров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долга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заемщиков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договоров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долга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рассмотрения</w:t>
            </w:r>
            <w:r>
              <w:br/>
            </w:r>
            <w:r>
              <w:rPr>
                <w:rFonts w:ascii="Times New Roman"/>
                <w:b w:val="false"/>
                <w:i w:val="false"/>
                <w:color w:val="000000"/>
                <w:sz w:val="20"/>
              </w:rPr>
              <w:t>изменений в условия</w:t>
            </w:r>
            <w:r>
              <w:br/>
            </w:r>
            <w:r>
              <w:rPr>
                <w:rFonts w:ascii="Times New Roman"/>
                <w:b w:val="false"/>
                <w:i w:val="false"/>
                <w:color w:val="000000"/>
                <w:sz w:val="20"/>
              </w:rPr>
              <w:t>договора о предоставлении</w:t>
            </w:r>
            <w:r>
              <w:br/>
            </w:r>
            <w:r>
              <w:rPr>
                <w:rFonts w:ascii="Times New Roman"/>
                <w:b w:val="false"/>
                <w:i w:val="false"/>
                <w:color w:val="000000"/>
                <w:sz w:val="20"/>
              </w:rPr>
              <w:t>микрокредита</w:t>
            </w:r>
            <w:r>
              <w:br/>
            </w:r>
            <w:r>
              <w:rPr>
                <w:rFonts w:ascii="Times New Roman"/>
                <w:b w:val="false"/>
                <w:i w:val="false"/>
                <w:color w:val="000000"/>
                <w:sz w:val="20"/>
              </w:rPr>
              <w:t>от 16 июля 2021 года № 82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1" w:id="63"/>
    <w:p>
      <w:pPr>
        <w:spacing w:after="0"/>
        <w:ind w:left="0"/>
        <w:jc w:val="left"/>
      </w:pPr>
      <w:r>
        <w:rPr>
          <w:rFonts w:ascii="Times New Roman"/>
          <w:b/>
          <w:i w:val="false"/>
          <w:color w:val="000000"/>
        </w:rPr>
        <w:t xml:space="preserve"> Информация о внесенных (наименование организации) изменениях в условия договора</w:t>
      </w:r>
      <w:r>
        <w:br/>
      </w:r>
      <w:r>
        <w:rPr>
          <w:rFonts w:ascii="Times New Roman"/>
          <w:b/>
          <w:i w:val="false"/>
          <w:color w:val="000000"/>
        </w:rPr>
        <w:t>о предоставлении микрокредита заемщиков - физических лиц, по состоянию</w:t>
      </w:r>
      <w:r>
        <w:br/>
      </w:r>
      <w:r>
        <w:rPr>
          <w:rFonts w:ascii="Times New Roman"/>
          <w:b/>
          <w:i w:val="false"/>
          <w:color w:val="000000"/>
        </w:rPr>
        <w:t>на 1___ _____ года (с нарастанием с начала отчетного года)</w:t>
      </w:r>
    </w:p>
    <w:bookmarkEnd w:id="63"/>
    <w:p>
      <w:pPr>
        <w:spacing w:after="0"/>
        <w:ind w:left="0"/>
        <w:jc w:val="both"/>
      </w:pPr>
      <w:r>
        <w:rPr>
          <w:rFonts w:ascii="Times New Roman"/>
          <w:b w:val="false"/>
          <w:i w:val="false"/>
          <w:color w:val="ff0000"/>
          <w:sz w:val="28"/>
        </w:rPr>
        <w:t xml:space="preserve">
      Сноска. Правила дополнены приложением 3 в соответствии с постановлением Правления Агентства РК по регулированию и развитию финансового рынка от 29.01.2024 </w:t>
      </w:r>
      <w:r>
        <w:rPr>
          <w:rFonts w:ascii="Times New Roman"/>
          <w:b w:val="false"/>
          <w:i w:val="false"/>
          <w:color w:val="ff0000"/>
          <w:sz w:val="28"/>
        </w:rPr>
        <w:t>№ 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(суммы 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4"/>
        <w:gridCol w:w="474"/>
      </w:tblGrid>
      <w:tr>
        <w:trPr>
          <w:trHeight w:val="30" w:hRule="atLeast"/>
        </w:trPr>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займа</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Внесены изменения в условия договора о предоставлении микрокредита</w:t>
            </w:r>
          </w:p>
        </w:tc>
      </w:tr>
      <w:tr>
        <w:trPr>
          <w:trHeight w:val="30" w:hRule="atLeast"/>
        </w:trPr>
        <w:tc>
          <w:tcPr>
            <w:tcW w:w="0" w:type="auto"/>
            <w:gridSpan w:val="11"/>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СУСН*</w:t>
            </w:r>
          </w:p>
        </w:tc>
      </w:tr>
      <w:tr>
        <w:trPr>
          <w:trHeight w:val="30" w:hRule="atLeast"/>
        </w:trPr>
        <w:tc>
          <w:tcPr>
            <w:tcW w:w="0" w:type="auto"/>
            <w:gridSpan w:val="11"/>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заемщиков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договоров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долга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заемщиков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договоров</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долга</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Микрокредиты беззалоговые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 них микрокредиты соответствующие </w:t>
            </w:r>
            <w:r>
              <w:rPr>
                <w:rFonts w:ascii="Times New Roman"/>
                <w:b w:val="false"/>
                <w:i w:val="false"/>
                <w:color w:val="000000"/>
                <w:sz w:val="20"/>
              </w:rPr>
              <w:t>пункту 3-1</w:t>
            </w:r>
            <w:r>
              <w:rPr>
                <w:rFonts w:ascii="Times New Roman"/>
                <w:b w:val="false"/>
                <w:i w:val="false"/>
                <w:color w:val="000000"/>
                <w:sz w:val="20"/>
              </w:rPr>
              <w:t xml:space="preserve"> статьи 4 Закона о микрофинансовой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Микрокредиты залоговые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обеспеченные ипотекой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СУСН-социально уязвимые слои населения согласно </w:t>
            </w:r>
            <w:r>
              <w:rPr>
                <w:rFonts w:ascii="Times New Roman"/>
                <w:b w:val="false"/>
                <w:i w:val="false"/>
                <w:color w:val="000000"/>
                <w:sz w:val="20"/>
              </w:rPr>
              <w:t>статье 68</w:t>
            </w:r>
            <w:r>
              <w:rPr>
                <w:rFonts w:ascii="Times New Roman"/>
                <w:b w:val="false"/>
                <w:i w:val="false"/>
                <w:color w:val="000000"/>
                <w:sz w:val="20"/>
              </w:rPr>
              <w:t xml:space="preserve"> Закона Республики Казахстан "О жилищных отношениях" и лица, получающие адресную социальную помощь.</w:t>
            </w:r>
          </w:p>
        </w:tc>
      </w:tr>
      <w:tr>
        <w:trPr>
          <w:trHeight w:val="30" w:hRule="atLeast"/>
        </w:trPr>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займа</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в виде:</w:t>
            </w:r>
          </w:p>
        </w:tc>
      </w:tr>
      <w:tr>
        <w:trPr>
          <w:trHeight w:val="30" w:hRule="atLeast"/>
        </w:trPr>
        <w:tc>
          <w:tcPr>
            <w:tcW w:w="0" w:type="auto"/>
            <w:gridSpan w:val="11"/>
            <w:vMerge/>
            <w:tcBorders>
              <w:top w:val="nil"/>
              <w:left w:val="single" w:color="cfcfcf" w:sz="5"/>
              <w:bottom w:val="single" w:color="cfcfcf" w:sz="5"/>
              <w:right w:val="single" w:color="cfcfcf" w:sz="5"/>
            </w:tcBorders>
          </w:tc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прощение долга</w:t>
            </w:r>
          </w:p>
        </w:tc>
      </w:tr>
      <w:tr>
        <w:trPr>
          <w:trHeight w:val="30" w:hRule="atLeast"/>
        </w:trPr>
        <w:tc>
          <w:tcPr>
            <w:tcW w:w="0" w:type="auto"/>
            <w:gridSpan w:val="11"/>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СУСН</w:t>
            </w:r>
          </w:p>
        </w:tc>
      </w:tr>
      <w:tr>
        <w:trPr>
          <w:trHeight w:val="30" w:hRule="atLeast"/>
        </w:trPr>
        <w:tc>
          <w:tcPr>
            <w:tcW w:w="0" w:type="auto"/>
            <w:gridSpan w:val="11"/>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заемщиков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договоров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долга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заемщиков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договоров</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долга</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Микрокредиты беззалоговые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 них микрокредиты соответствующие </w:t>
            </w:r>
            <w:r>
              <w:rPr>
                <w:rFonts w:ascii="Times New Roman"/>
                <w:b w:val="false"/>
                <w:i w:val="false"/>
                <w:color w:val="000000"/>
                <w:sz w:val="20"/>
              </w:rPr>
              <w:t>пункту 3-1</w:t>
            </w:r>
            <w:r>
              <w:rPr>
                <w:rFonts w:ascii="Times New Roman"/>
                <w:b w:val="false"/>
                <w:i w:val="false"/>
                <w:color w:val="000000"/>
                <w:sz w:val="20"/>
              </w:rPr>
              <w:t xml:space="preserve"> статьи 4 Закона о микрофинансовой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Микрокредиты залоговые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обеспеченные ипотекой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в виде:</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ставки вознаграждения либо значения вознаграждения</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отсрочка платежа по основному долгу и (или) вознаграждению</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СУСН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СУСН</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заемщиков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договоров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долга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заемщиков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договоров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долга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заемщиков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договоров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долга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заемщиков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договоров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долга</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в виде:</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самостоятельная реализация залогодателем недвижимого имущества, являющегося предметом ипотеки</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отступного взамен исполнения обязательства по договору о предоставлении микрокредита путем передачи микрофинансовой организации заложенного имущества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СУСН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СУСН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заемщиков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договоров</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долга</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заемщиков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договоров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долга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заемщиков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договоров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долга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заемщиков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договоров</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долга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в виде:</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метода погашения задолженности или очередности погашения задолженности</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срока микрокредита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СУСН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СУСН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заемщиков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договоров</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долга</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заемщиков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договоров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долга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заемщиков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договоров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долга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заемщиков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договоров</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долга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в виде:</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недвижимого имущества, являющегося предметом ипотеки, с передачей обязательства по договору о предоставлении микрокредита покупателю</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иной вид изменений в условия договора о предоставлении микрокредита (указать какой)</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СУСН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СУСН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заемщиков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договоров</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долга</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заемщиков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договоров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долга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заемщиков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договоров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долга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заемщиков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договоров</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долга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в виде:</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прощение просроченного основного долга и (или) вознаграждения, отмена неустойки (штрафа, пени), комиссий и иных платежей</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СУСН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заемщиков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договоров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долга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заемщиков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договоров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долга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Заявления находятся на рассмотрении для применения улучшающих условий</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СУСН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заемщиков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договоров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долга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заемщиков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договоров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долга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рассмотрения</w:t>
            </w:r>
            <w:r>
              <w:br/>
            </w:r>
            <w:r>
              <w:rPr>
                <w:rFonts w:ascii="Times New Roman"/>
                <w:b w:val="false"/>
                <w:i w:val="false"/>
                <w:color w:val="000000"/>
                <w:sz w:val="20"/>
              </w:rPr>
              <w:t>изменений в условия договора</w:t>
            </w:r>
            <w:r>
              <w:br/>
            </w:r>
            <w:r>
              <w:rPr>
                <w:rFonts w:ascii="Times New Roman"/>
                <w:b w:val="false"/>
                <w:i w:val="false"/>
                <w:color w:val="000000"/>
                <w:sz w:val="20"/>
              </w:rPr>
              <w:t>о предоставлении микрокредита</w:t>
            </w:r>
            <w:r>
              <w:br/>
            </w:r>
            <w:r>
              <w:rPr>
                <w:rFonts w:ascii="Times New Roman"/>
                <w:b w:val="false"/>
                <w:i w:val="false"/>
                <w:color w:val="000000"/>
                <w:sz w:val="20"/>
              </w:rPr>
              <w:t xml:space="preserve">от 16 июля 2021 года № 82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4" w:id="64"/>
    <w:p>
      <w:pPr>
        <w:spacing w:after="0"/>
        <w:ind w:left="0"/>
        <w:jc w:val="left"/>
      </w:pPr>
      <w:r>
        <w:rPr>
          <w:rFonts w:ascii="Times New Roman"/>
          <w:b/>
          <w:i w:val="false"/>
          <w:color w:val="000000"/>
        </w:rPr>
        <w:t xml:space="preserve"> Информация о причинах отказа (наименование организации) в изменении условий</w:t>
      </w:r>
      <w:r>
        <w:br/>
      </w:r>
      <w:r>
        <w:rPr>
          <w:rFonts w:ascii="Times New Roman"/>
          <w:b/>
          <w:i w:val="false"/>
          <w:color w:val="000000"/>
        </w:rPr>
        <w:t>договора о предоставлении микрокредита заемщиков - физических лиц,</w:t>
      </w:r>
      <w:r>
        <w:br/>
      </w:r>
      <w:r>
        <w:rPr>
          <w:rFonts w:ascii="Times New Roman"/>
          <w:b/>
          <w:i w:val="false"/>
          <w:color w:val="000000"/>
        </w:rPr>
        <w:t>по состоянию на 1___ _____ года (с начала отчетного года)</w:t>
      </w:r>
    </w:p>
    <w:bookmarkEnd w:id="64"/>
    <w:p>
      <w:pPr>
        <w:spacing w:after="0"/>
        <w:ind w:left="0"/>
        <w:jc w:val="both"/>
      </w:pPr>
      <w:r>
        <w:rPr>
          <w:rFonts w:ascii="Times New Roman"/>
          <w:b w:val="false"/>
          <w:i w:val="false"/>
          <w:color w:val="ff0000"/>
          <w:sz w:val="28"/>
        </w:rPr>
        <w:t xml:space="preserve">
      Сноска. Правила дополнены приложением 4 в соответствии с постановлением Правления Агентства РК по регулированию и развитию финансового рынка от 29.01.2024 </w:t>
      </w:r>
      <w:r>
        <w:rPr>
          <w:rFonts w:ascii="Times New Roman"/>
          <w:b w:val="false"/>
          <w:i w:val="false"/>
          <w:color w:val="ff0000"/>
          <w:sz w:val="28"/>
        </w:rPr>
        <w:t>№ 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(суммы 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займа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Отказано в изменении условий договора о предоставлении микрокредита</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СУСН*</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заемщиков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договоров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долга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заемщиков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договоров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долга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Микрокредиты беззалоговые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микрокредиты соответствующие пункту 3-1 статьи 4 Закона о микрофинансовой деятельности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Микрокредиты залоговые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обеспеченные ипотекой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займа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 заемщика имеется ликвидный залог/вклад/иное имущество (по анализу микрофинансовой организации или при наличии подтверждающего документа)</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СУСН</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заемщиков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договоров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долга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заемщиков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договоров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долга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Микрокредиты беззалоговые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 них микрокредиты соответствующие </w:t>
            </w:r>
            <w:r>
              <w:rPr>
                <w:rFonts w:ascii="Times New Roman"/>
                <w:b w:val="false"/>
                <w:i w:val="false"/>
                <w:color w:val="000000"/>
                <w:sz w:val="20"/>
              </w:rPr>
              <w:t>пункту 3-1</w:t>
            </w:r>
            <w:r>
              <w:rPr>
                <w:rFonts w:ascii="Times New Roman"/>
                <w:b w:val="false"/>
                <w:i w:val="false"/>
                <w:color w:val="000000"/>
                <w:sz w:val="20"/>
              </w:rPr>
              <w:t xml:space="preserve"> статьи 4 Закона о микрофинансовой деятельности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Микрокредиты залоговые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обеспеченные ипотекой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 СУСН-социально уязвимые слои населения согласно </w:t>
      </w:r>
      <w:r>
        <w:rPr>
          <w:rFonts w:ascii="Times New Roman"/>
          <w:b w:val="false"/>
          <w:i w:val="false"/>
          <w:color w:val="000000"/>
          <w:sz w:val="28"/>
        </w:rPr>
        <w:t>статье 68</w:t>
      </w:r>
      <w:r>
        <w:rPr>
          <w:rFonts w:ascii="Times New Roman"/>
          <w:b w:val="false"/>
          <w:i w:val="false"/>
          <w:color w:val="000000"/>
          <w:sz w:val="28"/>
        </w:rPr>
        <w:t xml:space="preserve"> Закона Республики Казахстан "О жилищных отношениях" и лица, получающие адресную социальную помощь;</w:t>
      </w:r>
    </w:p>
    <w:p>
      <w:pPr>
        <w:spacing w:after="0"/>
        <w:ind w:left="0"/>
        <w:jc w:val="both"/>
      </w:pPr>
      <w:r>
        <w:rPr>
          <w:rFonts w:ascii="Times New Roman"/>
          <w:b w:val="false"/>
          <w:i w:val="false"/>
          <w:color w:val="000000"/>
          <w:sz w:val="28"/>
        </w:rPr>
        <w:t xml:space="preserve">
      **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28 ноября 2019 года № 215 "Об утверждении Правил расчета и предельного значения коэффициента долговой нагрузки заемщика организации, осуществляющей микрофинансовую деятельность" (зарегистрировано в Реестре государственной регистрации нормативных правовых актов под № 19670).</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34"/>
        <w:gridCol w:w="534"/>
        <w:gridCol w:w="534"/>
        <w:gridCol w:w="534"/>
        <w:gridCol w:w="534"/>
        <w:gridCol w:w="535"/>
        <w:gridCol w:w="535"/>
        <w:gridCol w:w="535"/>
        <w:gridCol w:w="535"/>
        <w:gridCol w:w="535"/>
        <w:gridCol w:w="535"/>
        <w:gridCol w:w="535"/>
        <w:gridCol w:w="535"/>
        <w:gridCol w:w="535"/>
        <w:gridCol w:w="535"/>
        <w:gridCol w:w="535"/>
        <w:gridCol w:w="535"/>
        <w:gridCol w:w="535"/>
        <w:gridCol w:w="535"/>
        <w:gridCol w:w="535"/>
        <w:gridCol w:w="535"/>
        <w:gridCol w:w="535"/>
        <w:gridCol w:w="535"/>
      </w:tblGrid>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причинам:</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превышение максимального уровня коэффициента долговой нагрузки заемщика в случае предоставления отсрочки платежей**</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заемщиком не предоставлены документы, подтверждающие ухудшение его финансового и социального положения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СУСН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СУСН</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заемщиков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договоров</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долга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заемщиков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договоров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долга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заемщиков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договоров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долга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заемщиков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договоров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долга</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причинам:</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заем получен мошенническим способом на имя заемщика</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заявление подано третьим лицом без доверенности заемщика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СУСН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СУСН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заемщиков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договоров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долга</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заемщиков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договоров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долга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заемщиков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договоров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долга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заемщиков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договоров</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cумма долга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причинам:</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ранее были предоставлены реструктуризация/отсрочка (более двух раз)</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достаточный размер дохода заемщика, позволяющий исполнять обязательства (по анализу микрофинансовой организации)</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СУСН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СУСН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заемщиков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договоров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долга</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заемщиков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договоров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долга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заемщиков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договоров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долга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заемщиков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договоров</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долга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причинам:</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смерть заемщика и не оформление прав на наследство</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причины отказа в изменении условий договора о предоставлении микрокредита (указать причину)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СУСН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СУСН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заемщиков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договоров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долга</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заемщиков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договоров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долга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заемщиков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договоров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долга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заемщиков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договоров</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долга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