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1953" w14:textId="2ac19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ввоза сахара белого и сахара-сырца тростникового на территорию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19 июля 2021 года № 214. Зарегистрирован в Министерстве юстиции Республики Казахстан 21 июля 2021 года № 23610. Утратил силу приказом Министра сельского хозяйства Республики Казахстан от 22 февраля 2022 года № 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сельского хозяйства РК от 22.02.2022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 и подпунктом 7.1.34 пункта 7 Решения Комиссии Таможенного союза от 27 ноября 2009 года № 130 "О едином таможенно-тарифном регулировании Евразийского экономического союза"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размер и срок действия квоты на ввоз сахара белого и сахара-сырца тростникового на территорию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распределения квот на ввоз сахара белого и сахара-сырца тростникового на территорию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официального опубликования и распространяется на правоотношения, возникшие с 15 мая 2021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сельского хозяйства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интеграции Республики Казахстан</w:t>
      </w:r>
    </w:p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214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срок действия квоты на ввоз сахара белого и сахара-сырца тростникового на территорию Республики Казахстан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квоты, тонн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действия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1701 99 100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2021 года по 30 сентября 2021 года включительно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Сахар-сырец тростниковый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1701 13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1701 14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июля 2021 года № 214</w:t>
            </w:r>
          </w:p>
        </w:tc>
      </w:tr>
    </w:tbl>
    <w:bookmarkStart w:name="z2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распределения квот на ввоз сахара белого и сахара-сырца тростникового на территорию Республики Казахстан</w:t>
      </w:r>
    </w:p>
    <w:bookmarkEnd w:id="14"/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распределения квот на ввоз сахара белого и сахара-сырца тростникового на территорию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регулировании торговой деятельности" и подпунктом 7.1.34 пункта 7 Решения Комиссии Таможенного союза от 27 ноября 2009 года № 130 "О едином таможенно-тарифном регулировании Евразийского экономического союза" и определяют порядок распределения квот на ввоз сахара белого, предназначенного для производства сахаросодержащей продукции, и сахара-сырца тростникового, предназначенного для промышленной переработки, на территорию Республики Казахстан.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квота – фиксированный объем сахара белого, предназначенного для производства сахаросодержащей продукции, и сахара-сырца тростникового, предназначенного для промышленной переработки, который освобождается от уплаты ввозной таможенной пошлины при ввозе на территорию Республики Казахстан;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сахар белый – сахар белый, классифицируемый кодом 1701 99 100 Товарной номенклатуры внешнеэкономической деятельности Евразийского экономического союза (далее – ТН ВЭД ЕАЭС) и предназначенный для производства сахаросодержащей продукции;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сахар-сырец тростниковый – сахар-сырец тростниковый субпозиций 1701 13 и 1701 14 ТН ВЭД ЕАЭС, предназначенный для промышленной переработки.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распределения квот на ввоз сахара белого и сахара-сырца тростникового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Уполномоченный орган не позднее 3 (трех) рабочих дней со дня введения в действие настоящих Правил размещает на интернет-ресурсе уполномоченного органа объявление о приеме заявок на участие в распределении квот на ввоз сахара белого и сахара-сырца тростникового на территорию Республики Казахстан (далее – объявление).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объемов квот на ввоз сахара белого и сахара-сырца тростникового, оставшихся нераспределенными, объявление размещается уполномоченным органом до 16 августа 2021 года.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объявлении указывается следующая информация: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объем квоты, который будет распределяться между заявителями;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дата и время начала и завершения приема заявок;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форма заявки на участие в распределении квот на ввоз сахара белого на территорию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форма заявки на участие в распределении квот на ввоз сахара-сырца тростникового на территорию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заявка).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окончательной даты представления заявителями заявок составляет 8 (восемь) рабочих дней со дня размещения объявления.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Заявка и прилагаемые к заявке документы пронумеровываются, прошнуровываются и заверяются подписью руководителя заявителя.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составленные на иностранном языке, предоставляются с переводом на казахский либо русский язык. Верность перевода с одного языка на другой либо подлинность подписи переводчика необходимо нотариально засвидетельствовать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нотариате".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Заявка, представленная в уполномоченный орган, регистрируется в канцелярии в день ее поступления и направляется в Департамент производства и переработки растениеводческой продукции Министерства сельского хозяйства Республики Казахстан (далее – Департамент).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после окончания рабочего времени, в выходные и праздничные дни согласно Трудовому кодексу Республики Казахстан, прием заявок и выдача подтверждений целевого назначения ввозимого товара осуществляются в ближайший следующий за ним рабочий день.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регистрирует заявку заявителя в специальном журнале, который пронумеровывается, прошнуровывается и скрепляется печатью уполномоченного органа.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в течение 2 (двух) рабочих дней со дня получения заявки рассматривает и проверяет заявку на предмет полноты и соответствия требованиям настоящих Правил.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установления неполноты представленных сведений и (или) несоответствия заявки требованиям настоящих Правил, уполномоченный орган в срок, указанный в части первой настоящего пункта, направляет заявителю уведомление, в котором указывает, каким требованиям не соответствует представленная заявка. Уведомление направляется на электронный адрес, указанный заявителем в заявке.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Срок для приведения заявки в соответствие требованиям настоящих Правил составляет 2 (два) рабочих дня.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течение 2 (двух) рабочих дней заявитель не привел заявку в соответствие требованиям настоящих Правил, уполномоченный орган направляет заявителю мотивированный отказ в дальнейшем рассмотрении заявки.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После окончания сроков рассмотрения заявок, указанных в пункте 6 настоящих Правил, уполномоченный орган в течение 4 (четырех) рабочих дней распределяет объемы квоты на ввоз сахара белого и сахара-сырца тростникового на территорию Республики Казахстан.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распределяет объемы квот на ввоз товара на территорию Республики Казахстан в следующем порядке: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рассчитывается общий заявленный объем для получения квоты на ввоз товара (далее – общий заявленный объем) для заявителей;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определяется удельный вес каждого заявителя в общем заявленном объеме;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случае, если общий заявленный объем превышает объем квоты, то объем квоты для каждого заявителя рассчитывается пропорционально его доле в общем заявленном объеме по следующей формуле: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Vz= V * Uz,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Vz – объем квоты заявителя, тонна;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совокупный объем квоты, тонна;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Uz – удельный вес заявителя в общем заявленном объеме, %;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случае, если общий заявленный объем меньше объема квоты, квота распределяется между заявителями в соответствии с поданными заявками.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Объем ввоза сахара-сырца тростникового в рамках установленного совокупного объема ввоза сахара рассчитывается по следующей формуле: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= V1 х 0,98,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где: 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ввоза сахара-сырца тростникового в рамках установленного совокупного объема ввоза сахара;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V1 – фактический объем ввоза сахара-сырца тростникового в Республику Казахстан;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0,98 – корректирующий коэффициент.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 итогам распределения квот на ввоз сахара белого и сахара-сырца тростникового в течение 3 (трех) рабочих дней Департамент готовит проект подтверждения целевого назначения ввозимого товара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за подписью руководителя уполномоченного органа либо лица, исполняющего его обязанности.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 целевого назначения ввозимого товара направляется заявителю по почте заказным письмом с уведомлением о вручении либо представляется нарочно через канцелярию уполномоченного органа.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размещает на интернет-ресурсе итоги распределения квот: сводный перечень заявителей, получивших квоту на ввоз сахара белого и сахара-сырца тростникового на территорию Республики Казахстан, с указанием наименования товара, распределенных объемов квот.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также размещает сведения об объемах квот на ввоз сахара белого и сахара-сырца тростникового, оставшихся нераспределенными.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Распределение сахара белого и сахара-сырца тростникового между заявителями осуществляется до полного исчерпания совокупного объема квоты.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 итогам распределения квот на ввоз сахара белого и сахара-сырца тростникового в течение 3 (трех) рабочих дней уполномоченный орган направляет в Комитет государственных доходов Министерства финансов Республики Казахстан сводную информацию о количестве товаров и организациях, осуществляющих ввоз товаров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Заявитель не позднее 3 (трех) рабочих дней со дня таможенного декларирования товара, ввозимого в таможенной процедуре выпуска для внутреннего потребления, предоставляет в уполномоченный орган информацию в произвольной форме о фактическом объеме ввезенного сахара белого и сахара-сырца тростникового с указанием кода ТН ВЭД ЕАЭС в натуральном и стоимостном выражении. 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распределения квот на ввоз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сахара белого и сахара-сырца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тростникового на территорию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участие в распределении квот на ввоз сахара белого на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территорию Республики Казахстан</w:t>
      </w:r>
    </w:p>
    <w:bookmarkEnd w:id="64"/>
    <w:p>
      <w:pPr>
        <w:spacing w:after="0"/>
        <w:ind w:left="0"/>
        <w:jc w:val="both"/>
      </w:pPr>
      <w:bookmarkStart w:name="z75" w:id="65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___________________________________________________________,   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юридического лица или фамилия, имя, отчество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(при наличии)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просит выделить квоту на ввоз сахара белого, классифицируемый кодом 1701 99 100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Товарной номенклатуры внешнеэкономической деятельности Евразийского 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союза (далее – ТН ВЭД ЕАЭС)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предназначенный исключительно для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______________________________________________________________________,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цель ввоза: для производства сахаросодержащей продукции)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количестве _____________ тонн, а также выдать подтверждение целевого назначения ввозимого сахара белого.</w:t>
      </w:r>
    </w:p>
    <w:p>
      <w:pPr>
        <w:spacing w:after="0"/>
        <w:ind w:left="0"/>
        <w:jc w:val="both"/>
      </w:pPr>
      <w:bookmarkStart w:name="z76" w:id="66"/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Гарантирую, что сахар, ввозимый с применением льготы, не будет перенаправлен на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 других государств-членов Евразийского экономического союза.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(код по общему классификатору видов экономической деятельности)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через который будет произведен ввоз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в валюте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77" w:id="67"/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заявке прилагаются копии контрактов (договоров), на основании которых 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ввоз сахара белого.</w:t>
      </w:r>
    </w:p>
    <w:p>
      <w:pPr>
        <w:spacing w:after="0"/>
        <w:ind w:left="0"/>
        <w:jc w:val="both"/>
      </w:pPr>
      <w:bookmarkStart w:name="z78" w:id="68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_________________________________________ ______________  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наличии)) (подпись)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распределения квот на ввоз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сахара белого и сахара-сырца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тростникового на территорию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участие в распределении квот на ввоз сахара-сырца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тростникового на территорию Республики Казахстан</w:t>
      </w:r>
    </w:p>
    <w:bookmarkEnd w:id="69"/>
    <w:p>
      <w:pPr>
        <w:spacing w:after="0"/>
        <w:ind w:left="0"/>
        <w:jc w:val="both"/>
      </w:pPr>
      <w:bookmarkStart w:name="z82" w:id="70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__________________________________________________________________,   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(полное наименование юридического лица или фамилия, имя, отчество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(при наличии) физического лица)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просит выделить квоту на ввоз сахара-сырца тростникового субпозиций 1701 13 и 1701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Товарной номенклатуры внешнеэкономической деятельности Евразийского экономического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союза (далее – ТН ВЭД ЕАЭС), предназначенный для промышленной переработки,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количестве _____________ тонн, в переводе на сахар согласно подпункту 7.1.34) пункта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Решения Комиссии Таможенного союза от 27 ноября 2009 года № 130 "О едином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таможенно-тарифном регулировании Евразийского экономического союза" в количестве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 тонн, а также выдать подтверждение целевого назначения ввозимого сахара-сырца тростникового.</w:t>
      </w:r>
    </w:p>
    <w:p>
      <w:pPr>
        <w:spacing w:after="0"/>
        <w:ind w:left="0"/>
        <w:jc w:val="both"/>
      </w:pPr>
      <w:bookmarkStart w:name="z83" w:id="71"/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Гарантирую, что сахар-сырец тростниковый, ввозимый с применением льготы, не 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будет перенаправлен на территории других государств-членов Евразийского экономического союза.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деятельности (код по общему классификатору видов экономической деятельности)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Телефон, электронная почта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 заявителя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контракта (договора)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Таможенный орган, через который будет произведен ввоз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 ЕАЭС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 в валюте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 валюте платежа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Страна-производитель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84" w:id="72"/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заявке прилагаются копии контрактов (договоров), на основании которых 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осуществляется ввоз сахара-сырца тростникового.</w:t>
      </w:r>
    </w:p>
    <w:p>
      <w:pPr>
        <w:spacing w:after="0"/>
        <w:ind w:left="0"/>
        <w:jc w:val="both"/>
      </w:pPr>
      <w:bookmarkStart w:name="z85" w:id="73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_________________________________________ ______________  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(при наличии)) (подпись)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"____" ____________ 2021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распределения квот на ввоз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сахара белого и сахара-сырца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тростникового на территорию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Подтверждение целевого назначения ввозимого товара</w:t>
      </w:r>
    </w:p>
    <w:bookmarkEnd w:id="74"/>
    <w:p>
      <w:pPr>
        <w:spacing w:after="0"/>
        <w:ind w:left="0"/>
        <w:jc w:val="both"/>
      </w:pPr>
      <w:bookmarkStart w:name="z89" w:id="75"/>
      <w:r>
        <w:rPr>
          <w:rFonts w:ascii="Times New Roman"/>
          <w:b w:val="false"/>
          <w:i w:val="false"/>
          <w:color w:val="000000"/>
          <w:sz w:val="28"/>
        </w:rPr>
        <w:t xml:space="preserve">
      Ввозимые__________________________________________________________,  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юридического лица или фамилия, имя, 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(при наличии) физического лица) индивидуальный идентификационный номер/бизнес-идентификационный номер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согласно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(реквизиты контракта (договора), на основании которого осуществляется ввоз сахара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белого и сахара-сырца тростникового) товары 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товара, количество, стоимость в валюте контракта (договора))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предназначены для 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цель ввоза: для производства сахаросодержащей продукции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или для промышленной переработки)  </w:t>
      </w:r>
    </w:p>
    <w:p>
      <w:pPr>
        <w:spacing w:after="0"/>
        <w:ind w:left="0"/>
        <w:jc w:val="both"/>
      </w:pPr>
      <w:bookmarkStart w:name="z90" w:id="76"/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_____________ _____________________________________________  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(подпись)                   (фамилия, инициалы) </w:t>
      </w:r>
    </w:p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печати 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2021 года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распределения квот на ввоз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сахара белого и сахара-сырца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тростникового на территорию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5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Сводная информация о количестве товаров и организациях, осуществляющих ввоз товаров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участника внешнеторговой деятельности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номер/бизнес-идентификационный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контракта (договора)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