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1953" w14:textId="2ac19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ввоза сахара белого и сахара-сырца тростникового на территорию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19 июля 2021 года № 214. Зарегистрирован в Министерстве юстиции Республики Казахстан 21 июля 2021 года № 23610. Утратил силу приказом Министра сельского хозяйства Республики Казахстан от 22 февраля 2022 года № 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22.02.2022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регулировании торговой деятельности" и подпунктом 7.1.34 пункта 7 Решения Комиссии Таможенного союза от 27 ноября 2009 года № 130 "О едином таможенно-тарифном регулировании Евразийского экономического союза"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размер и срок действия квоты на ввоз сахара белого и сахара-сырца тростникового на территорию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распределения квот на ввоз сахара белого и сахара-сырца тростникового на территорию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официального опубликования и распространяется на правоотношения, возникшие с 15 мая 2021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сельского хозяйства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интеграции 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2021 года № 214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срок действия квоты на ввоз сахара белого и сахара-сырца тростникового на территорию Республики Казахстан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квоты, 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1701 99 100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2021 года по 30 сентября 2021 года включительно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Сахар-сырец тростниковый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1701 13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2021 года № 214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распределения квот на ввоз сахара белого и сахара-сырца тростникового на территорию Республики Казахстан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распределения квот на ввоз сахара белого и сахара-сырца тростникового на территорию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регулировании торговой деятельности" и подпунктом 7.1.34 пункта 7 Решения Комиссии Таможенного союза от 27 ноября 2009 года № 130 "О едином таможенно-тарифном регулировании Евразийского экономического союза" и определяют порядок распределения квот на ввоз сахара белого, предназначенного для производства сахаросодержащей продукции, и сахара-сырца тростникового, предназначенного для промышленной переработки, на территорию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квота – фиксированный объем сахара белого, предназначенного для производства сахаросодержащей продукции, и сахара-сырца тростникового, предназначенного для промышленной переработки, который освобождается от уплаты ввозной таможенной пошлины при ввозе на территорию Республики Казахстан;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сахар белый – сахар белый, классифицируемый кодом 1701 99 100 Товарной номенклатуры внешнеэкономической деятельности Евразийского экономического союза (далее – ТН ВЭД ЕАЭС) и предназначенный для производства сахаросодержащей продукции;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сахар-сырец тростниковый – сахар-сырец тростниковый субпозиций 1701 13 и 1701 14 ТН ВЭД ЕАЭС, предназначенный для промышленной переработки.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распределения квот на ввоз сахара белого и сахара-сырца тростникового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Уполномоченный орган не позднее 3 (трех) рабочих дней со дня введения в действие настоящих Правил размещает на интернет-ресурсе уполномоченного органа объявление о приеме заявок на участие в распределении квот на ввоз сахара белого и сахара-сырца тростникового на территорию Республики Казахстан (далее – объявление).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объемов квот на ввоз сахара белого и сахара-сырца тростникового, оставшихся нераспределенными, объявление размещается уполномоченным органом до 16 августа 2021 года.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объявлении указывается следующая информация: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объем квоты, который будет распределяться между заявителями;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и время начала и завершения приема заявок;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форма заявки на участие в распределении квот на ввоз сахара белого на территорию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заявка);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форма заявки на участие в распределении квот на ввоз сахара-сырца тростникового на территорию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заявка).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окончательной даты представления заявителями заявок составляет 8 (восемь) рабочих дней со дня размещения объявления.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Заявка и прилагаемые к заявке документы пронумеровываются, прошнуровываются и заверяются подписью руководителя заявителя.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составленные на иностранном языке, предоставляются с переводом на казахский либо русский язык. Верность перевода с одного языка на другой либо подлинность подписи переводчика необходимо нотариально засвидетельствовать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нотариате".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Заявка, представленная в уполномоченный орган, регистрируется в канцелярии в день ее поступления и направляется в Департамент производства и переработки растениеводческой продукции Министерства сельского хозяйства Республики Казахстан (далее – Департамент).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после окончания рабочего времени, в выходные и праздничные дни согласно Трудовому кодексу Республики Казахстан, прием заявок и выдача подтверждений целевого назначения ввозимого товара осуществляются в ближайший следующий за ним рабочий день.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регистрирует заявку заявителя в специальном журнале, который пронумеровывается, прошнуровывается и скрепляется печатью уполномоченного органа.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в течение 2 (двух) рабочих дней со дня получения заявки рассматривает и проверяет заявку на предмет полноты и соответствия требованиям настоящих Правил.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неполноты представленных сведений и (или) несоответствия заявки требованиям настоящих Правил, уполномоченный орган в срок, указанный в части первой настоящего пункта, направляет заявителю уведомление, в котором указывает, каким требованиям не соответствует представленная заявка. Уведомление направляется на электронный адрес, указанный заявителем в заявке.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Срок для приведения заявки в соответствие требованиям настоящих Правил составляет 2 (два) рабочих дня.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 течение 2 (двух) рабочих дней заявитель не привел заявку в соответствие требованиям настоящих Правил, уполномоченный орган направляет заявителю мотивированный отказ в дальнейшем рассмотрении заявки.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После окончания сроков рассмотрения заявок, указанных в пункте 6 настоящих Правил, уполномоченный орган в течение 4 (четырех) рабочих дней распределяет объемы квоты на ввоз сахара белого и сахара-сырца тростникового на территорию Республики Казахстан.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распределяет объемы квот на ввоз товара на территорию Республики Казахстан в следующем порядке: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рассчитывается общий заявленный объем для получения квоты на ввоз товара (далее – общий заявленный объем) для заявителей;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определяется удельный вес каждого заявителя в общем заявленном объеме;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случае, если общий заявленный объем превышает объем квоты, то объем квоты для каждого заявителя рассчитывается пропорционально его доле в общем заявленном объеме по следующей формуле: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Vz= V * Uz,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Vz – объем квоты заявителя, тонна;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совокупный объем квоты, тонна;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Uz – удельный вес заявителя в общем заявленном объеме, %;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случае, если общий заявленный объем меньше объема квоты, квота распределяется между заявителями в соответствии с поданными заявками.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Объем ввоза сахара-сырца тростникового в рамках установленного совокупного объема ввоза сахара рассчитывается по следующей формуле: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= V1 х 0,98,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ввоза сахара-сырца тростникового в рамках установленного совокупного объема ввоза сахара;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V1 – фактический объем ввоза сахара-сырца тростникового в Республику Казахстан;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0,98 – корректирующий коэффициент.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итогам распределения квот на ввоз сахара белого и сахара-сырца тростникового в течение 3 (трех) рабочих дней Департамент готовит проект подтверждения целевого назначения ввозимого товара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за подписью руководителя уполномоченного органа либо лица, исполняющего его обязанности.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целевого назначения ввозимого товара направляется заявителю по почте заказным письмом с уведомлением о вручении либо представляется нарочно через канцелярию уполномоченного органа.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размещает на интернет-ресурсе итоги распределения квот: сводный перечень заявителей, получивших квоту на ввоз сахара белого и сахара-сырца тростникового на территорию Республики Казахстан, с указанием наименования товара, распределенных объемов квот.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также размещает сведения об объемах квот на ввоз сахара белого и сахара-сырца тростникового, оставшихся нераспределенными.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Распределение сахара белого и сахара-сырца тростникового между заявителями осуществляется до полного исчерпания совокупного объема квоты.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 итогам распределения квот на ввоз сахара белого и сахара-сырца тростникового в течение 3 (трех) рабочих дней уполномоченный орган направляет в Комитет государственных доходов Министерства финансов Республики Казахстан сводную информацию о количестве товаров и организациях, осуществляющих ввоз товаров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Заявитель не позднее 3 (трех) рабочих дней со дня таможенного декларирования товара, ввозимого в таможенной процедуре выпуска для внутреннего потребления, предоставляет в уполномоченный орган информацию в произвольной форме о фактическом объеме ввезенного сахара белого и сахара-сырца тростникового с указанием кода ТН ВЭД ЕАЭС в натуральном и стоимостном выражении. 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распределения квот на ввоз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сахара белого и сахара-сырца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тростникового на территорию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Заявка на участие в распределении квот на ввоз сахара белого на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территорию Республики Казахстан</w:t>
      </w:r>
    </w:p>
    <w:bookmarkEnd w:id="64"/>
    <w:p>
      <w:pPr>
        <w:spacing w:after="0"/>
        <w:ind w:left="0"/>
        <w:jc w:val="both"/>
      </w:pPr>
      <w:bookmarkStart w:name="z75" w:id="65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___________________________________________________________,  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юридического лица или фамилия, имя, отчество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(при наличии) физического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просит выделить квоту на ввоз сахара белого, классифицируемый кодом 1701 99 100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Товарной номенклатуры внешнеэкономической деятельности Евразийского экономического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союза (далее – ТН ВЭД ЕАЭС)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предназначенный исключительно для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цель ввоза: для производства сахаросодержащей продукции)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количестве _____________ тонн, а также выдать подтверждение целевого назначения ввозимого сахара белого.</w:t>
      </w:r>
    </w:p>
    <w:p>
      <w:pPr>
        <w:spacing w:after="0"/>
        <w:ind w:left="0"/>
        <w:jc w:val="both"/>
      </w:pPr>
      <w:bookmarkStart w:name="z76" w:id="66"/>
      <w:r>
        <w:rPr>
          <w:rFonts w:ascii="Times New Roman"/>
          <w:b w:val="false"/>
          <w:i w:val="false"/>
          <w:color w:val="000000"/>
          <w:sz w:val="28"/>
        </w:rPr>
        <w:t xml:space="preserve">
      Гарантирую, что сахар, ввозимый с применением льготы, не будет перенаправлен на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территории других государств-членов Евразийского экономического союза.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(код по общему классификатору видов экономической деятельности)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заявителя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электронная почта заявителя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 заявителя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(договора)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контракта (договора)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орган, через который будет произведен ввоз товара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в валюте платежа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платежа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Страна-производитель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7" w:id="67"/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заявке прилагаются копии контрактов (договоров), на основании которых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осуществляется ввоз сахара белого.</w:t>
      </w:r>
    </w:p>
    <w:p>
      <w:pPr>
        <w:spacing w:after="0"/>
        <w:ind w:left="0"/>
        <w:jc w:val="both"/>
      </w:pPr>
      <w:bookmarkStart w:name="z78" w:id="68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_________________________________________ ______________ 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наличии)) (подпись)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 2021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распределения квот на ввоз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сахара белого и сахара-сырца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тростникового на территорию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Заявка на участие в распределении квот на ввоз сахара-сырца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тростникового на территорию Республики Казахстан</w:t>
      </w:r>
    </w:p>
    <w:bookmarkEnd w:id="69"/>
    <w:p>
      <w:pPr>
        <w:spacing w:after="0"/>
        <w:ind w:left="0"/>
        <w:jc w:val="both"/>
      </w:pPr>
      <w:bookmarkStart w:name="z82" w:id="70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__________________________________________________________________,  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юридического лица или фамилия, имя, отчество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(при наличии) физического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просит выделить квоту на ввоз сахара-сырца тростникового субпозиций 1701 13 и 1701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Товарной номенклатуры внешнеэкономической деятельности Евразийского экономического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союза (далее – ТН ВЭД ЕАЭС), предназначенный для промышленной переработки,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количестве _____________ тонн, в переводе на сахар согласно подпункту 7.1.34) пункта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Решения Комиссии Таможенного союза от 27 ноября 2009 года № 130 "О едином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таможенно-тарифном регулировании Евразийского экономического союза" в количестве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 тонн, а также выдать подтверждение целевого назначения ввозимого сахара-сырца тростникового.</w:t>
      </w:r>
    </w:p>
    <w:p>
      <w:pPr>
        <w:spacing w:after="0"/>
        <w:ind w:left="0"/>
        <w:jc w:val="both"/>
      </w:pPr>
      <w:bookmarkStart w:name="z83" w:id="71"/>
      <w:r>
        <w:rPr>
          <w:rFonts w:ascii="Times New Roman"/>
          <w:b w:val="false"/>
          <w:i w:val="false"/>
          <w:color w:val="000000"/>
          <w:sz w:val="28"/>
        </w:rPr>
        <w:t xml:space="preserve">
      Гарантирую, что сахар-сырец тростниковый, ввозимый с применением льготы, не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будет перенаправлен на территории других государств-членов Евразийского экономического союза.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(код по общему классификатору видов экономической деятельности)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заявителя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электронная почта заявителя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 заявителя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(договора)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контракта (договора)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орган, через который будет произведен ввоз товара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в валюте платежа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платежа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Страна-производитель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4" w:id="72"/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заявке прилагаются копии контрактов (договоров), на основании которых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осуществляется ввоз сахара-сырца тростникового.</w:t>
      </w:r>
    </w:p>
    <w:p>
      <w:pPr>
        <w:spacing w:after="0"/>
        <w:ind w:left="0"/>
        <w:jc w:val="both"/>
      </w:pPr>
      <w:bookmarkStart w:name="z85" w:id="73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_________________________________________ ______________ 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наличии)) (подпись)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 2021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распределения квот на ввоз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сахара белого и сахара-сырца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тростникового на территорию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Подтверждение целевого назначения ввозимого товара</w:t>
      </w:r>
    </w:p>
    <w:bookmarkEnd w:id="74"/>
    <w:p>
      <w:pPr>
        <w:spacing w:after="0"/>
        <w:ind w:left="0"/>
        <w:jc w:val="both"/>
      </w:pPr>
      <w:bookmarkStart w:name="z89" w:id="75"/>
      <w:r>
        <w:rPr>
          <w:rFonts w:ascii="Times New Roman"/>
          <w:b w:val="false"/>
          <w:i w:val="false"/>
          <w:color w:val="000000"/>
          <w:sz w:val="28"/>
        </w:rPr>
        <w:t xml:space="preserve">
      Ввозимые__________________________________________________________, 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юридического лица или фамилия, имя, 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(при наличии) физического лица) индивидуальный идентификационный номер/бизнес-идентификационный номер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(реквизиты контракта (договора), на основании которого осуществляется ввоз сахара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белого и сахара-сырца тростникового) товары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товара, количество, стоимость в валюте контракта (договора))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предназначены для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цель ввоза: для производства сахаросодержащей продукции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или для промышленной переработки)  </w:t>
      </w:r>
    </w:p>
    <w:p>
      <w:pPr>
        <w:spacing w:after="0"/>
        <w:ind w:left="0"/>
        <w:jc w:val="both"/>
      </w:pPr>
      <w:bookmarkStart w:name="z90" w:id="76"/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_____________ _____________________________________________  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            (фамилия, инициалы) </w:t>
      </w:r>
    </w:p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2021 года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распределения квот на ввоз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сахара белого и сахара-сырца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тростникового на территорию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информация о количестве товаров и организациях, осуществляющих ввоз товаров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участника внешнеторговой деятельности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Евразийского экономического союза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контракта (договора)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