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6b27" w14:textId="c206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Правил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 июля 2021 года № 440-НҚ. Зарегистрирован в Министерстве юстиции Республики Казахстан 9 июля 2021 года № 23412.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торговли и интеграции РК от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пункт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подпунктом 15-4)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Разрешительные требования к экспертам-аудиторам по определению страны происхождения товара, статуса товара Евразийского экономического союза или иностранного товара и перечень документов, подтверждающих соответствие им,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440-НҚ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экспертам-аудиторам по определению страны происхождения товара, статуса товара Евразийского экономического союза или иностранного товара и перечень документов, подтверждающих соответствие им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Разрешительные требования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подтверждающих соответствия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послевузовского образования по одной из следующих специальностей: технические науки и технологии, естественные науки, математика и статистика (биологические и смежные науки, физические науки), инженерные, обрабатывающие и строительные отрасли; информационно-коммуникационные технологии, если образование не соответствует наличие стажа работы не менее пяти лет в качестве эксперта-аудитора по заявляемому направлению аттестации.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 согласно приложению к настоящим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 и перечню документов, подтверждающих соответствие им (далее – Форма сведений).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 не менее двух лет, из которых один год по специальности технические науки и технологии, естественные науки, математика и статистика (биологические и смежные науки, физические науки), инженерные, обрабатывающие и строительные отрасли, информационно-коммуникационные технологии или в уполномоченной организации на выдачу сертификата о происхождении товара в качестве уполномоченного лица на выдачу сертификата о происхождении товара и один год экспертной организации в качестве специалиста или не менее двух лет в экспертной организации в качестве специалиста.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регулирования. Продолжительность проведения курсов по подготовке, переподготовке физических лиц, претендующих в эксперты-аудиторы составляют не менее восьмидесяти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определению страны происхождения товара, статуса товара Евразийского экономического союза или иностранного товара - один год.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у эксперта-аудитора, аттестованного в качестве эксперта-аудитора по определению страны происхождения товара, статуса товара Евразийского экономического союза и иностранного товара и работающий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 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форме, утвержденной приложением 2 к Правилам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отчетам о стажировках прилагаются копии актов экспертиз о происхождении товара по форме, утверждаемой уполномоченным органом в соответствии с подпунктом 7-2)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регулировании торговой деятельности", копии документов на основании которых была проведена экспертиза.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в проведении работ по определению страны происхождения товара статуса товара Евразийского экономического союза или иностранного товара осуществляется физическим лицом, претендующим в эксперты-аудиторы после завершения курсов по подготовке (переподготовке).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экспертам-аудиторам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иностранного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физического лица, претендующего в эксперты-аудиторы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страны происхождения товара, статуса товара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или иностранного товара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оконченного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окончания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об образовании (диплома)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документа об образовании, выданного зарубежной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указать сведения о нострификации документа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в установленном законодательством порядке) 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диплому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по диплому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 (при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(при наличии)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(эксперта-аудитора) № ______________ выданный "___"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Данные о наличии стажа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участии в работах (о прохождении практической подготовки (стажировок) по определению страны происхождения товара, статуса товара Евразийского экономического союза или иностранного товара: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4. Данные о прохождении курсов подготовки (переподготовки) или повышения квалификации: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440-НҚ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 (далее – Правила) разработаны в соответствии с подпунктом 15-4)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(далее – Закон о регулировании торговой деятельности)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эксперты-аудиторы по определению страны происхождения товара, статуса товара Евразийского экономического союза или иностранного товара – физические лица, аттестованные в соответствии с настоящими Правилами;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"Аттестация эксперта-аудитора по определению страны происхождения товара, статуса товара Евразийского экономического союза или иностранного товара" (далее – 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аттестации уполномоченным органом в области регулирования торговой деятельности (далее – уполномоченный орган) создается комиссия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 (далее – комиссия).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чем из пяти человек. В состав комиссии включаются представители услугодателя, уполномоченной организации на выдачу сертификата о происхождении товара и эксперт-аудитор по определению страны происхождения товара, статуса товара Евразийского экономического союза или иностранного товара.</w:t>
      </w:r>
    </w:p>
    <w:bookmarkEnd w:id="26"/>
    <w:bookmarkStart w:name="z1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должностное лицо не ниже заместителя первого руководителя уполномоченного органа, либо лица, исполняющего обязанности первого руководителя или его заместителя назначается и переназначается первым руководителем уполномоченного органа сроком на один год.</w:t>
      </w:r>
    </w:p>
    <w:bookmarkEnd w:id="27"/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деятельности комиссии услугодателем из числа сотрудников уполномоченного органа назначается секретарь комиссии. Секретарь комиссии формирует повестку дня заседания комиссии и оформляет протокол заседания. Состав комиссии и секретарь комиссии оформляется решением услугодателя.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аттестата эксперта-аудитора по определению страны происхождения товара, статуса товара Евразийского экономического союза или иностранного товара физическое лицо, претендующее в эксперты-аудиторы (далее – услугополучатель), направляет услугодателю посредством портала следующие документы:</w:t>
      </w:r>
    </w:p>
    <w:bookmarkEnd w:id="29"/>
    <w:bookmarkStart w:name="z1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сведений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товара, утвержденная приложением к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 и перечню документов, подтверждающих соответствие им;</w:t>
      </w:r>
    </w:p>
    <w:bookmarkEnd w:id="30"/>
    <w:bookmarkStart w:name="z1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1 к настоящим Правилам;</w:t>
      </w:r>
    </w:p>
    <w:bookmarkEnd w:id="31"/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документа, подтверждающего стаж работы услугополучателя в соответствии с подпунктами 6) и 7)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Кодекс);</w:t>
      </w:r>
    </w:p>
    <w:bookmarkEnd w:id="32"/>
    <w:bookmarkStart w:name="z1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 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отчетам о прохождении стажировки прилагаются копии актов экспертиз о происхождении товара для внутреннего обращения по форме, утверждаемой уполномоченным органом в соответствии с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регулировании торговой деятельности (далее – акты экспертиз).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первый абзац пункта 7 предусматривается изменение на казахском языке, текст на русском языке не меняется в соответствии с приказом Министра торговли и интеграции РК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продления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товара, ранее аттестованный эксперт-аудитор, за исключением экспертов-аудиторов, лишенных аттестатов или сроки действия аттестатов, которых приостановлены или истекли, не ранее чем за 30 (тридцать) календарных дней до окончания срока аттестата, направляет услугодателю посредством портала следующие документы:</w:t>
      </w:r>
    </w:p>
    <w:bookmarkStart w:name="z1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физического лица, подающего на продление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1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1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документа, подтверждающего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36"/>
    <w:bookmarkStart w:name="z1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отчета о деятельности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копий актов экспертиз.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внесения изменений в аттестат эксперта-аудитора по определению страны происхождения товара, статуса товара Евразийского экономического союза или иностранного товара в связи со сменой имени или фамилии, услугополучатель направляет услугодателю посредством портала заявление на редактирование в произвольной форме.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заявление на редактирование в течение 2 (двух) рабочих дней со дня ее регистрации.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услугополучателя удостоверяющих личность представляются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 в приложении 6 к настоящим Правилам.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Статус о принятии документов и (или)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день поступления электронных документов и (или) сведений осуществляет их прием и регистрацию.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документов и выдача результата оказания государственной услуги осуществляется следующим рабочим днем.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с момента регистрации проверяет полноту и срок действия представленных документов и (или) сведений.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указанных в пунктах 6 и 7 настоящих Правил, (или) документов с истекшим сроком действия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течение 1 (одного) рабочего дня отказывает в приеме заявления и направляет уведомление в "личный кабинет" услугополучателя в форме электронного документа.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Результатом оказания государственной услуги является выдача аттестата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продление срока действия аттестата на 5 (пять) лет либо мотивированный ответ об отказе в оказании государственной услуги по основаниям, указанным в пункте 17 настоящих Правил.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выдачи аттестата, продления действия аттестата либо мотивированного ответа об отказе в оказании государственной услуги является решение комиссии.</w:t>
      </w:r>
    </w:p>
    <w:bookmarkEnd w:id="48"/>
    <w:bookmarkStart w:name="z1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в день проведения аттестации.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направляется и хранится в "личном кабинете" услугополучателя в форме электронного документа.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пунктом 2 статьи 19-1 Закона основаниями для отказа в оказании государственной услуги являются:</w:t>
      </w:r>
    </w:p>
    <w:bookmarkEnd w:id="51"/>
    <w:bookmarkStart w:name="z1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2"/>
    <w:bookmarkStart w:name="z1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18-5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регулировании торговой деятельности, настоящих Правил, также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товара, утвержденных согласно приложению 1 к настоящему приказу;</w:t>
      </w:r>
    </w:p>
    <w:bookmarkEnd w:id="53"/>
    <w:bookmarkStart w:name="z1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4"/>
    <w:bookmarkStart w:name="z1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55"/>
    <w:bookmarkStart w:name="z1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В случае получения отказа в оказании государственной услуги услугополучатель может обратиться повторно в порядке, установленным в пунктах 6 и 7 настоящих Правил.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17-1 в соответствии с приказом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до принятия решения об отказе в оказании государственной услуги услугодатель не позднее 3 (трех) рабочих дней до окончания срока рассмотрения государственнной услуги направляет услуполучателю предварительное решение.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Аттестация экспертов-аудиторов по определению страны происхождения товара, статуса товара Евразийского экономического союза или иностранного товара осуществляется один раз в пять лет.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Лишение аттестата эксперта-аудитора по определению страны происхождения товара, статуса товара Евразийского экономического союза или иностранного товара и (или) приостановление его действия производится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Аттестация эксперта-аудитора по определению страны происхождения товара, статуса товара Евразийского экономического союза или иностранного товара, лишенного аттестата эксперта-аудитора по определению страны происхождения товара, статуса товара Евразийского экономического союза или иностранного товара, проводится по истечению двух лет со дня лишения аттестата.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Ранее аттестованные эксперты-аудиторы по определению страны происхождения товара, статуса товара Евразийского экономического союза или иностранного товара проходят курсы повышения квалификации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в объеме не менее 40 (сорока) академических часов.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объявления чрезвычайного положения в Республике Казахстан, уполномоченный орган продлевает действие аттестатов экспертов-аудиторов по определению страны происхождения товара, статуса товара Евразийского экономического союза или иностранного товара, сроки действия, которых истекают в период чрезвычайного положения, на период действия чрезвычайного положения и на 30 (тридцадь) календарных дней со дня его отмены.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на решение, действие (бездействие)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5 (пяти) рабочих дней со дня ее регистрации.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случаях несогласия с результатами решения услугодателя заявитель обжалует результаты в судебном порядке,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9" w:id="7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 аттестации) от физического лица, претендующего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эксперты-аудиторы по определению страны происхождения товара, статуса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 или иностранного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место работы, адрес, телефон)</w:t>
      </w:r>
    </w:p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4"/>
    <w:p>
      <w:pPr>
        <w:spacing w:after="0"/>
        <w:ind w:left="0"/>
        <w:jc w:val="both"/>
      </w:pPr>
      <w:bookmarkStart w:name="z81" w:id="75"/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качестве эксперта-аудитора по определению страны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товара, статуса товара Евразийского экономического союза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иностранного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торговли и интеграции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прохождении стажировки</w:t>
      </w:r>
    </w:p>
    <w:bookmarkEnd w:id="76"/>
    <w:p>
      <w:pPr>
        <w:spacing w:after="0"/>
        <w:ind w:left="0"/>
        <w:jc w:val="both"/>
      </w:pPr>
      <w:bookmarkStart w:name="z85" w:id="77"/>
      <w:r>
        <w:rPr>
          <w:rFonts w:ascii="Times New Roman"/>
          <w:b w:val="false"/>
          <w:i w:val="false"/>
          <w:color w:val="000000"/>
          <w:sz w:val="28"/>
        </w:rPr>
        <w:t>
      По определению страны происхождения товара, статуса товара Евразийского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или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претендующего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эксперты-аудиторы)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(текст отчета)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лицо, претендующее в эксперты-аудиторы (стажер)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Отзыв-характеристика руководителя стажировки: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оценки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(удовлетворительно, неудовлетворительно)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законодательства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Основополагающих нормативных правовых актов и нормативных документов по стандартизации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процедур проведения работ и проверок, характеристик проверяемых объектов, методов и способов их оценки, подготовки отчетов, необходимых документов и заключений по результатам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практически применять 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личных качеств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78"/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 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(эксперт-аудитор, фамилия, имя, отчество (при наличии),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выдачи аттестата____________________________________________________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место работы, стаж работы в качестве эксперта-аудитора по определению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страны происхождения товара, статуса товара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иностранного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стажировки) (фамилия и инициалы руководителя стажировки)</w:t>
      </w:r>
    </w:p>
    <w:p>
      <w:pPr>
        <w:spacing w:after="0"/>
        <w:ind w:left="0"/>
        <w:jc w:val="both"/>
      </w:pPr>
      <w:bookmarkStart w:name="z87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организации) (фамилия и инициалы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1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отчета указывают:</w:t>
      </w:r>
    </w:p>
    <w:bookmarkEnd w:id="80"/>
    <w:bookmarkStart w:name="z1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дату(ы) прохождения стажировки, наименование и адрес организации, в которой проходилась стажировка;</w:t>
      </w:r>
    </w:p>
    <w:bookmarkEnd w:id="81"/>
    <w:bookmarkStart w:name="z1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 и процедуры, проводились работы;</w:t>
      </w:r>
    </w:p>
    <w:bookmarkEnd w:id="82"/>
    <w:bookmarkStart w:name="z1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экспертизы происхождения товара, с указанием документов, на основании которых принималось решение о выдаче акта экспертизы.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физического лица, подающего на продление действия аттестата</w:t>
      </w:r>
      <w:r>
        <w:br/>
      </w:r>
      <w:r>
        <w:rPr>
          <w:rFonts w:ascii="Times New Roman"/>
          <w:b/>
          <w:i w:val="false"/>
          <w:color w:val="000000"/>
        </w:rPr>
        <w:t>эксперта-аудитора по определению страны происхождения товара, статуса товара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или иностранного товара</w:t>
      </w:r>
    </w:p>
    <w:bookmarkEnd w:id="84"/>
    <w:p>
      <w:pPr>
        <w:spacing w:after="0"/>
        <w:ind w:left="0"/>
        <w:jc w:val="both"/>
      </w:pPr>
      <w:bookmarkStart w:name="z90" w:id="85"/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Данные об участии в работах по определению страны происхождения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статуса товара Евразийского экономического союза или иностранного товара: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 прохождении курсов подготовки (переподготовки) или повышения квалификации: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4" w:id="8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 аттестации) от физического лица, подающего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продление действия аттестата эксперта-аудитора по определению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товара, статуса товара Евразийского экономического союза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место работы, адрес, телефон)</w:t>
      </w:r>
    </w:p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8"/>
    <w:p>
      <w:pPr>
        <w:spacing w:after="0"/>
        <w:ind w:left="0"/>
        <w:jc w:val="both"/>
      </w:pPr>
      <w:bookmarkStart w:name="z96" w:id="89"/>
      <w:r>
        <w:rPr>
          <w:rFonts w:ascii="Times New Roman"/>
          <w:b w:val="false"/>
          <w:i w:val="false"/>
          <w:color w:val="000000"/>
          <w:sz w:val="28"/>
        </w:rPr>
        <w:t>
      Прошу продлить действие аттестата эксперта-аудитора по определению страны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товара, статуса товара Евразийского экономического союза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товара. Согласен на использования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"__"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"__"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Отчет о деятельности эксперта-аудитора по определению страны происхождения</w:t>
      </w:r>
      <w:r>
        <w:br/>
      </w:r>
      <w:r>
        <w:rPr>
          <w:rFonts w:ascii="Times New Roman"/>
          <w:b/>
          <w:i w:val="false"/>
          <w:color w:val="000000"/>
        </w:rPr>
        <w:t>товара, статуса товара Евразийского экономического союза или иностранного товара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эксперта-аудитора по определению страны происхождения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товара Евразийского экономического союза или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 выданный "____" 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с "___" _______ 20__ года по "__" 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выполненных Результат выполненных работ работах за отчетный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за отчетный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(основное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(сведения о приостановлении действия аттестата, лишении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 и инициалы эксперта-аудитора)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 и инициалы руководителя организации)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выполненных работ за отчетный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результатах выполненных работах за отчетный период указываются номер и дата выдачи акта экспертизы о происхождении товара, подписанные экспертом-аудитором, подающим на продление аттестата;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каждый год отчетного периода указываются сведения о не менее двух выполненных работах в заявляемом направлении аттестации. При этом, за последний год указываются сведения о не менее пяти выполненных работах в заявляемом направлении аттестации.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6 предусматривается изменение приказом Министра торговли и интеграции РК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Аттестация, продление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аттестация эксперта-аудитора по определению страны происхождения товара, статуса товара Евразийского экономического союза или иностранного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продление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 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приложению 7 к настоящим Правилам (далее - аттестат), либо мотивированный ответ об отказе в оказании государственной услуги.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(далее – Кодекс) и статье 5 Закона Республики Казахстан "О праздниках в Республике Казахстан" (далее – Закон о праздниках), прием электронных документов и (или)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 с 9:00 часов до 18:30 часов, с перерывом на обед с 13:00 часов до 14:30 часов, кроме выходных и праздничных дней, согласно статьи 84 Кодекса и статьи 5 Закона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аттестата: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товара, утвержденная приложением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форме, утвержденной приложением 2 к Правилам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отчетам о стажировках прилагаются копии актов экспертиз о происхождении товара по форме, утверждаемой уполномоченным органом в соответствии с подпунктом 7-2)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регулировании торговой деятельности", копии документов на основании которых была проведена экспертиза;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продления действия аттестата: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физического лица, подающего на продление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отчета о деятельности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приложению 5 к настоящим Правилам с приложением копии актов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 и сведений,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18-5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регулировании торговой деятельности, настоящих Правил, также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товара, утвержденных согласно приложению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 Контактные телефоны справочных служб по вопросам оказания государственной услуги: 8 (7172) 75-05-25, 75-05-75.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www.​beta.​egov.​kz, в разделе "Государственные услуги".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аттестатов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или 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 технического регулирования и метрологии Министерства торговли</w:t>
      </w:r>
      <w:r>
        <w:br/>
      </w:r>
      <w:r>
        <w:rPr>
          <w:rFonts w:ascii="Times New Roman"/>
          <w:b/>
          <w:i w:val="false"/>
          <w:color w:val="000000"/>
        </w:rPr>
        <w:t>и интеграции Республики Казахстан Государственная система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регулирования Республики Казахстан Аттестат эксперта-аудитора по определению</w:t>
      </w:r>
      <w:r>
        <w:br/>
      </w:r>
      <w:r>
        <w:rPr>
          <w:rFonts w:ascii="Times New Roman"/>
          <w:b/>
          <w:i w:val="false"/>
          <w:color w:val="000000"/>
        </w:rPr>
        <w:t>страны происхождения товара, статуса товара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или иностранного товара</w:t>
      </w:r>
    </w:p>
    <w:bookmarkEnd w:id="94"/>
    <w:p>
      <w:pPr>
        <w:spacing w:after="0"/>
        <w:ind w:left="0"/>
        <w:jc w:val="both"/>
      </w:pPr>
      <w:bookmarkStart w:name="z117" w:id="95"/>
      <w:r>
        <w:rPr>
          <w:rFonts w:ascii="Times New Roman"/>
          <w:b w:val="false"/>
          <w:i w:val="false"/>
          <w:color w:val="000000"/>
          <w:sz w:val="28"/>
        </w:rPr>
        <w:t>
      Зарегистрирован в Реестре экспертов-аудиторов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___________________________________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Действителен до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аттестат удостоверяет, что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соответствует требованиям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регулирования торговой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 экспертам-аудиторам и аттестован (а) на право проведения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определению страны происхождения товара, статуса товара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или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выдан на основании решения Комиссии по аттестации экспертов-аудиторов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определению страны происхождения товара, статуса товара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или иностранного товара от "__" 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440-НҚ</w:t>
            </w:r>
          </w:p>
        </w:tc>
      </w:tr>
    </w:tbl>
    <w:bookmarkStart w:name="z1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актов 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под № 10513).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1173 "О внесении изменений в приказ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под № 12884).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ноября 2016 года № 822 "О внесении изменений в приказ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под № 14579).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26 мая 2020 года № 122-НҚ "О внесении изменений в приказ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под № 20749).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Казахстан, в которые вносятся изменения и дополнения, утвержденного приказом Министра торговли и интеграции Республики Казахстан от 14 сентября 2020 года № 197-НҚ "О внесении изменений и дополнений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21219).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