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17e2" w14:textId="8271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июня 2021 года № 626. Зарегистрирован в Министерстве юстиции Республики Казахстан 8 июля 2021 года № 23365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 (зарегистрирован в Реестре государственной регистрации нормативных правовых актов под № 20592)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"О реабилитации и банкротстве"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формирования временным администратором и временным управляющим реестра требований кредиторов,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формирования временным администратором и временным управляющим реестра требований кредиторов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Закона Республики Казахстан "О реабилитации и банкротстве" (далее – Закон) и определяют порядок и сроки формирования реестра требований кредиторов (далее – реестр) временным администратором и временным управляющим при реабилитационной процедуре и процедуре банкротства.";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351 Кодекса Республики Казахстан "О налогах и других обязательных платежах в бюджет" (Налоговый кодекс) удержание ИПН производится не позднее дня выплаты дохода, облагаемого у источника выплаты.";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При определении суммы требования по обязательству, обеспеченному залогом, учитывается задолженность по обязательству в части обеспеченной залогом, оформленным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 в Реестре государственной регистрации нормативных правовых актов под № 913).";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Формирование реестра реабилитируемого или ликвидируемого хлебоприемного предприятия осуществляется в соответствии с настоящими Правилами c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зерне".";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 и четырнадцатого пункта 1 настоящего приказа, которые вводятся в действие с 1 января 2022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