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44a" w14:textId="7262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июня 2021 года № 321. Зарегистрирован в Министерстве юстиции Республики Казахстан 3 июля 2021 года № 23280.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вносятся изменения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01.10.2023).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2020 года № 335 "Об утверждении Правил оказания государственной услуги "Выдача лицензии на осуществление деятельности по эксплуатации горных и химических производств" (зарегистрирован в Реестре государственной регистрации нормативных правовых актов за № 20865):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оказании государственной услуги "Выдача лицензии на осуществление деятельности по эксплуатации горных и химических производств",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"Выдача разрешения на переработку продукции вне территории Республики Казахстан"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 (зарегистрирован в Реестре государственной регистрации нормативных правовых актов за № 20907):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оказании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"Выдача лицензии на импорт и (или) экспорт отдельных видов товаров"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июля 2020 года № 392 "Об утверждении Правил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(зарегистрирован в Реестре государственной регистрации нормативных правовых актов за № 20949):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оказании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"Выдача лицензии на осуществление деятельности по производству, переработке, приобретению, хранению, реализации, использованию, уничтожению ядов"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июля 2020 года № 394 "Об утверждении Правил оказания государственной услуги "Выдача заключения об отнесении товаров, технологий, работ, услуг, информации к продукции" (зарегистрирован в Реестре государственной регистрации нормативных правовых актов за № 20980):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оказании государственной услуги "Выдача заключения об отнесении товаров, технологий, работ, услуг, информации к продукции",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заключения об отнесении товаров, технологий, работ, услуг, информации к продукции"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632</w:t>
            </w:r>
          </w:p>
        </w:tc>
      </w:tr>
    </w:tbl>
    <w:bookmarkStart w:name="z2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оформления гарантийных обязательств (сертификатов конечных пользователей)</w:t>
      </w:r>
    </w:p>
    <w:bookmarkEnd w:id="22"/>
    <w:bookmarkStart w:name="z2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гарантийных обязательств (сертификатов конечных пользователей) (далее -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оформления гарантийных обязательств (сертификатов конечных пользователей).</w:t>
      </w:r>
    </w:p>
    <w:bookmarkEnd w:id="24"/>
    <w:bookmarkStart w:name="z2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гарантийного обязательства (сертификата конечного пользователя)"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25"/>
    <w:bookmarkStart w:name="z2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Гарантийное обязательство (сертификат конечного пользователя) выдается в случае, если в соответствии с требованиями экспортера необходимо предоставление обязательств потребителя по использованию импортируемой в Республику Казахстан продукции в заявленных целях.</w:t>
      </w:r>
    </w:p>
    <w:bookmarkEnd w:id="26"/>
    <w:bookmarkStart w:name="z2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Гарантийное обязательство (сертификат конечного пользователя) оформляется на одну сделку независимо от количества и номенклатуры продукции, включенной во внешнеторговый договор (контракт).</w:t>
      </w:r>
    </w:p>
    <w:bookmarkEnd w:id="27"/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гарантийное обязательство (сертификат конечного пользователя) не допускается.</w:t>
      </w:r>
    </w:p>
    <w:bookmarkEnd w:id="28"/>
    <w:bookmarkStart w:name="z2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2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- услугополучатели) подают услугодателю через веб-портал "электронного правительства" www.egov.kz (далее - портал) документы в соответствии со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 </w:t>
      </w:r>
    </w:p>
    <w:bookmarkEnd w:id="31"/>
    <w:bookmarkStart w:name="z2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2"/>
    <w:bookmarkStart w:name="z2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в течение 7 (семи) рабочих дней.</w:t>
      </w:r>
    </w:p>
    <w:bookmarkEnd w:id="33"/>
    <w:bookmarkStart w:name="z2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осуществляет прием и регистрацию документов, поступивших через портал, в день их поступления и направляет руководителю услугодателя, которым назначается исполнитель.</w:t>
      </w:r>
    </w:p>
    <w:bookmarkEnd w:id="34"/>
    <w:bookmarkStart w:name="z2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осуществляется следующим рабочим днем.</w:t>
      </w:r>
    </w:p>
    <w:bookmarkEnd w:id="35"/>
    <w:bookmarkStart w:name="z2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в течение 2 (двух) рабочих дней проверяет полноту представленных документов и, в случае установления неполноты представленных документов, готовит мотивированный отказ в дальнейшем рассмотрении документов по форме согласно приложению 2 к настоящим Правилам (далее - мотивированный отказ), который направляется в форме электронного документа, подписанного электронной цифровой подписью (далее - ЭЦП) руководителя услугодателя либо лица его замещающего, в личный кабинет услугополучателя на портале.</w:t>
      </w:r>
    </w:p>
    <w:bookmarkEnd w:id="36"/>
    <w:bookmarkStart w:name="z2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2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 исполнитель в течение 4 (четырех) рабочих дней с момента проверки полноты представленных документов проверяет представленные документы на соответствие услугополучателя и (или) представленных документов и сведений, необходимых для оказания государственной услуги, требованиям настоящих Правил, по итогам 1 (одного) рабочего дня оформляет результат оказания государственной услуги - гарантийное обязательство (сертификат конечного пользователя),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38"/>
    <w:bookmarkStart w:name="z2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пункте 9 Стандарта государственной услуги. </w:t>
      </w:r>
    </w:p>
    <w:bookmarkEnd w:id="39"/>
    <w:bookmarkStart w:name="z2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руководителя услугодателя, либо лица его замещающего.</w:t>
      </w:r>
    </w:p>
    <w:bookmarkEnd w:id="40"/>
    <w:bookmarkStart w:name="z2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условий внешнеторгового договора (контракта), отражаемых в гарантийном обязательстве (сертификате конечного пользователя), данное гарантийное обязательство подлежит переоформлению.</w:t>
      </w:r>
    </w:p>
    <w:bookmarkEnd w:id="41"/>
    <w:bookmarkStart w:name="z2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переоформления документов проводится аналогично с порядком выдачи гарантийного обязательства (сертификата конечного пользователя).</w:t>
      </w:r>
    </w:p>
    <w:bookmarkEnd w:id="42"/>
    <w:bookmarkStart w:name="z2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3"/>
    <w:bookmarkStart w:name="z2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4"/>
    <w:bookmarkStart w:name="z2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экспортного контроля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5"/>
    <w:bookmarkStart w:name="z2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6"/>
    <w:bookmarkStart w:name="z2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непосредственно оказывающих государственные услуги в течение 5 (пяти) рабочих дней со дня ее регистрации;</w:t>
      </w:r>
    </w:p>
    <w:bookmarkEnd w:id="47"/>
    <w:bookmarkStart w:name="z2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48"/>
    <w:bookmarkStart w:name="z2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9"/>
    <w:bookmarkStart w:name="z2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0"/>
    <w:bookmarkStart w:name="z2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1"/>
    <w:bookmarkStart w:name="z2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2"/>
    <w:bookmarkStart w:name="z2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гарантийного обязательства (сертификата конечного пользователя)"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обязательство (сертификат конечного пользователя), либо мотивированный отказ в оказании государственной услуги.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"Выдача гарантийного обязательства (сертификата конечного пользователя)" (далее - Стандарт);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сделки, предусматривающие описание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гарантийного обязательства (сертификата конечного пользователя), и (или) данных (сведений), содержащихся в них;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гарантийного обязательства (сертификата конечного пользователя),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гарантийного обязательства (сертификата конечного пользователя);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гарантийного обязательства (сертификата конечного пользователя).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индивидуальный идентификационный номер, № свидетельства государственной регистрации заявителя в качестве индивидуального предпринимателя – для индивидуального предпринимателя; полное наименование юридического лица заявителя, бизнес‒идентификационный номер, № свидетельства или справки государственной регистрации юридического лица заявителя – для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 почтовый индекс, область, город, район, населенный пункт, наименование улицы, номер дома/здания, телефон)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гарантийного обязательства (сертификата конечного пользователя)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гарантийное обязательство (сертификат конечного пользователя).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 составляющих охраняемую законом тайну, содержащихся в информационных системах;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услугополучателя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_________________________________________________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 __ года.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Экспортер (страна и адрес)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конечного использования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Наименование и описание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Номер, дата внешнеторгового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Импортер (конечный пользователь) обязуется импортировать продукцию, указанную в пункте 6, в Республику Казахстан. Импортер (конечный пользователь) обязуется использовать продукцию, указанную в пункте 6, в целях, указанных в пункте 5, не передавать ее другому юридическому или физическому лицу на территории Республику Казахстан и не реэкспортировать без разрешения уполномоченного государственного органа Республики Казахстан по экспортному контролю и согласия уполномоченного органа по экспортному контролю страны экспортера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Импортер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Конечный пользователь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импортера (конечного пользователя)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(сертификат конечного пользователя)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описание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9.Номер, дата внешнеторгового договора (контракта) или иного документа отчуждения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Настоящим подтверждается, что продукция, указанная в пункте 4, будет использоваться только для нужд страны и не будет реэкспортироваться, и передаваться без разрешения уполномоченного государственного органа страны-экспортера.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Уполномоченный орган Республики Казахстан по экспортному контролю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3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(сертификату конечного пользователя)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Республики Казахстан по экспортному контролю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3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3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горных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производств"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осуществление деятельности по эксплуатации горных и химических производств"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- в течение 15 (пятнадцати) рабочих дней;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и (или) приложения к лицензии -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в случае реорганизации услугополучателя в форме выделения или разделения - 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на осуществление деятельности по эксплуатации горных и химических производств - 10 месячных расчетных показателей;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- 10%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 и (или) приложения к лицензии: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виде, удостоверенное электронно-цифровой подписью (далее - ЭЦП) услугополучателя, согласно приложению 1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документов, подтверждающих соответствие услугополучателя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45 "Об утверждении квалификационных требований для осуществления деятельности в сфере промышленности и перечня документов, подтверждающих соответствие им"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виде, удостоверенное ЭЦП услугополучателя,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виде, удостоверенное ЭЦП услугополучателя,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подтверждающих соответствие услугополучателя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выдаче лицензии и (или) приложения к лицензии 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переоформлении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случае непредставления или ненадлежащего оформления документов, указанных в пункте 2 строки 8 настоящего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 от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вида деятельности и (или) подвида(ов)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(поставить знак Х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 физического лица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полное наименование вида деятельности и (или) подвида(ов) деятельности)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переоформить лицензию и (или) приложение(я) к лицензии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 от "___" _________ 20___ года, выданную(ое)(ых)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осуществление _______________________________________________________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вида деятельности и (или) подвида(ов)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следующему(им) основанию(ям) (укажите в соответствующей ячейке 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изменения фамилии, имени, отчества (при его наличии) физического лица-лицензиата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 индивидуального предпринимателя-лицензиата, изменение его наименования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перерегистрация индивидуального предпринимателя-лицензиата, изменение его юридического адреса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требования о переоформлении в законах Республики Казахстан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изменение наименования вида деятельности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изменение наименования подвида деятельности ________ на бумажном носителе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(стационарного помещения)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_________________________________________ (фамилия, имя, отчество (при его наличии)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физического лица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переоформить лицензию и (или) приложение(я) к лицензии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от "___" _________ 20___ года, выданную(ое)(ых)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вида деятельности и (или) подвида(ов) деятельности)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следующему(им) основанию(ям) (укажите в соответствующей ячейке Х):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юридического лица-лицензиата в соответствии с порядком,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путем (укажите в соответствующей ячейке 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изменение наименования юридического лица-лицензиата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изменение места нахождения юридического лица-лицензиата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требования о переоформлении в законах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изменение наименования вида деятельности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изменение наименования подвида деятельности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горных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производств"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 видов товаров"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импорт 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- 1 (один) рабочий день.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или экспорт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и (или) экспорт отдельных видов товаров - 10 (десять) месячных расчетных показателей (далее - МРП).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электронно-цифровой подписью (далее -ЭЦП) услугополучателя, по форме согласно приложениям 1 или 2 к настоящему Стандарту;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 о соответствии услугополучателя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 исключением документов и сведений, которые могут быть получены из информационных систем).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внесена оплата за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иные основания, предусмотренные актом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отдельных видов товаров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Заявление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ДД.ММ.ГГГТ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Код товара по ЕТН ВЭД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5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отдельных видов товаров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 Фамилия, Имя, Отчество (при его наличии) Должность Телефон Подпись и печать (при его наличии)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отдельных видов товаров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ДД.ММ.ГГГТ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5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импорт отдельных видов товаров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 уничтожению ядов"</w:t>
            </w:r>
          </w:p>
        </w:tc>
      </w:tr>
    </w:tbl>
    <w:bookmarkStart w:name="z5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 (или) приложения к лицензии - 5 (пять) рабочих дней;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и (или) приложения к лицензии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(или) приложения к лицензии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услугополучателя в форме выделения или разделения - 5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лицензии и переоформление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ядов,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на право занятия данным видом деятельности - 10 месячных расчетных показателей;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- 10% от соответствующей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Трудовому кодексу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электронной цифровой подписью (далее - ЭЦП) услугополучателя, по форме согласно приложениям 1 или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электронного правительства (далее - ПШЭП)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 (далее - форма сведений),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46 "Об утверждении квалификационных требований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им" (далее -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ЭЦП услугополучателя, по форме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ЭЦП услугополучателя, по формам,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форму сведений.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Основаниями для отказа в оказании государственной услуги при получении лицензии и (или) приложения к лицензии являются: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(услугодателем)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непредставления или ненадлежащего оформления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заявителя квалификационным требованиям; 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В__________________________________________________________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вида деятельности и (или) подвида(ов)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(поставить знак Х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 физического лица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Прилагается 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В__________________________________________________________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вида деятельности и (или) подвида(ов)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(поставить знак Х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Прилагается 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 руководителя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переоформить лицензию и (или) приложение(я)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от "___" _________ 20___ года, выданную(ое)(ых)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вида деятельности и (или) подвида(ов) деятельности) по следующему(им) основанию(ям) (укажите в соответствующей ячейке 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изменения фамилии, имени, отчества (при его наличии) физического лица-лицензиата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 индивидуального предпринимателя-лицензиата, изменение его наименования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перерегистрация индивидуального предпринимателя-лицензиата, изменение его юридического адреса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требования о переоформлении в законах Республики Казахстан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изменение наименования вида деятельности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изменение наименования подвида деятельности ________ на бумажном носителе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(поставить знак Х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 физического лица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Прилагается 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переоформить лицензию и (или) приложение(я)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от "___" _________ 20___ года, выданную(ое)(ых)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вида деятельности и (или) подвида(ов) деятельности) по следующему(им) основанию(ям) (укажите в соответствующей ячейке 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юридического лица-лицензиата в соответствии с порядком,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путем (укажите в соответствующей ячейке 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изменение наименования юридического лица-лицензиата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изменение места нахождения юридического лица-лицензиата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требования о переоформлении в законах Республики Казахстан__________________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изменение наименования вида деятельности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изменение наименования подвида деятельности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(поставить знак Х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 осуществления деятельности или действий (операций)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Прилагается 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прилагаемые документы соответствуют действительности и 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 руководителя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отнесении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 продукции"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 об отнесении товаров, технологий, работ, услуг, информации к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дней, за исключением заключений, подлежащих согласованию с соответствующим государственным органом системы экспортного контроля, которые выдаются 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отнесении товаров, технологий, работ, услуг, информации к продукции, либо мотивированный отказ в оказании государственной услуги.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- Кодекс) от 23 ноября 2015 года с перерывом на обед с 13.00 часов до 14.30 часов.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электронной цифровой подписью (далее - ЭЦП) услугополучателя, по форме согласно приложению 1 к настоящему Стандарту;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описание работ, услуг (техническое задание на их выполнение либо иные материалы, характеризующие работу, услугу);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технической документации (конструкторской, технологической, эксплуатационной, программной), либо иные документы (сведения), которые имеются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фотографии товара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 к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(фактический) 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 № дома,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услугополучателя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бизнес‒идентификационный номер юридического лица (в том числе иностранного юридического лица), бизнес‒ идентификационный номер филиала или представительства иностранного юридического лица ‒ в случае отсутствия бизнес‒идентификационного номера у юридического лица /фамилия имя отчество (при его наличии) физического лица, индивидуальный идентификационный номер).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заключения об отнесении товаров, технологий, работ, услуг, информации к продукции подлежащей экспортному контролю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"Об экспортном контроле" просим выдать заключение об отнесении товаров, технологий, работ, услуг, информации к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технологии, работы, услуги,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операции (экспорт, импорт, транзит, переработка)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применения и цель использования**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конечного пользователя***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2" w:id="150"/>
      <w:r>
        <w:rPr>
          <w:rFonts w:ascii="Times New Roman"/>
          <w:b w:val="false"/>
          <w:i w:val="false"/>
          <w:color w:val="000000"/>
          <w:sz w:val="28"/>
        </w:rPr>
        <w:t>
      * Указывается только для товара.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Указывается при импорте и экспорте.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Указывается только при экспорте.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продукции"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"Министерства индустрии и инфраструктурного развития Республики Казахстан", рассмотрев Ваше обращение от [Дата] г. № [Номер входящего документа] сообщает следующее.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контролируемой продукции,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[ТЕКС]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 к продукции"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ОТНЕСЕНИИ ТОВАРОВ, ТЕХНОЛОГИЙ, РАБОТ, УСЛУГ, ИНФОРМАЦИИ К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в соответствии с Вашей заявкой от [Дата] года № [Номер входящего документа] относительно выдачи заключения об отнесении товаров, технологий, работ услуг, информации к продукции подлежащей экспортному контролю, сообщает следующее.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контролируемой продукции,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[ТЕКС]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