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85a7" w14:textId="1b98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загрязняющих веществ, эмиссии которых подлежат экологическому нормированию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25 июня 2021 года № 212. Зарегистрирован в Министерстве юстиции Республики Казахстан 3 июля 2021 года № 23279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Экологического кодекса Республики Казахстан от 2 января 2021 года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загрязняющих веществ, эмиссии которых подлежат экологическому нормированию.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января 2015 года № 26 "Об утверждении Перечня загрязняющих веществ и видов отходов, для которых устанавливаются нормативы эмиссий" (зарегистрирован в Министерстве юстиции Республики Казахстан 20 февраля 2015 года № 10302).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энергетики Республики Казахстан от 11 сентября 2015 года № 565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12326).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 № 212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загрязняющих веществ, эмиссии которых подлежат экологическому нормированию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загрязняющих веществ, для которых устанавливаются нормативы эмиссий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Вещества, загрязняющие атмосферный воздух: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диоксид серы и другие соединения серы;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оксиды азота и другие соединения азота;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окись углерода;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летучие органические соединения;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металлы и их соединения;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мышьяк и его соединения;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цианиды;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хлор и его соединения;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фтор и его соединения;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предельные углеводороды;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меркаптаны;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сероводород;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углерод черный (сажа);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пыль, в том числе асбестосодержащая (РМ-2.5, РМ-10, взвешенные частицы, волокна);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полихлорированные дибензодиоксины и полихлорированные дибензофураны;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загрязняющие вещества и их соединения, для которых установлены предельно допустимые концентрации и ориентировочные безопасные уровни воздействия в атмосферном воздухе населенных мест.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Вещества, загрязняющие воду: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органические соединения галогенов и вещества, которые в водной среде могут образовывать эти соединения;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органические соединения фосфора;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органические соединения олова;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металлы и их соединения;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углеводороды и их соединения;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цианиды;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мышьяк и его соединения;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пестициды (ядохимикаты), для которых установлены предельно допустимые концентрации и ориентировочные допустимые уровни веществ в воде;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взвешенные вещества и суспензии;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вещества, которые способствуют эвтрофикации (нитраты и фосфаты);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вещества, оказывающие неблагоприятное воздействие на кислородный баланс;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загрязняющие вещества и их соединения, для которых установлены предельно допустимые концентрации и ориентировочные допустимые уровни веществ в воде в водных объектах культурно-бытового, хозяйственно-питьевого и рыбохозяйственного водопользования.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