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d30c" w14:textId="1ded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в зависимости от объемов ее потребления физическими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июня 2021 года № 61. Зарегистрирован в Министерстве юстиции Республики Казахстан 17 июня 2021 года № 23052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в зависимости от объемов ее потребления физическими лицами" (зарегистрирован в Реестре государственной регистрации нормативных правовых актов за № 5602)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ведомство уполномоченного органа – Комитет по регулированию естественных монополий Министерства национальной экономики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Плата за потребляемую электрическую энергию по дифференцированным тарифам по объемам потребления определяется с учетом количества постоянно проживающих потребителей, для определения которых работник коммунальных служб получает соответствующие сведения из сервиса веб-портала "электронного правительства", позволяющего выдавать справки третьим лицам, или информационных систем, интегрированных с базами данных органов внутренних дел.".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