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53484" w14:textId="69534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сельского хозяйства Республики Казахстан от 15 августа 2017 года № 337 "Об утверждении Правил по перезакреплению охотничьих угодий и рыбохозяйственных водоемов и (или) участков и квалификационных требований, предъявляемых к лицам, за которыми они ранее были закреплены"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14 июня 2021 года № 197. Зарегистрирован в Министерстве юстиции Республики Казахстан 15 июня 2021 года № 23032. Утратил силу приказом Министра экологии и природных ресурсов Республики Казахстан от 21 мая 2024 года № 107.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экологии и природных ресурсов РК от 21.05.2024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15 августа 2017 года № 337 "Об утверждении Правил по перезакреплению охотничьих угодий и рыбохозяйственных водоемов и (или) участков и квалификационных требований, предъявляемых к лицам, за которыми они ранее были закреплены" (зарегистрирован в Реестре государственной регистрации нормативных правовых актов за № 15722),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Заявка на перезакрепление рыбохозяйственных водоемов и (или) участков местного значения рассматривается комиссией, создаваемой территориальными подразделениями ведомства, в состав которой входят представители: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территориальных подразделений ведомства, председатель комиссии (не ниже руководителя);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структурных подразделений местных исполнительных органов областей (не ниже руководителя);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научных организаций в области охраны, воспроизводства и использования рыбных ресурсов и других водных животных;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аккредитованных республиканских ассоциаций общественных объединений рыболовов и субъектов рыбного хозяйства;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территориальных подразделений по водным ресурсам (не ниже руководителя).";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Рыбохозяйственные водоемы и (или) участки международного и республиканского значения перезакрепляются по представлению ведомства уполномоченного органа без проведения конкурса по заявке лиц, за которыми они ранее были закреплены, при условии соответствия квалификационным требованиям и выполнения договорных обязательств.";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Заявка на перезакрепление рыбохозяйственных водоемов и (или) участков международного и республиканского значения рассматривается комиссией, создаваемой ведомством, в состав которой входят представители: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ведомства (не ниже заместителя руководителя), председатель комиссии;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местных исполнительных органов областей (не ниже руководителя структурного подразделения местного исполнительного органа области курирующего вопросы природопользования);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территориальных подразделений ведомства (не ниже заместителя руководителя);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научных организаций в области охраны, воспроизводства и использования рыбных ресурсов и других водных животных;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аккредитованной республиканской ассоциации общественных объединений рыболовов и субъектов рыбного хозяйства.";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Секретарь комиссии определяется из числа должностных лиц территориального подразделения ведомства, ответственного за организацию и проведение перезакрепления.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Физические или юридические лица, изъявившие желание перезакрепить за собой рыбохозяйственный водоем и (или) участок, обращаются с заявкой в территориальное подразделение, на территории которого находится рыбохозяйственный водоем и (или) участок в срок не позднее 60 календарных дней до даты истечения срока закрепления.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Заявка на перезакрепление рыбохозяйственных водоемов и (или) участков международного, республиканского значения и местного значения предоставляется в территориальное подразделение ведомства, на подконтрольной территории которого расположен перезакрепляемый рыбохозяйственный водоем и (или) участок.";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 Заявки на перезакрепление рыбохозяйственных водоемов и (или) участков рассматривает комиссия в течение десяти рабочих дней со дня их поступления в территориальное подразделение ведомства.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По запросу ведомство территориальное подразделение в течение двух рабочих дней предоставляет информацию о выполнении (невыполнении) договорных обязательств за весь период пользования рыбохозяйственным водоемом и (или) участкам по перезакрепляемым рыбохозяйственным водоемам и (или) участкам международного и республиканского значения.";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В случае соответствия заявителя квалификационным требованиям и выполнения договорных обязательств местным исполнительным органом области или района в течение пяти рабочих дней со дня подписания Протокола выносится решение (постановление) о перезакреплении за заявителем рыбохозяйственных водоемов и (или) участков местного значения.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Для принятия решения по перезакреплению рыбохозяйственных водоемов и (или) участков международного и республиканского значения, ведомство уполномоченного органа в течение пяти рабочих дней со дня подписания Протокола направляет представление в местный исполнительный орган области, при условии соответствия заявителя квалификационным требованиям и выполнения договорных обязательств в соответствии с Протоколом.";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"44. Ведомство или территориальные подразделения в течение трех рабочих дней со дня подписания Протокола извещает заявителя о результатах рассмотрения заявки.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На основании решения местного исполнительного органа области или района о перезакреплении рыбохозяйственных водоемов и (или) участков в течение десяти рабочих дней заключается договор на ведение рыбного хозяйства между территориальным подразделением ведомства и заявителем.".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рыбного хозяйства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экологии, геологии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природных ресурсов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