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3440" w14:textId="5693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государственного задания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 июня 2021 года № 337. Зарегистрирован в Министерстве юстиции Республики Казахстан 4 июня 2021 года № 22941. Утратил силу приказом Министра обороны Республики Казахстан от 28 июля 2025 года № 910.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28.07.2025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2021 года № 337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государственного задания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стоимости исследований, консалтинговых услуг и государственного задания определяют порядок установления стоимости исследований, консалтинговых услуг и государственного задания.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определения стоимости исследований, консалтинговых услуг и государственного задания включают в себя процесс ценообразования стоимости исследований, консалтинговых услуг и государственного задания, предметом регулирования являются правоотношения, возникающие при оказании услуг (работ) на платной основе в сфере обороны и безопасности.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исследований, консалтинговых услуг и государственного задания – структурное подразделение Министерства обороны Республики Казахстан, Генерального штаба, главные управления и управления Вооруженных Сил Республики Казахстан, управления главнокомандующих видами Вооруженных Сил Республики Казахстан (далее – заказчик), подающее заявку на проведение исследования, консалтинговой услуги, государственного задания (далее – заявка);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исполнитель исследований, консалтинговых услуг и государственного задания – юридическое и/или физическое лицо (далее – потенциальный исполнитель), подавшее проект на выполнение исследований, консалтинговых услуг и государственного задания (далее – проект).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стоимости исследований, консалтинговых услуг и государственного задания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выполнения исследований, консалтинговых услуг и государственного задания заказчиком подается заявка на проведение исследований (консалтинговых услуг, государственного задания)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стоимости исследований, консалтинговых услуг и государственного задания потенциальный исполнитель к расходам относит затраты на: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труда;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служебные командировки;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услуги и работы (услуги прочих организаций, субъектов предпринимательства, необходимые при выполнении исследований, консалтинговых услуг и государственного задания по проекту, выполнение работ (аутсорсинг), предоставляются с указанием исполнителей работ и расшифровкой по видам, объемам, ожидаемым результатам работ по реализации проекта;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материалов (расходных материалов);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научно-организационное сопровождение (расходы на публикации, патентование и приобретение аналитических материалов);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аренду помещений, оборудования и техники;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эксплуатационные расходы оборудования и техники (на коммунальные услуги, связанные с реализацией проекта, а также расходы на обслуживание помещений, оборудования и техники, непосредственно задействованных в выполнении исследований, консалтинговых услуг и государственного задания);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налоги и другие обязательные платежи в бюджет.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 расчеты при формировании стоимости исследований, консалтинговых услуг и государственного задания потенциальный исполнитель заполняет и представляет заказчику согласно таблицам,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случаях несоответствия средней цены с портала "Государственные закупки Республики Казахстан" по приобретаемым товарам, работам, услугам с расчетами в заявке, указанными в пункте 5 настоящих Правил, заказчик возвращает заявку потенциальному исполнителю для устранения замечаний. Доработанные расчеты потенциальный исполнитель направляет заказчику в течении 3 (трех) рабочих дней с момента получения возврата.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задания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проведение исследований (консалтинговых услуг,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государственного задания)</w:t>
      </w:r>
    </w:p>
    <w:bookmarkEnd w:id="30"/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подразделение: 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структурного подразделения Министерства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Генерального штаба,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(далее – структурное подразделение МО, ГШ, ВС РК)</w:t>
      </w:r>
    </w:p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>
      Тема: ___________________________________________________________________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темы исследований (консалтинговых услуг,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задания) без сокращений)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актуальности:______________________________________________________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(подробное описание необходимости проведения исследований (консалтинговых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задания)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</w:t>
      </w:r>
    </w:p>
    <w:bookmarkEnd w:id="35"/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(краткое описание ожидаемых результатов исследований (консалтинговых услуг,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задания)</w:t>
      </w:r>
    </w:p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>
      Предполагаемый срок реализации: 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(предполагаемый месяц и год завершения исследований (консалтинговых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задания)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целевые командировки: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</w:t>
      </w:r>
    </w:p>
    <w:bookmarkEnd w:id="42"/>
    <w:p>
      <w:pPr>
        <w:spacing w:after="0"/>
        <w:ind w:left="0"/>
        <w:jc w:val="both"/>
      </w:pPr>
      <w:bookmarkStart w:name="z51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5. _________________________________________________________________ 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место, куда необходимо выехать для более качественного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исследований (консалтинговых  услуг, государственного задания)</w:t>
      </w:r>
    </w:p>
    <w:p>
      <w:pPr>
        <w:spacing w:after="0"/>
        <w:ind w:left="0"/>
        <w:jc w:val="both"/>
      </w:pPr>
      <w:bookmarkStart w:name="z52" w:id="44"/>
      <w:r>
        <w:rPr>
          <w:rFonts w:ascii="Times New Roman"/>
          <w:b w:val="false"/>
          <w:i w:val="false"/>
          <w:color w:val="000000"/>
          <w:sz w:val="28"/>
        </w:rPr>
        <w:t>
      Начальник структурного подразделения 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Заказчика)</w:t>
      </w:r>
    </w:p>
    <w:p>
      <w:pPr>
        <w:spacing w:after="0"/>
        <w:ind w:left="0"/>
        <w:jc w:val="both"/>
      </w:pPr>
      <w:bookmarkStart w:name="z53" w:id="45"/>
      <w:r>
        <w:rPr>
          <w:rFonts w:ascii="Times New Roman"/>
          <w:b w:val="false"/>
          <w:i w:val="false"/>
          <w:color w:val="000000"/>
          <w:sz w:val="28"/>
        </w:rPr>
        <w:t>
      Воинское звание 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инициалы  (роспись начальника структурного подразделения МО, ГШ, ВС РК)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 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задания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– Сводный сметный расчет расходов по запрашиваемой сумме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(1-й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(2-й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(3-й 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командировки: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Научно-организационное сопровождение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оборудования и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расходы оборудования и техники, используемых для реализации исследований (консалтинговых услуг и государственного задания)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расчет по проекту (бюджет) распределяется в соответствии с планом работ и направлен на статьи расходов, связанные с данным проектом.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– Оплата труда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(полная / не полная)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тенге в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год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6+ графа 8+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месяцев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3 × графа 4 × графа 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месяцев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3 × графа 4 × графа 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месяцев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3 × графа 4 × графа 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расходы, подлежащие выплате в качестве вознаграждения за труд персоналу проекта, с учетом индивидуального подоходного налога и обязательного пенсионного взноса (прилагать проект штатного расписания). При этом, ежемесячное вознаграждение за труд не должно превышать среднестатистическую заработную плату в Республике Казахстан, размещенной на сайте Бюро национальной статистики Республики Казахстан на дату составления расчета. В расчете также учитывается выплата отпускных, кроме выплат компенсационного и стимулирующего характера.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персонала, данные, которых не известны на дату подготовки заявки и привлечение, которых планируется в случае выполнения исследований, консалтинговых услуг и государственного задания, в столбце "Ф.И.О (при его наличии), степень/ученая степень, ученое звание" указывается слово "Вакансия".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персонала, которые не определены на дату подготовки заявки, в столбце "Основное место работы, должность" указывается прочерк.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– Служебные командировки в пределах Республики Казахстан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 (наименование населенного пункта, область)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возмещения расходов на 1 человек,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человеко-дней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командируемых, человек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одного проезда в оба конца,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 графа 7 × (графа 3 × графа 5+ графа 4 × графа 6)+ графа 7 × графа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 (2МРП)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 жилого помещения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суточных расходов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найму жилого помещения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 (1-й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 (2-й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 (3-й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1 + графа 2 + графа 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расходы, связанные с командировками в пределах и за пределы Республики Казахстан, напрямую связанные с проведением исследований, консалтинговых услуг и государственного задания, включая участие в конференциях, семинарах, симпозиумах, выезды для использования инфраструктуры (по билетам (авто, железнодорожные, авиабилеты) прилагать ценовые предложения с сайтов обслуживаемых компаний, проект плана командировок).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суммы возмещения расходов командированному работнику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утвержденных постановлением Правительства Республики Казахстан от 22 сентября 2000 года № 1428 и Правилами возмещения расходов на служебные командировки за счет бюджетных средств, в том числе в иностранные государства, утвержденных постановлением Правительства Республики Казахстан от 11 мая 2008 года № 256.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– Служебные командировки за пределы Республики Казахстан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 (страна, город)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человеко-дней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командируемых, человек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 (графа 4 × графа 5 × графа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 оба конца,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тенге в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Суточные, тенге в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Визовые расходы,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страховка,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 оба конца,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тенге в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Суточные, тенге в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Визовые расходы,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страховка,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 (3-й год)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 оба конца,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тенге в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Суточные, тенге в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Визовые расходы,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страховка,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1 + графа 2 + графа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Заполняется на каждую командировку за пределы Республики Казахстан в соответствующий год реализации проекта.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возмещения суточных расходов и предельные нормы возмещения расходов по найму гостиничных номеров работникам рассчитываются в соответствии с постановлением Правительства Республики Казахстан от 11 мая 2008 года № 256 "Об утверждении Правил возмещения расходов на служебные командировки за счет бюджетных средств, в том числе в иностранные государства".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выезде за границу транспортные расходы в иностранной валюте возмещаются в размере стоимости авиабилета по классу "Экономический".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– Прочие услуги и работы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1 + графа 2 + графа 3),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Указываются расходы на услуги, приобретаемые исполнителем, связанные с выполнением исследований, консалтинговых услуг и государственного задания у субъектов предпринимательства, результат которых необходим для достижения цели проекта, в том числе (1) услуги научных лабораторий коллективного пользования и других лабораторий, (2) услуги организаций соисполнителей, (3) организационные взносы за участие в конференциях, семинарах и симпозиумах (по приобретаемым товарам, работам, услугам прикладывается средняя цена с портала "Государственные закупки Республики Казахстан").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 – Приобретение материалов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всего, тенге (графа 6 + графа 8 +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 (графа 4 × графа 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 (графа 4 × графа 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 (графа 4 × графа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затраты, связанные с выполнением исследований, консалтинговых услуг и государственного задания на материалы, необходимые для достижения цели проекта, в том числе химические реактивы, растворители, стандартные образцы, расходные лабораторные материалы, запасные части для научно-исследовательского оборудования, горюче-смазочные материалы и другие (по приобретаемым товарам, работам, услугам прикладывается средняя цена с портала "Государственные закупки Республики Казахстан").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– Научно-организационное сопровождение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услуги, его основные характеристики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всего,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1 + графа 2 + графа 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расходы (1) на патентование научных результатов, полученных в результате проекта, (2) публикацию результатов исследований, консалтинговых услуг и государственного задания, (3) приобретение аналитических материалов (по приобретаемым товарам, работам, услугам прикладывается средняя цена с портала "Государственные закупки").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8 – Аренда помещений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объекта аренды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тенге (графа 5 × графа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(1-й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(2-й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(3-й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1 + графа 2 + графа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расходы, связанные с выполнением исследований, консалтинговых услуг и государственного задания на аренду помещений, оборудования и техники, необходимых для достижения цели проекта, при отсутствии соответствующих помещений у заявителя (по приобретаемым товарам, работам, услугам прикладывается средняя цена с портала "Государственные закупки Республики Казахстан").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9 – Аренда оборудования и техники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объекта аренды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тенге (графа 5 × графа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(1-й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(2-й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(3-й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1 + графа 2 + графа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10 – Эксплуатационные расходы оборудования и техники, используемых для реализации исследований, консалтинговых услуг и государственного задания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 (графа 6 + графа 8 +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     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расходы на коммунальные услуги, связанные с реализацией проекта, а также расходы на обслуживание помещений, оборудования и техники, непосредственно задействованных в выполнении исследований, консалтинговых услуг и государственного задания (по приобретаемым товарам, работам, услугам прикладывается средняя цена с портала "Государственные закупки Республики Казахстан").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11- Налоги и другие обязательные платежи в бюджет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фонд оплаты труда или облагаемая сумма, тенге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20___ год (3-й год)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(гр.5 + гр.7+ гр.9)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расходов на уплату социального налога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расходов на уплату социальных отчислений в Государственный фонд социального страхования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страхование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платежи в бюджет: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(наименование налога или платежа)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(наименование налога или платежа)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налога или платежа)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расходы на выплату социального налога, социальное страхование и другие обязательные платежи в бюджет, связанные с выполнением исследований, консалтинговых услуг и государственного задания.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12 - План работ по реализации проекта 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 и мероприятий по их реализации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выполнения (дд/мм/гг)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Длительность,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реализации проекта (в разрезе задач и мероприятий), 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