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e960" w14:textId="7b2e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случаев гибели животных, отнесенных к редким и находящимся под угрозой исчезновения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19 мая 2021 года № 150. Зарегистрирован в Министерстве юстиции Республики Казахстан 26 мая 2021 года № 22810.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июля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гибели животных, отнесенных к редким и находящимся под угрозой исчезновения видам.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экол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150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расследования случаев гибели животных, отнесенных к редким и находящимся под угрозой исчезновения видам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расследования гибели животных, отнесенных к редким и находящимся под угрозой исчезновения видам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Экологического кодекса Республики Казахстан определяет Правила расследования гибели животных, отнесенных к редким и находящимся под угрозой исчезновения видам, кроме рыбы и других видов водных животных.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Расследование гибели животных отнесенных к редким и находящимся под угрозой исчезновения видов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получении информации от физических и юридических лиц о гибели животных, отнесенных к редким и находящимся под угрозой исчезновения видов, должностными лицами в области охраны, воспроизводства и использования животного мира (далее – должностное лицо), осуществляется выезд на место.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обнаружения туш животных, отнесенных к редким и находящимися под угрозой исчезновения видов, должностным лицом визуально устанавливается возможная причина смерти (признаки огнестрельных ранений, открытых ран, переломов конечностей, болезни), оценивается обстановка места происшествия (следы людей, техники и предметы незаконной охоты).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состоянию туши должностным лицом устанавливается приблизительное время гибели животного отнесенных к редким и находящимися под угрозой исчезновения видов и информирует о месте, времени и обстоятельствах обнаружения туши в правоохранительные органы и ветеринарную службу.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в информации отражает следующее: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время, классификация происшествия (естественная смерть, отстрел), район происшествия (координаты), информацию об известных масштабах и свои контактные данные;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животных отнесенных к редким и находящимися под угрозой исчезновения видов, возможные причины гибели (признаки огнестрельных ранений, открытых ран, переломов конечностей, болезни);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организации поисково-спасательных работ;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известные обстоятельства (метеоусловия, тип, марка и номер транспорта, оружья).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 обеспечивает сохранность туши и места обнаружения следов происшествия до прибытия правоохранительных органов.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прибытии представителя правоохранительных органов и ветеринарной службы, должностным лицом составляется акт в произвольной форме.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