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2c66" w14:textId="68a2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19 мая 2021 года № 173. Зарегистрирован в Министерстве юстиции Республики Казахстан 26 мая 2021 года № 22807. Утратил силу приказом и.о. Министра культуры и информации РК от 06.11.2024 № 525-НҚ.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525-НҚ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средствах массовой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информации и общественного развития РК от 27.12.2021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информации и общественного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2021 года № 173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методика - в редакции приказа и.о. Министра информации и общественного развития РК от 27.12.2021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 (далее - Типовая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проведения государственной информационной политики в средствах массовой информации на региональном уровне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см2 услуги, размещаемой в газете;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см2;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см2 услуги, размещаемой в журнале;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см2;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