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6903" w14:textId="6566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мая 2021 года № 464. Зарегистрирован в Министерстве юстиции Республики Казахстан 22 мая 2021 года № 22781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168 "Об утверждении образцов форменной одежды, перечня работников органов государственных доходов, имеющих право ношения форменной одежды, натуральных норм обеспечения ею и знаков различия, а также Правил ее ношения" (зарегистрирован в Реестре государственной регистрации нормативных правовых актов под № 16435)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работников органов государственных доходов, имеющих право ношения форменной одежды,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ношения форменной одежды работников органов государственных доходов,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Все предметы форменной одежды вычищены и выглажены. Накладные карманы пиджака выпускаются наружу.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Меховая шапка, фуражка, берет носятся так, чтобы нижний край находился на ширине одного – двух пальцев, горизонтально приложенных над бровями, а козырьки фуражки – на уровне бровей. Центр кокарды располагается над переносицей. Все головные уборы надеваются прямо без наклона.".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