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539d" w14:textId="8b55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оборонной и аэрокосмической промышленности Республики Казахстан от 19 марта 2018 года № 48/НҚ "Об утверждении Правил обмена информацией, необходимой для обеспечения информационной безопасности, между оперативными центрами обеспечения информационной безопасности и Национальным координационным центром информационной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12 мая 2021 года № 164/НҚ. Зарегистрирован в Министерстве юстиции Республики Казахстан 18 мая 2021 года № 22756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19 марта 2018 года № 48/НҚ "Об утверждении Правил обмена информацией, необходимой для обеспечения информационной безопасности, между оперативными центрами обеспечения информационной безопасности и Национальным координационным центром информационной безопасности" (зарегистрирован в Реестре государственной регистрации нормативных правовых актов за № 16886)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обмена информацией, необходимой для обеспечения информационной безопасности, между оперативными центрами обеспечения информационной безопасности и Национальным координационным центром информационной безопасности,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уязвимость объекта информатизации – недостаток в программном или аппаратном обеспечении, обуславливающий возможность нарушения его работоспособности, либо выполнения каких-либо несанкционированных действий в обход разрешений, установленных в программном или аппаратном обеспечении;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безопасность в сфере информатизации (далее – информационная безопасность) – состояние защищенности электронных информационных ресурсов, информационных систем и информационно-коммуникационной инфраструктуры от внешних и внутренних угроз;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событие информационной безопасности – состояние объектов информатизации, свидетельствующее о возможном нарушении существующей политики безопасности либо о прежде неизвестной ситуации, которая может иметь отношение к безопасности объектов информатизации;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сфере обеспечения информационной безопасности (далее – уполномоченный орган) – центральный исполнительный орган, осуществляющий руководство и межотраслевую координацию в сфере обеспечения информационной безопасности;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Национальный координационный центр информационной безопасности (далее – НКЦИБ) – структурное подразделение акционерного общества "Государственная техническая служба";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платформа информационного взаимодействия Национального координационного центра информационной безопасности (далее – платформа НКЦИБ) –программное обеспечение, предназначенное для обмена данными и информацией об угрозах и инцидентах информационной безопасности с НКЦИБ;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оперативный центр информационной безопасности (далее – ОЦИБ) – юридическое лицо или структурное подразделение юридического лица, осуществляющее деятельность по защите электронных информационных ресурсов, информационных систем, сетей телекоммуникаций и других объектов информатизации;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угроза информационной безопасности – действия способные оказать негативное воздействие на конфиденциальность, целостность и доступность объекта информатизации;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инцидент информационной безопасности – отдельно или серийно возникающий сбой в работе информационно-коммуникационной инфраструктуры или отдельных ее объектов, создающие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электронных информационных ресурсов;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органы национальной безопасности Республики Казахстан (далее – органы национальной безопасности) – непосредственно подчиненные и подотчетные Президенту Республики Казахстан специальные государственные органы, являющиеся составной частью системы обеспечения безопасности Республики Казахстан и предназначенные в пределах предоставленных им полномочий, обеспечивать безопасность личности и общества, защиту конституционного строя, государственного суверенитета, территориальной целостности, экономического, научно-технического и оборонного потенциала страны.";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Информационный обмен осуществляется следующими способами: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отправка данных в форматах XML (eXtensible Markup Language – расширенный язык разметки) или JSON (JavaScript Object Notation – текстовый формат обмена данными) с помощью электронного сообщения с использованием шифрования;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вносится изменение на государственном языке, текст на русском языке не меняется;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отправка зашифрованных данных с использованием протокола HTTPS (HyperText Transfer Protocol Secure);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отправка данных с использованием протоколов, согласованных к использованию уполномоченным органом.";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Непосредственный информационный обмен электронными сообщениями осуществляется между НКЦИБ и ОЦИБ с использованием платформы НКЦИБ, учетом обеспечения гарантированной доставки электронных сообщений и защиты передаваемых данных с использованием отечественного сертификата шифрования.";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 следующего содержания: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ОЦИБ ежеквартально, в срок до 10 числа месяца, следующего за отчетным кварталом, предоставляет в НКЦИБ информацию об инцидентах информационной безопасности, зарегистрированных за отчетный квартал, и о мерах, принятых для устранения причин их возникновения.".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