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178d" w14:textId="2de1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 августа 2017 года № 405 "Об утверждении Правил деятельности жилищных комиссий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мая 2021 года № 287. Зарегистрирован в Министерстве юстиции Республики Казахстан 11 мая 2021 года № 22714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405 "Об утверждении Правил деятельности жилищных комиссий Вооруженных Сил Республики Казахстан" (зарегистрирован в Реестре государственной регистрации нормативных правовых актов под № 15642)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Вооруженных Сил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405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жилищных комиссий Вооруженных Сил Республики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деятельности жилищных комиссий Вооруженных Сил Республики Казахстан (далее – Правила) определяют порядок деятельности жилищных комиссий Вооруженных Сил Республики Казахстан (далее – Комиссия).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Структурным подразделением Вооруженных Сил Республики Казахстан, на которое возложены функции по учету военнослужащих, гражданского персонала и членов их семей, нуждающихся в жилище, и фонда служебного жилища, а также другие вопросы по жилищным отношениям определены районные эксплуатационные части Министерства обороны Республики Казахстан.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жилищной комиссии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Комиссия формируется из нечетного количества человек (не менее девяти) и секретаря Комиссии, не имеющего право голоса.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Состав Комиссии утверждается приказом соответствующего начальника гарнизона.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состав Комиссии входят: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председатель Комиссии – начальник гарнизона;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заместитель председателя Комиссии – начальник районной эксплуатационной части Министерства обороны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заместитель начальника гарнизона по воспитательной и социально-правовой работе;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помощник начальника гарнизона по правовой работе;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командиры воинских частей;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начальник финансовой службы;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начальник кадровой службы;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офицер по противодействию коррупции органа военной полиции Вооруженных Сил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секретарь Комиссии – военнослужащий (гражданский персонал) жилищного отдела (отделения) районной эксплуатационной части Министерства обороны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лиц, входящих в состав комиссии, обязанности возлагаются на лиц, их заменяющих.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Деятельность Комиссии включает в себя: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рассмотрение заявлений гражданского персонала по форме Приложения 1 к Правилам, обратившихся для признания их нуждающимися в жилище,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утвержденными постановлением Правительства Республики Казахстан от 26 июня 2012 года № 856;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рассмотрение рапортов военнослужащих по форме Приложения 2 к Правилам, обратившихся для признания их нуждающимися в жилище, в порядке,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нуждающихся в служебном жилище военнослужащих Вооруженных Сил Республики Казахстан", утвержденными приказом Министра обороны Республики Казахстан от 26 мая 2020 года № 232 (зарегистрирован в Реестре государственной регистрации нормативных правовых актов под № 20742);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заявлений лиц, состоявших на воинской службе десять и более лет, но менее двадцати лет в календарном исчислении, и проживающих в служебном жилище, которое не подлежит приватизации, в том числе вследствие его нахождения на территории закрытых и обособленных военных городков, пограничных отделений и иных закрытых объектов, и уволенных с воинской службы до 1 января 2018 года по достижении предельного возраста состояния на воинской службе, по состоянию здоровья или в связи с сокращением штатов, обратившихся для обмена ранее предоставленного в наем жилища осуществляется в течении месяца после поступления согласно форме Приложения 3 к Правилам;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принятие решения об удовлетворении рапортов (заявлений) военнослужащих и лиц, уволенных с воинской службы, а также гражданского персонала либо вынесение им в месячный срок мотивированного отказа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мотивированным отказом военнослужащие и лица, уволенные с воинской службы, а также гражданский персонал обращается в суд с заявлением в течение трех месяцев со дня, когда им стало известно о нарушении прав, свобод и законных интересов;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распределение жилища производится по дате подачи рапорта о постановки на учет нуждающихся в служебном жилище согласно очередности, а также по ходатайству командиров воинских частей, расположенных в закрытых и обособленных военных городках;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рассмотрение рапортов военнослужащих и заявлений лиц, уволенных с воинской службы, а также гражданского персонала по форме Приложения 4 к Правилам, обратившихся для решения вопроса о приватизации жилища,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утвержденными постановлением Правительства Республики Казахстан от 2 июля 2013 года № 673;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принятие решения о снятии с учета военнослужащих и лиц, уволенных с воинской службы, а также гражданского персонала, нуждающихся в жилище, в случаях,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хранение рапортов (заявлений) военнослужащих, лиц, уволенных с воинской службы и гражданского персонала, а также прилагаемых к ним документов, решений Комиссии, оформление и ведение дел (материалов), в течение 25 лет;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получение разъяснения от военнослужащих и лиц, уволенных с воинской службы, а также гражданского персонала;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учета нуждающихся в жилище военнослужащих и гражданского персонала с составлением списка их очередности;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публикация на интернет-ресурсе Министерства обороны Республики Казахстан списки лиц, получивших жилище, с указанием их очередности.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Комиссия заседает по мере необходимости, но не реже одного раза в месяц. Заседание Комиссии считается правомочным, если на нем присутствуют все члены, имеющие право голоса, либо лица их замещающие.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принимается простым большинством голосов путем голосования.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в виде протокола по форме согласно приложению 5 к Правилам и подписывается членами Комиссии.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по каждому военнослужащему и лицу, уволенному с воинской службы, а также гражданскому персоналу.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имеющие право голоса, могут письменно изложить свое особое мнение и приложить его к протоколу, о чем в последнем делается отметка.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Комиссией решения о предоставлении жилища в течение пятнадцати календарных дней структурным подразделением с военнослужащими и лицами, уволенными с воинской службы, а также гражданским персоналом заключается договор найма жилища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найма (поднайма) жилища из государственного жилищного фонда или жилища, арендованного местным исполнительным органом в частном жилищном фонде, утвержденному постановлением Правительства Республики Казахстан от 1 декабря 2011 года № 1420.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Секретарем Комиссии ведется протокол заседания Комиссии.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Решение Комиссии правомочно, если оно принято двумя третями из числа присутствующих членов.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Комиссия прекращает свою деятельность при ликвидации или реорганизации уполномоченного органа либо гарнизона.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жилищной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гарнизона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(в связи с изменением состава семьи) меня и членов моей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учет нуждающихся в служебном жилище по ________________________ гарнизону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(наименование) предоставления жилища из жилищного фонда в количестве __ комнат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семьи: 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1.________________________________________________, ИИН: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члена семьи, степень родства) (номер)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2.________________________________________________, ИИН: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члена семьи, степень родства) (номер)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возражаю против проверки наличия или отсутствия у меня и постоянно проживающих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мной членов семьи в постоянном пользовании в данном населенном пункте жилища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 листах: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прилагаемых документов: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подпись гражданина (ки))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жилищной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гарнизона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военнослужащего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Рапорт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(в связи с изменением состава семьи) меня и членов моей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учет нуждающихся в служебном жилище по ________________________ гарнизону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(наименование) реализации своего права на жилище,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101-2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отношениях". 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системах, при оказании государственных услуг, если иное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предусмотрено законами Республики.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на ___ листах:  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прилагаемых документов: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____________________;  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подпись военнослужащего (ей))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жилищной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гарнизона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которое не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произвести мне обмен служебного жилище не подлежащего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приватизации, расположенного в ________________________ гарнизоне,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жилища подлежащего (наименование) приватизации из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гарнизона в соответствии с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воинской службе и статусе военнослужащих".  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семьи:   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1._________________________________________________, ИИН: 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члена семьи, степень родства) (номер) 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2._________________________________________________, ИИН: 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члена семьи, степень родства) (номер)  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возражаю против проверки наличия или отсутствия у меня и членов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собственности жилища из коммунального жилищного фонда.  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на ___ листах:  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прилагаемых документов:  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____________________; 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____________________. 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подпись гражданина (ки))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жилищной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гарнизона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военнослужащего (ей)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(гражданина (ки))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Рапорт (Заявление)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разрешить безвозмездно (по остаточной стоимости) приватизировать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занимаемое служебное жилище по адресу: 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(наименование) 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Согласие, совершеннолетних членов семьи военнослужащего (ей) (гражданина (ки)):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1.______________________________________________________________________________;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члена семьи, степень родства, подпись гражданина (ки))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2.______________________________________________________________________________.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члена семьи, степень родства, подпись гражданина(ки))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членов семьи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собственности жилища из коммунального жилищного фонда.  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на ___ листах: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прилагаемых документов:  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____________________;  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____________________. 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(дата, подпись военнослужащего (ей) (гражданина (ки))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№_____ </w:t>
      </w:r>
      <w:r>
        <w:br/>
      </w:r>
      <w:r>
        <w:rPr>
          <w:rFonts w:ascii="Times New Roman"/>
          <w:b/>
          <w:i w:val="false"/>
          <w:color w:val="000000"/>
        </w:rPr>
        <w:t xml:space="preserve"> заседания жилищной комиссии _____________________ гарнизона (наименование)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_________20__ года г. 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(день, месяц, год)       (наименование города)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комиссия ____________ гарнизона, в соответствии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приказом начальника _______________________________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"___" _________20__ года №________, в составе: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(день, месяц, год)       (номер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председатель жилищной комиссии _________________гарнизона – 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(воинское звание, фамилия и инициалы) начальник _________________ гарнизона;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заместитель председателя жилищной комиссии _____________гарнизона – 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_________________ (наименование) (воинское звание, фамилия и инициалы)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(наименование) районной эксплуатационной части Министерства обороны Республики Казахстан;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жилищной комиссии:  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3)____________________, заместитель начальника ____________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фамилия и инициалы)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воспитательной и социально-правовой работе;  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4)_______________, помощник начальника ________________ гарнизона по правовой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фамилия и инициалы)       (наименование)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5)_________________, командир воинской части 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(воинское звание, фамилия и инициалы) (наименование)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6)_________________, офицер по противодействию коррупции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(воинское звание, фамилия и инициалы)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отряда военной полиции ____________ гарнизона;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7)______________________, начальник финансовой службы 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8)_______________________, начальник кадровой службы 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фамилия и инициалы)             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жилищной комиссии __________________гарнизона – 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(наименование) (воинское звание,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(наименование) _____________жилищного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_________районной эксплуатационной части Министерства обороны Республики Казахстан.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Провела заседание жилищной комиссии с повесткой дня: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военнослужащих, а также гражданского персонала для постановки на учет нуждающихся в жилище по _____________________ гарнизону.  (наименование)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поступившие материалы, приняла решение: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170"/>
        <w:gridCol w:w="1836"/>
        <w:gridCol w:w="2171"/>
        <w:gridCol w:w="1617"/>
        <w:gridCol w:w="612"/>
        <w:gridCol w:w="277"/>
        <w:gridCol w:w="1021"/>
        <w:gridCol w:w="613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Ф.И.О. (при его наличии)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службы (работы)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Воинское звание (при наличии)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Трудовое отношение с ВС РК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Состав семьи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Рапорт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Принятое решение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решения жилищной комиссии вынесены на голосование членов комиссии. 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собое мнение: 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 случае наличия)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Проголосовали "За" _____, "Против" _____.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жилищного фонда ______________ гарнизона согласно списку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очередности лиц, нуждающихся в жилище; (наименование)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список очередности лиц, нуждающихся в жилище, приняла решение: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481"/>
        <w:gridCol w:w="1624"/>
        <w:gridCol w:w="1430"/>
        <w:gridCol w:w="541"/>
        <w:gridCol w:w="3108"/>
        <w:gridCol w:w="246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Воинское звание (при наличии) Ф.И.О. (при наличии)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службы (работы)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Трудовое отношение с ВС РК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Состав семьи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предлагаемого жилища (Количество комнат, общая площадь)</w:t>
            </w:r>
          </w:p>
          <w:bookmarkEnd w:id="101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Особое мнение: 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 случае наличия)  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Проголосовали "За" _____, "Против" _____.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ходатайств командиров воинских частей о распределении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жилищного фонда закрытых и обособленных военных городков нуждающихся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гарнизона.                                                              (наименование)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поступившие ходатайства командиров воинских частей, приняла решение: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4708"/>
        <w:gridCol w:w="1707"/>
        <w:gridCol w:w="880"/>
        <w:gridCol w:w="569"/>
        <w:gridCol w:w="2952"/>
        <w:gridCol w:w="570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Воинское звание (при наличии) Ф.И.О. (при наличии)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службы (работы)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Регистрационный номер ходатайства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Состав семьи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жилища (Количество комнат, общая площадь)</w:t>
            </w:r>
          </w:p>
          <w:bookmarkEnd w:id="10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Принятое решение</w:t>
            </w:r>
          </w:p>
          <w:bookmarkEnd w:id="108"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мнение: 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 случае наличия)   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Проголосовали "За" _____, "Против" _____.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заявлений лиц, состоявших на воинской службе десять и более 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 менее двадцати лет в календарном исчислении, и проживающих в служебном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которое не подлежит приватизации, в том числе вследствие его нахождения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закрытых и обособленных военных городков, пограничных отделений и иных закрытых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объектов, и уволенных с воинской службы до 1 января 2018 года по достижении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предельного возраста состояния на воинской службе, по состоянию здоровья или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сокращением штатов, поступивших для осуществления обмена служебного жилища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гарнизоне.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(наименование)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заявлений лиц указанной категории, приняла решение: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682"/>
        <w:gridCol w:w="445"/>
        <w:gridCol w:w="1175"/>
        <w:gridCol w:w="445"/>
        <w:gridCol w:w="3284"/>
        <w:gridCol w:w="2554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Воинское звание (при наличии) Ф.И.О. (при наличии)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службы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Трудовое отношение с ВС РК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Состав семьи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фактического проживания в служебном жилище (Количество комнат, общая площадь)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предлагаемого жилища (Количество комнат, общая площадь)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 случае наличия)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Проголосовали "За" _____, "Против" _____.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рапортов (заявлений) военнослужащих и лиц, уволенных с воинской службе, а также гражданского персонала на приватизацию жилища.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рапортов (заявлений) лиц указанной категории, приняла решение: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610"/>
        <w:gridCol w:w="4438"/>
        <w:gridCol w:w="503"/>
        <w:gridCol w:w="3437"/>
        <w:gridCol w:w="504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жилища (количество комнат, общая площадь)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Воинское звание (при наличии), Ф.И.О. (при наличии)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приватизации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Состав семьи, выслуга лет  в календарном исчислении (трудовой стаж)</w:t>
            </w:r>
          </w:p>
          <w:bookmarkEnd w:id="119"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Принятое решение</w:t>
            </w:r>
          </w:p>
          <w:bookmarkEnd w:id="120"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 случае наличия)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Проголосовали "За" _____, "Против" _____.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вопросов снятия с учета нуждающихся в жилище военнослужащих и лиц, состоявших на воинской службе, а также гражданского персонала.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поступившие материалы, приняла решение: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6004"/>
        <w:gridCol w:w="2042"/>
        <w:gridCol w:w="1053"/>
        <w:gridCol w:w="1799"/>
        <w:gridCol w:w="309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Воинское звание (при наличии), Ф.И.О. (при наличии)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службы (работы)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Регистрационный номер документа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Основание снятия с учета нуждающихся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решения жилищной комиссии вынесены на голосование членов комиссии.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мнение: 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 случае наличия)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Проголосовали "За" _____, "Против" _____.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жилищной комиссии: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 подпись Ф.И.О (при его наличии)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жилищной комиссии: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 подпись Ф.И.О (при его наличии)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Члены комиссии: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 подпись Ф.И.О (при его наличии)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жилищной комиссии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 подпись Ф.И.О (при его наличии)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