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4452" w14:textId="2e34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мая 2021 года № 430. Зарегистрирован в Министерстве юстиции Республики Казахстан 6 мая 2021 года № 22698.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реализации Бюджетного кодекса Республики Казахстан ПРИКАЗЫВАЮ:";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классификации Республики Казахстан, утвержденной указанным приказом: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304 с бюджетными программами 001, 002 и 003 с бюджетными подпрограммами 011 и 015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"304 Управление креативных индустрий города республиканского значения, столицы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сфере креативной индустрии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Капитальные расходы государственного органа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Проведение городских мероприятий по поддержке креативной индустрии города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118, 119, 123, 124, 139, 165, 166 и 167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304 с бюджетными программами 065 и 096 с бюджетными подпрограммами 011 и 015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"304 Управление креативных индустрий города республиканского значения, столицы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