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dcaf" w14:textId="572dc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финансов Республики Казахстан от 10 июля 2020 года № 665 "Об утверждении Правил оказания государственных услуг, органов государственных доходов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30 апреля 2021 года № 417. Зарегистрирован в Министерстве юстиции Республики Казахстан 1 мая 2021 года № 22679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10 июля 2020 года № 665 "Об утверждении Правил оказания государственных услуг, органов государственных доходов Республики Казахстан" (зарегистрирован в Реестре государственной регистрации нормативных правовых актов под № 20955)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 </w:t>
      </w:r>
    </w:p>
    <w:bookmarkStart w:name="z7" w:id="2"/>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заголовок изложить в следующей редакции:</w:t>
      </w:r>
    </w:p>
    <w:bookmarkEnd w:id="3"/>
    <w:bookmarkStart w:name="z9" w:id="4"/>
    <w:p>
      <w:pPr>
        <w:spacing w:after="0"/>
        <w:ind w:left="0"/>
        <w:jc w:val="both"/>
      </w:pPr>
      <w:r>
        <w:rPr>
          <w:rFonts w:ascii="Times New Roman"/>
          <w:b w:val="false"/>
          <w:i w:val="false"/>
          <w:color w:val="000000"/>
          <w:sz w:val="28"/>
        </w:rPr>
        <w:t>
      "Об утверждении Правил оказания государственных услуг органами государственных доходов Республики Казахстан";</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"Регистрационный учет лица, занимающегося частной практикой", утвержденных указанным приказом: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6"/>
    <w:bookmarkStart w:name="z13" w:id="7"/>
    <w:p>
      <w:pPr>
        <w:spacing w:after="0"/>
        <w:ind w:left="0"/>
        <w:jc w:val="both"/>
      </w:pPr>
      <w:r>
        <w:rPr>
          <w:rFonts w:ascii="Times New Roman"/>
          <w:b w:val="false"/>
          <w:i w:val="false"/>
          <w:color w:val="000000"/>
          <w:sz w:val="28"/>
        </w:rPr>
        <w:t>
      1) через услугодателя – при снятии с регистрационного учета;</w:t>
      </w:r>
    </w:p>
    <w:bookmarkEnd w:id="7"/>
    <w:bookmarkStart w:name="z14" w:id="8"/>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"Правительство для граждан" (далее – Государственная корпорация) – при снятии с регистрационного учета;</w:t>
      </w:r>
    </w:p>
    <w:bookmarkEnd w:id="8"/>
    <w:bookmarkStart w:name="z15" w:id="9"/>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 – при постановке на регистрационный учет в качестве лица, занимающегося частной практикой и изменения регистрационных данных.</w:t>
      </w:r>
    </w:p>
    <w:bookmarkEnd w:id="9"/>
    <w:bookmarkStart w:name="z16" w:id="10"/>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согласно </w:t>
      </w:r>
      <w:r>
        <w:rPr>
          <w:rFonts w:ascii="Times New Roman"/>
          <w:b w:val="false"/>
          <w:i w:val="false"/>
          <w:color w:val="000000"/>
          <w:sz w:val="28"/>
        </w:rPr>
        <w:t>приложению 1</w:t>
      </w:r>
      <w:r>
        <w:rPr>
          <w:rFonts w:ascii="Times New Roman"/>
          <w:b w:val="false"/>
          <w:i w:val="false"/>
          <w:color w:val="000000"/>
          <w:sz w:val="28"/>
        </w:rPr>
        <w:t xml:space="preserve"> в форме стандарта государственной услуги.</w:t>
      </w:r>
    </w:p>
    <w:bookmarkEnd w:id="10"/>
    <w:bookmarkStart w:name="z17" w:id="11"/>
    <w:p>
      <w:pPr>
        <w:spacing w:after="0"/>
        <w:ind w:left="0"/>
        <w:jc w:val="both"/>
      </w:pPr>
      <w:r>
        <w:rPr>
          <w:rFonts w:ascii="Times New Roman"/>
          <w:b w:val="false"/>
          <w:i w:val="false"/>
          <w:color w:val="000000"/>
          <w:sz w:val="28"/>
        </w:rPr>
        <w:t xml:space="preserve">
      При постановке на регистрационный учет в качестве лица, занимающегося частной практикой и изменения регистрационных данных налоговое заявление в форме электронного документа, удостоверенного электронной цифровой подписью (далее – ЭЦП) услугополучателя, принимается через портал. </w:t>
      </w:r>
    </w:p>
    <w:bookmarkEnd w:id="11"/>
    <w:bookmarkStart w:name="z18" w:id="12"/>
    <w:p>
      <w:pPr>
        <w:spacing w:after="0"/>
        <w:ind w:left="0"/>
        <w:jc w:val="both"/>
      </w:pPr>
      <w:r>
        <w:rPr>
          <w:rFonts w:ascii="Times New Roman"/>
          <w:b w:val="false"/>
          <w:i w:val="false"/>
          <w:color w:val="000000"/>
          <w:sz w:val="28"/>
        </w:rPr>
        <w:t xml:space="preserve">
      При снятии с регистрационного учета по месту своего нахождения в качестве лица, занимающегося частной практикой, документы, представленные услугополучателем, принимаются структурным подразделением услугодателя ответственным за прием документов или Государственной корпорацией. </w:t>
      </w:r>
    </w:p>
    <w:bookmarkEnd w:id="12"/>
    <w:bookmarkStart w:name="z19" w:id="13"/>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документы, согласно </w:t>
      </w:r>
      <w:r>
        <w:rPr>
          <w:rFonts w:ascii="Times New Roman"/>
          <w:b w:val="false"/>
          <w:i w:val="false"/>
          <w:color w:val="000000"/>
          <w:sz w:val="28"/>
        </w:rPr>
        <w:t>статьям 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w:t>
      </w:r>
    </w:p>
    <w:bookmarkEnd w:id="13"/>
    <w:bookmarkStart w:name="z20" w:id="14"/>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14"/>
    <w:bookmarkStart w:name="z21" w:id="15"/>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15"/>
    <w:bookmarkStart w:name="z22" w:id="16"/>
    <w:p>
      <w:pPr>
        <w:spacing w:after="0"/>
        <w:ind w:left="0"/>
        <w:jc w:val="both"/>
      </w:pPr>
      <w:r>
        <w:rPr>
          <w:rFonts w:ascii="Times New Roman"/>
          <w:b w:val="false"/>
          <w:i w:val="false"/>
          <w:color w:val="000000"/>
          <w:sz w:val="28"/>
        </w:rPr>
        <w:t>
      Сведения о документах, удостоверяющих личность, лицензии на право осуществления нотариальной деятельности, деятельности по исполнению исполнительных документов, адвокатской деятельности, месте нахождения, указанное в налоговом заявлении содержащихся в государственных информационных системах, услугодатель и (или) работник Государственной корпорации получает из соответствующих государственных информационных систем посредством портала в форме электронных документов, удостоверенных электронной цифровой подписью (далее – ЭЦП) уполномоченных должностных лиц.</w:t>
      </w:r>
    </w:p>
    <w:bookmarkEnd w:id="16"/>
    <w:bookmarkStart w:name="z23" w:id="17"/>
    <w:p>
      <w:pPr>
        <w:spacing w:after="0"/>
        <w:ind w:left="0"/>
        <w:jc w:val="both"/>
      </w:pPr>
      <w:r>
        <w:rPr>
          <w:rFonts w:ascii="Times New Roman"/>
          <w:b w:val="false"/>
          <w:i w:val="false"/>
          <w:color w:val="000000"/>
          <w:sz w:val="28"/>
        </w:rPr>
        <w:t>
      Истребование от услугополучателей документов и сведений, которые получены из информационных систем, не допускается.</w:t>
      </w:r>
    </w:p>
    <w:bookmarkEnd w:id="17"/>
    <w:bookmarkStart w:name="z24" w:id="18"/>
    <w:p>
      <w:pPr>
        <w:spacing w:after="0"/>
        <w:ind w:left="0"/>
        <w:jc w:val="both"/>
      </w:pPr>
      <w:r>
        <w:rPr>
          <w:rFonts w:ascii="Times New Roman"/>
          <w:b w:val="false"/>
          <w:i w:val="false"/>
          <w:color w:val="000000"/>
          <w:sz w:val="28"/>
        </w:rPr>
        <w:t>
      При обращении к услугодателю услугополучатель получает талон о приеме соответствующих документов.</w:t>
      </w:r>
    </w:p>
    <w:bookmarkEnd w:id="18"/>
    <w:bookmarkStart w:name="z25" w:id="19"/>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8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9"/>
    <w:bookmarkStart w:name="z26" w:id="20"/>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20"/>
    <w:bookmarkStart w:name="z27" w:id="21"/>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на бумажном носителе день приема заявлений и документов не входит в срок оказания государственной услуги.</w:t>
      </w:r>
    </w:p>
    <w:bookmarkEnd w:id="21"/>
    <w:bookmarkStart w:name="z28" w:id="22"/>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bookmarkEnd w:id="22"/>
    <w:bookmarkStart w:name="z29" w:id="23"/>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в явочном порядке, при снятии с регистрационного учета услугополучателя в качестве лица, занимающегося частной практикой,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связь.</w:t>
      </w:r>
    </w:p>
    <w:bookmarkEnd w:id="23"/>
    <w:bookmarkStart w:name="z30" w:id="24"/>
    <w:p>
      <w:pPr>
        <w:spacing w:after="0"/>
        <w:ind w:left="0"/>
        <w:jc w:val="both"/>
      </w:pPr>
      <w:r>
        <w:rPr>
          <w:rFonts w:ascii="Times New Roman"/>
          <w:b w:val="false"/>
          <w:i w:val="false"/>
          <w:color w:val="000000"/>
          <w:sz w:val="28"/>
        </w:rPr>
        <w:t>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bookmarkEnd w:id="24"/>
    <w:bookmarkStart w:name="z31" w:id="25"/>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документов, вводит документы и обрабатывает в информационной системе "Интегрированная налоговая информационная система" в течение 1 (одного) рабочего дня с даты получения налогового заявления и результат государственной услуги направляет услугополучателю или в Государственную корпорацию.</w:t>
      </w:r>
    </w:p>
    <w:bookmarkEnd w:id="25"/>
    <w:bookmarkStart w:name="z32" w:id="26"/>
    <w:p>
      <w:pPr>
        <w:spacing w:after="0"/>
        <w:ind w:left="0"/>
        <w:jc w:val="both"/>
      </w:pPr>
      <w:r>
        <w:rPr>
          <w:rFonts w:ascii="Times New Roman"/>
          <w:b w:val="false"/>
          <w:i w:val="false"/>
          <w:color w:val="000000"/>
          <w:sz w:val="28"/>
        </w:rPr>
        <w:t xml:space="preserve">
      В соответствии с подпунктом 11) пункта 2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26"/>
    <w:bookmarkStart w:name="z33" w:id="27"/>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27"/>
    <w:bookmarkStart w:name="z34" w:id="28"/>
    <w:p>
      <w:pPr>
        <w:spacing w:after="0"/>
        <w:ind w:left="0"/>
        <w:jc w:val="both"/>
      </w:pPr>
      <w:r>
        <w:rPr>
          <w:rFonts w:ascii="Times New Roman"/>
          <w:b w:val="false"/>
          <w:i w:val="false"/>
          <w:color w:val="000000"/>
          <w:sz w:val="28"/>
        </w:rPr>
        <w:t>
      При обращении к услугодателю или Государственную корпорацию результат оказания государственной услуги направляется в виде информации о снятии лица, занимающегося частной практикой или мотивированный ответ об отказе в снятии лица с регистрационного учета в оказании государственной услуги в случаях и по основаниям, указанным в пункте 9 Приложения к настоящим Правилам.</w:t>
      </w:r>
    </w:p>
    <w:bookmarkEnd w:id="28"/>
    <w:bookmarkStart w:name="z35" w:id="29"/>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на основании расписки о приеме соответствующих документов, при предъявлении удостоверения личности (либо его представителю, действующему на основании документа, выданного в соответствии с гражданским законодательством Республики Казахстан, в котором указываются соответствующие полномочия представителя).</w:t>
      </w:r>
    </w:p>
    <w:bookmarkEnd w:id="29"/>
    <w:bookmarkStart w:name="z36" w:id="30"/>
    <w:p>
      <w:pPr>
        <w:spacing w:after="0"/>
        <w:ind w:left="0"/>
        <w:jc w:val="both"/>
      </w:pPr>
      <w:r>
        <w:rPr>
          <w:rFonts w:ascii="Times New Roman"/>
          <w:b w:val="false"/>
          <w:i w:val="false"/>
          <w:color w:val="000000"/>
          <w:sz w:val="28"/>
        </w:rPr>
        <w:t>
      Условие хранения услугодателем, Государственной корпорацией невостребованных в срок документов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30"/>
    <w:bookmarkStart w:name="z37" w:id="31"/>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31"/>
    <w:bookmarkStart w:name="z38" w:id="32"/>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Start w:name="z40"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"Регистрация налогоплательщиков", утвержденных указанным приказом: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2" w:id="34"/>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34"/>
    <w:bookmarkStart w:name="z43" w:id="35"/>
    <w:p>
      <w:pPr>
        <w:spacing w:after="0"/>
        <w:ind w:left="0"/>
        <w:jc w:val="both"/>
      </w:pPr>
      <w:r>
        <w:rPr>
          <w:rFonts w:ascii="Times New Roman"/>
          <w:b w:val="false"/>
          <w:i w:val="false"/>
          <w:color w:val="000000"/>
          <w:sz w:val="28"/>
        </w:rPr>
        <w:t>
      1) через услугодателя – при внесении сведений о юридическом лице-нерезиденте в государственную базу данных налогоплательщиков (далее – ГБД НП), внесении изменений и (или) дополнений в регистрационные данные;</w:t>
      </w:r>
    </w:p>
    <w:bookmarkEnd w:id="35"/>
    <w:bookmarkStart w:name="z44" w:id="36"/>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"Правительство для граждан" (далее – Государственная корпорация) – при внесении сведений о юридическом лице-нерезиденте в ГБД НП, внесении изменений и (или) дополнений в регистрационные данные;</w:t>
      </w:r>
    </w:p>
    <w:bookmarkEnd w:id="36"/>
    <w:bookmarkStart w:name="z45" w:id="37"/>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 – при внесении изменений и (или) дополнений в сведения об ответственном работнике по расчетам с бюджетом, номере телефона, адресе электронной почты услугополучателя.</w:t>
      </w:r>
    </w:p>
    <w:bookmarkEnd w:id="37"/>
    <w:bookmarkStart w:name="z46" w:id="38"/>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8"/>
    <w:bookmarkStart w:name="z47" w:id="39"/>
    <w:p>
      <w:pPr>
        <w:spacing w:after="0"/>
        <w:ind w:left="0"/>
        <w:jc w:val="both"/>
      </w:pPr>
      <w:r>
        <w:rPr>
          <w:rFonts w:ascii="Times New Roman"/>
          <w:b w:val="false"/>
          <w:i w:val="false"/>
          <w:color w:val="000000"/>
          <w:sz w:val="28"/>
        </w:rPr>
        <w:t>
      При внесении сведений о юридическом лице-нерезиденте в ГБД НП, внесении изменений и (или) дополнений в регистрационные данные в ГБД НП документы, представленные услугополучателем, принимаются структурным подразделением услугодателя ответственным за прием документов или Государственной корпорацией.</w:t>
      </w:r>
    </w:p>
    <w:bookmarkEnd w:id="39"/>
    <w:bookmarkStart w:name="z48" w:id="40"/>
    <w:p>
      <w:pPr>
        <w:spacing w:after="0"/>
        <w:ind w:left="0"/>
        <w:jc w:val="both"/>
      </w:pPr>
      <w:r>
        <w:rPr>
          <w:rFonts w:ascii="Times New Roman"/>
          <w:b w:val="false"/>
          <w:i w:val="false"/>
          <w:color w:val="000000"/>
          <w:sz w:val="28"/>
        </w:rPr>
        <w:t>
      При внесении изменений и (или) дополнений в сведения об ответственном работнике по расчетам с бюджетом, номере телефона, адресе электронной почты услугополучателя запрос в форме электронного документа, удостоверенного электронной цифровой подписью (далее – ЭЦП) услугополучателя принимается через портал.</w:t>
      </w:r>
    </w:p>
    <w:bookmarkEnd w:id="40"/>
    <w:bookmarkStart w:name="z49" w:id="41"/>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документы, согласно </w:t>
      </w:r>
      <w:r>
        <w:rPr>
          <w:rFonts w:ascii="Times New Roman"/>
          <w:b w:val="false"/>
          <w:i w:val="false"/>
          <w:color w:val="000000"/>
          <w:sz w:val="28"/>
        </w:rPr>
        <w:t>статьям 76</w:t>
      </w:r>
      <w:r>
        <w:rPr>
          <w:rFonts w:ascii="Times New Roman"/>
          <w:b w:val="false"/>
          <w:i w:val="false"/>
          <w:color w:val="000000"/>
          <w:sz w:val="28"/>
        </w:rPr>
        <w:t xml:space="preserve"> и </w:t>
      </w:r>
      <w:r>
        <w:rPr>
          <w:rFonts w:ascii="Times New Roman"/>
          <w:b w:val="false"/>
          <w:i w:val="false"/>
          <w:color w:val="000000"/>
          <w:sz w:val="28"/>
        </w:rPr>
        <w:t>77</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w:t>
      </w:r>
    </w:p>
    <w:bookmarkEnd w:id="41"/>
    <w:bookmarkStart w:name="z50" w:id="42"/>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42"/>
    <w:bookmarkStart w:name="z51" w:id="43"/>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работник услугодателя получает из соответствующих государственных информационных систем.</w:t>
      </w:r>
    </w:p>
    <w:bookmarkEnd w:id="43"/>
    <w:bookmarkStart w:name="z52" w:id="44"/>
    <w:p>
      <w:pPr>
        <w:spacing w:after="0"/>
        <w:ind w:left="0"/>
        <w:jc w:val="both"/>
      </w:pPr>
      <w:r>
        <w:rPr>
          <w:rFonts w:ascii="Times New Roman"/>
          <w:b w:val="false"/>
          <w:i w:val="false"/>
          <w:color w:val="000000"/>
          <w:sz w:val="28"/>
        </w:rPr>
        <w:t>
      Истребование от услугополучателей документов и сведений, которые получены из информационных систем, не допускается.</w:t>
      </w:r>
    </w:p>
    <w:bookmarkEnd w:id="44"/>
    <w:bookmarkStart w:name="z53" w:id="45"/>
    <w:p>
      <w:pPr>
        <w:spacing w:after="0"/>
        <w:ind w:left="0"/>
        <w:jc w:val="both"/>
      </w:pPr>
      <w:r>
        <w:rPr>
          <w:rFonts w:ascii="Times New Roman"/>
          <w:b w:val="false"/>
          <w:i w:val="false"/>
          <w:color w:val="000000"/>
          <w:sz w:val="28"/>
        </w:rPr>
        <w:t>
      При обращении к услугодателю услугополучатель получает талон о приеме соответствующих документов.</w:t>
      </w:r>
    </w:p>
    <w:bookmarkEnd w:id="45"/>
    <w:bookmarkStart w:name="z54" w:id="46"/>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8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6"/>
    <w:bookmarkStart w:name="z55" w:id="47"/>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47"/>
    <w:bookmarkStart w:name="z56" w:id="48"/>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на бумажном носителе, день приема заявлений и документов не входит в срок оказания государственной услуги.</w:t>
      </w:r>
    </w:p>
    <w:bookmarkEnd w:id="48"/>
    <w:bookmarkStart w:name="z57" w:id="49"/>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bookmarkEnd w:id="49"/>
    <w:bookmarkStart w:name="z58" w:id="50"/>
    <w:p>
      <w:pPr>
        <w:spacing w:after="0"/>
        <w:ind w:left="0"/>
        <w:jc w:val="both"/>
      </w:pPr>
      <w:r>
        <w:rPr>
          <w:rFonts w:ascii="Times New Roman"/>
          <w:b w:val="false"/>
          <w:i w:val="false"/>
          <w:color w:val="000000"/>
          <w:sz w:val="28"/>
        </w:rPr>
        <w:t>
      При представлении услугополучателем документов Государственную корпорацию в явочном порядке –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связь.</w:t>
      </w:r>
    </w:p>
    <w:bookmarkEnd w:id="50"/>
    <w:bookmarkStart w:name="z59" w:id="51"/>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заявлений и выдача результатов оказания государственной услуги осуществляется следующим рабочим днем).</w:t>
      </w:r>
    </w:p>
    <w:bookmarkEnd w:id="51"/>
    <w:bookmarkStart w:name="z60" w:id="52"/>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перечням, предусмотренным </w:t>
      </w:r>
      <w:r>
        <w:rPr>
          <w:rFonts w:ascii="Times New Roman"/>
          <w:b w:val="false"/>
          <w:i w:val="false"/>
          <w:color w:val="000000"/>
          <w:sz w:val="28"/>
        </w:rPr>
        <w:t>статьями 76</w:t>
      </w:r>
      <w:r>
        <w:rPr>
          <w:rFonts w:ascii="Times New Roman"/>
          <w:b w:val="false"/>
          <w:i w:val="false"/>
          <w:color w:val="000000"/>
          <w:sz w:val="28"/>
        </w:rPr>
        <w:t xml:space="preserve"> и </w:t>
      </w:r>
      <w:r>
        <w:rPr>
          <w:rFonts w:ascii="Times New Roman"/>
          <w:b w:val="false"/>
          <w:i w:val="false"/>
          <w:color w:val="000000"/>
          <w:sz w:val="28"/>
        </w:rPr>
        <w:t>77</w:t>
      </w:r>
      <w:r>
        <w:rPr>
          <w:rFonts w:ascii="Times New Roman"/>
          <w:b w:val="false"/>
          <w:i w:val="false"/>
          <w:color w:val="000000"/>
          <w:sz w:val="28"/>
        </w:rPr>
        <w:t xml:space="preserve"> Налогового кодекса, и (или) документов с истекшим сроком действия, услугодатель отказывает в приеме заявления.</w:t>
      </w:r>
    </w:p>
    <w:bookmarkEnd w:id="52"/>
    <w:bookmarkStart w:name="z61" w:id="53"/>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документов, вводит документы и обрабатывает в информационной системе "Интегрированная налоговая информационная система" в течение 3 (трех) рабочих дней с даты получения налогового заявления и результат государственной услуги направляет услугополучателю или в Государственную корпорацию.</w:t>
      </w:r>
    </w:p>
    <w:bookmarkEnd w:id="53"/>
    <w:bookmarkStart w:name="z62" w:id="54"/>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54"/>
    <w:bookmarkStart w:name="z63" w:id="55"/>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55"/>
    <w:bookmarkStart w:name="z64" w:id="56"/>
    <w:p>
      <w:pPr>
        <w:spacing w:after="0"/>
        <w:ind w:left="0"/>
        <w:jc w:val="both"/>
      </w:pPr>
      <w:r>
        <w:rPr>
          <w:rFonts w:ascii="Times New Roman"/>
          <w:b w:val="false"/>
          <w:i w:val="false"/>
          <w:color w:val="000000"/>
          <w:sz w:val="28"/>
        </w:rPr>
        <w:t xml:space="preserve">
      При обращении к услугодателю или Государственную корпорацию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подпункте 2 </w:t>
      </w:r>
      <w:r>
        <w:rPr>
          <w:rFonts w:ascii="Times New Roman"/>
          <w:b w:val="false"/>
          <w:i w:val="false"/>
          <w:color w:val="000000"/>
          <w:sz w:val="28"/>
        </w:rPr>
        <w:t>пункта 2</w:t>
      </w:r>
      <w:r>
        <w:rPr>
          <w:rFonts w:ascii="Times New Roman"/>
          <w:b w:val="false"/>
          <w:i w:val="false"/>
          <w:color w:val="000000"/>
          <w:sz w:val="28"/>
        </w:rPr>
        <w:t xml:space="preserve"> статьи 19-1 Закона, выдается на бумажном носителе.</w:t>
      </w:r>
    </w:p>
    <w:bookmarkEnd w:id="56"/>
    <w:bookmarkStart w:name="z65" w:id="57"/>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на основании расписки о приеме соответствующих документов, при предъявлении удостоверения личности (либо его представителю, действующему на основании документа, выданного в соответствии с гражданским законодательством Республики Казахстан, в котором указываются соответствующие полномочия представителя).</w:t>
      </w:r>
    </w:p>
    <w:bookmarkEnd w:id="57"/>
    <w:bookmarkStart w:name="z66" w:id="58"/>
    <w:p>
      <w:pPr>
        <w:spacing w:after="0"/>
        <w:ind w:left="0"/>
        <w:jc w:val="both"/>
      </w:pPr>
      <w:r>
        <w:rPr>
          <w:rFonts w:ascii="Times New Roman"/>
          <w:b w:val="false"/>
          <w:i w:val="false"/>
          <w:color w:val="000000"/>
          <w:sz w:val="28"/>
        </w:rPr>
        <w:t>
      Условие хранения услугодателем, Государственной корпорацией невостребованных в срок документов:</w:t>
      </w:r>
    </w:p>
    <w:bookmarkEnd w:id="58"/>
    <w:bookmarkStart w:name="z67" w:id="59"/>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59"/>
    <w:bookmarkStart w:name="z68" w:id="60"/>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60"/>
    <w:bookmarkStart w:name="z69" w:id="61"/>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71"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"Отзыв налоговой отчетности":</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73" w:id="63"/>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63"/>
    <w:bookmarkStart w:name="z74" w:id="64"/>
    <w:p>
      <w:pPr>
        <w:spacing w:after="0"/>
        <w:ind w:left="0"/>
        <w:jc w:val="both"/>
      </w:pPr>
      <w:r>
        <w:rPr>
          <w:rFonts w:ascii="Times New Roman"/>
          <w:b w:val="false"/>
          <w:i w:val="false"/>
          <w:color w:val="000000"/>
          <w:sz w:val="28"/>
        </w:rPr>
        <w:t>
      1) через некоммерческое акционерное общество "Государственная корпорация "Правительство для граждан" (далее – Государственная корпорация);</w:t>
      </w:r>
    </w:p>
    <w:bookmarkEnd w:id="64"/>
    <w:bookmarkStart w:name="z75" w:id="65"/>
    <w:p>
      <w:pPr>
        <w:spacing w:after="0"/>
        <w:ind w:left="0"/>
        <w:jc w:val="both"/>
      </w:pPr>
      <w:r>
        <w:rPr>
          <w:rFonts w:ascii="Times New Roman"/>
          <w:b w:val="false"/>
          <w:i w:val="false"/>
          <w:color w:val="000000"/>
          <w:sz w:val="28"/>
        </w:rPr>
        <w:t>
      2) посредством веб-портала "электронного правительства" www.egov.kz (далее – портал).</w:t>
      </w:r>
    </w:p>
    <w:bookmarkEnd w:id="65"/>
    <w:bookmarkStart w:name="z76" w:id="66"/>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стандарта государственной услуги.</w:t>
      </w:r>
    </w:p>
    <w:bookmarkEnd w:id="66"/>
    <w:bookmarkStart w:name="z77" w:id="67"/>
    <w:p>
      <w:pPr>
        <w:spacing w:after="0"/>
        <w:ind w:left="0"/>
        <w:jc w:val="both"/>
      </w:pPr>
      <w:r>
        <w:rPr>
          <w:rFonts w:ascii="Times New Roman"/>
          <w:b w:val="false"/>
          <w:i w:val="false"/>
          <w:color w:val="000000"/>
          <w:sz w:val="28"/>
        </w:rPr>
        <w:t>
      При представлении услугополучателем документов к услугодателю в электронном виде – заявление в форме электронного документа, удостоверенного ЭЦП услугополучателя принимается через портал "электронного правительства" (далее – Портал).</w:t>
      </w:r>
    </w:p>
    <w:bookmarkEnd w:id="67"/>
    <w:bookmarkStart w:name="z78" w:id="68"/>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документы, согласно </w:t>
      </w:r>
      <w:r>
        <w:rPr>
          <w:rFonts w:ascii="Times New Roman"/>
          <w:b w:val="false"/>
          <w:i w:val="false"/>
          <w:color w:val="000000"/>
          <w:sz w:val="28"/>
        </w:rPr>
        <w:t>статьей 210</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w:t>
      </w:r>
    </w:p>
    <w:bookmarkEnd w:id="68"/>
    <w:bookmarkStart w:name="z79" w:id="69"/>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69"/>
    <w:bookmarkStart w:name="z80" w:id="70"/>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70"/>
    <w:bookmarkStart w:name="z81" w:id="71"/>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и (или) работник Государственной корпорации получает из соответствующих государственных информационных систем посредством портала в форме электронных документов, удостоверенных электронной цифровой подписью (далее – ЭЦП) уполномоченных должностных лиц.</w:t>
      </w:r>
    </w:p>
    <w:bookmarkEnd w:id="71"/>
    <w:bookmarkStart w:name="z82" w:id="72"/>
    <w:p>
      <w:pPr>
        <w:spacing w:after="0"/>
        <w:ind w:left="0"/>
        <w:jc w:val="both"/>
      </w:pPr>
      <w:r>
        <w:rPr>
          <w:rFonts w:ascii="Times New Roman"/>
          <w:b w:val="false"/>
          <w:i w:val="false"/>
          <w:color w:val="000000"/>
          <w:sz w:val="28"/>
        </w:rPr>
        <w:t>
      Истребование от услугополучателей документов и сведений, которые получены из информационных систем, не допускается.</w:t>
      </w:r>
    </w:p>
    <w:bookmarkEnd w:id="72"/>
    <w:bookmarkStart w:name="z83" w:id="73"/>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8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3"/>
    <w:bookmarkStart w:name="z84" w:id="74"/>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74"/>
    <w:bookmarkStart w:name="z85" w:id="75"/>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на бумажном носителе, день приема заявлений и документов не входит в срок оказания государственной услуги.</w:t>
      </w:r>
    </w:p>
    <w:bookmarkEnd w:id="75"/>
    <w:bookmarkStart w:name="z86" w:id="76"/>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bookmarkEnd w:id="76"/>
    <w:bookmarkStart w:name="z87" w:id="77"/>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в явочном порядке –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связь.</w:t>
      </w:r>
    </w:p>
    <w:bookmarkEnd w:id="77"/>
    <w:bookmarkStart w:name="z88" w:id="78"/>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заявлений и выдача результатов оказания государственной услуги осуществляется следующим рабочим днем).</w:t>
      </w:r>
    </w:p>
    <w:bookmarkEnd w:id="78"/>
    <w:bookmarkStart w:name="z89" w:id="79"/>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статьей 210</w:t>
      </w:r>
      <w:r>
        <w:rPr>
          <w:rFonts w:ascii="Times New Roman"/>
          <w:b w:val="false"/>
          <w:i w:val="false"/>
          <w:color w:val="000000"/>
          <w:sz w:val="28"/>
        </w:rPr>
        <w:t xml:space="preserve"> Налогового кодекса, и (или) документов с истекшим сроком действия, услугодатель отказывает в приеме заявления.</w:t>
      </w:r>
    </w:p>
    <w:bookmarkEnd w:id="79"/>
    <w:bookmarkStart w:name="z90" w:id="80"/>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документов, вводит документы и обрабатывает в информационной системе органов государственных доходов по приему и обработке налоговой отчетности и публикуют сведения об отзыве на интернет-ресурсеуслугодателяwww.kgd.gov.kz в течение 1 (одного) рабочего дня со дня представления заявления.</w:t>
      </w:r>
    </w:p>
    <w:bookmarkEnd w:id="80"/>
    <w:bookmarkStart w:name="z91" w:id="81"/>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81"/>
    <w:bookmarkStart w:name="z92" w:id="82"/>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82"/>
    <w:bookmarkStart w:name="z93" w:id="83"/>
    <w:p>
      <w:pPr>
        <w:spacing w:after="0"/>
        <w:ind w:left="0"/>
        <w:jc w:val="both"/>
      </w:pPr>
      <w:r>
        <w:rPr>
          <w:rFonts w:ascii="Times New Roman"/>
          <w:b w:val="false"/>
          <w:i w:val="false"/>
          <w:color w:val="000000"/>
          <w:sz w:val="28"/>
        </w:rPr>
        <w:t xml:space="preserve">
      При обращении в Государственную корпорацию результат оказания государственной услуги или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статье 210</w:t>
      </w:r>
      <w:r>
        <w:rPr>
          <w:rFonts w:ascii="Times New Roman"/>
          <w:b w:val="false"/>
          <w:i w:val="false"/>
          <w:color w:val="000000"/>
          <w:sz w:val="28"/>
        </w:rPr>
        <w:t xml:space="preserve"> Налогового кодекса, выдается на бумажном носителе.</w:t>
      </w:r>
    </w:p>
    <w:bookmarkEnd w:id="83"/>
    <w:bookmarkStart w:name="z94" w:id="84"/>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84"/>
    <w:bookmarkStart w:name="z95" w:id="85"/>
    <w:p>
      <w:pPr>
        <w:spacing w:after="0"/>
        <w:ind w:left="0"/>
        <w:jc w:val="both"/>
      </w:pPr>
      <w:r>
        <w:rPr>
          <w:rFonts w:ascii="Times New Roman"/>
          <w:b w:val="false"/>
          <w:i w:val="false"/>
          <w:color w:val="000000"/>
          <w:sz w:val="28"/>
        </w:rPr>
        <w:t>
      Условие хранения услугодателем, Государственной корпорацией невостребованных в срок документов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85"/>
    <w:bookmarkStart w:name="z96" w:id="86"/>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86"/>
    <w:bookmarkStart w:name="z97" w:id="87"/>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99"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"Принятие предварительных решений о происхождении товаров", утвержденных указанным приказом:</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1" w:id="89"/>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89"/>
    <w:bookmarkStart w:name="z102" w:id="90"/>
    <w:p>
      <w:pPr>
        <w:spacing w:after="0"/>
        <w:ind w:left="0"/>
        <w:jc w:val="both"/>
      </w:pPr>
      <w:r>
        <w:rPr>
          <w:rFonts w:ascii="Times New Roman"/>
          <w:b w:val="false"/>
          <w:i w:val="false"/>
          <w:color w:val="000000"/>
          <w:sz w:val="28"/>
        </w:rPr>
        <w:t>
      1) через некоммерческое акционерное общество "Государственная корпорация "Правительство для граждан" (далее – Государственная корпорация);</w:t>
      </w:r>
    </w:p>
    <w:bookmarkEnd w:id="90"/>
    <w:bookmarkStart w:name="z103" w:id="91"/>
    <w:p>
      <w:pPr>
        <w:spacing w:after="0"/>
        <w:ind w:left="0"/>
        <w:jc w:val="both"/>
      </w:pPr>
      <w:r>
        <w:rPr>
          <w:rFonts w:ascii="Times New Roman"/>
          <w:b w:val="false"/>
          <w:i w:val="false"/>
          <w:color w:val="000000"/>
          <w:sz w:val="28"/>
        </w:rPr>
        <w:t>
      2) посредством веб-портала "электронного правительства" www.egov.kz (далее – портал).</w:t>
      </w:r>
    </w:p>
    <w:bookmarkEnd w:id="91"/>
    <w:bookmarkStart w:name="z104" w:id="92"/>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стандарта государственной услуги.</w:t>
      </w:r>
    </w:p>
    <w:bookmarkEnd w:id="92"/>
    <w:bookmarkStart w:name="z105" w:id="93"/>
    <w:p>
      <w:pPr>
        <w:spacing w:after="0"/>
        <w:ind w:left="0"/>
        <w:jc w:val="both"/>
      </w:pPr>
      <w:r>
        <w:rPr>
          <w:rFonts w:ascii="Times New Roman"/>
          <w:b w:val="false"/>
          <w:i w:val="false"/>
          <w:color w:val="000000"/>
          <w:sz w:val="28"/>
        </w:rPr>
        <w:t xml:space="preserve">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 "электронного правительства" (далее – портал). </w:t>
      </w:r>
    </w:p>
    <w:bookmarkEnd w:id="93"/>
    <w:bookmarkStart w:name="z106" w:id="94"/>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документы, согласно </w:t>
      </w:r>
      <w:r>
        <w:rPr>
          <w:rFonts w:ascii="Times New Roman"/>
          <w:b w:val="false"/>
          <w:i w:val="false"/>
          <w:color w:val="000000"/>
          <w:sz w:val="28"/>
        </w:rPr>
        <w:t>статье 61</w:t>
      </w:r>
      <w:r>
        <w:rPr>
          <w:rFonts w:ascii="Times New Roman"/>
          <w:b w:val="false"/>
          <w:i w:val="false"/>
          <w:color w:val="000000"/>
          <w:sz w:val="28"/>
        </w:rPr>
        <w:t xml:space="preserve"> Кодекса Республики Казахстан от 26 декабря 2017 года "О таможенном регулировании в Республике Казахстан" (далее – Таможенный кодекс).</w:t>
      </w:r>
    </w:p>
    <w:bookmarkEnd w:id="94"/>
    <w:bookmarkStart w:name="z107" w:id="95"/>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95"/>
    <w:bookmarkStart w:name="z108" w:id="96"/>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96"/>
    <w:bookmarkStart w:name="z109" w:id="97"/>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и (или) работник Государственной корпорации получает из соответствующих государственных информационных систем посредством портала в форме электронных документов, удостоверенных электронной цифровой подписью (далее – ЭЦП) уполномоченных должностных лиц.</w:t>
      </w:r>
    </w:p>
    <w:bookmarkEnd w:id="97"/>
    <w:bookmarkStart w:name="z110" w:id="98"/>
    <w:p>
      <w:pPr>
        <w:spacing w:after="0"/>
        <w:ind w:left="0"/>
        <w:jc w:val="both"/>
      </w:pPr>
      <w:r>
        <w:rPr>
          <w:rFonts w:ascii="Times New Roman"/>
          <w:b w:val="false"/>
          <w:i w:val="false"/>
          <w:color w:val="000000"/>
          <w:sz w:val="28"/>
        </w:rPr>
        <w:t>
      Истребование от услугополучателей документов и сведений, которые получены из информационных систем, не допускается.</w:t>
      </w:r>
    </w:p>
    <w:bookmarkEnd w:id="98"/>
    <w:bookmarkStart w:name="z111" w:id="99"/>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8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99"/>
    <w:bookmarkStart w:name="z112" w:id="100"/>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100"/>
    <w:bookmarkStart w:name="z113" w:id="101"/>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на бумажном носителе, день приема заявлений и документов не входит в срок оказания государственной услуги.</w:t>
      </w:r>
    </w:p>
    <w:bookmarkEnd w:id="101"/>
    <w:bookmarkStart w:name="z114" w:id="102"/>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bookmarkEnd w:id="102"/>
    <w:bookmarkStart w:name="z115" w:id="103"/>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в явочном порядке –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связь.</w:t>
      </w:r>
    </w:p>
    <w:bookmarkEnd w:id="103"/>
    <w:bookmarkStart w:name="z116" w:id="104"/>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заявлений и выдача результатов оказания государственной услуги осуществляется следующим рабочим днем).</w:t>
      </w:r>
    </w:p>
    <w:bookmarkEnd w:id="104"/>
    <w:bookmarkStart w:name="z117" w:id="105"/>
    <w:p>
      <w:pPr>
        <w:spacing w:after="0"/>
        <w:ind w:left="0"/>
        <w:jc w:val="both"/>
      </w:pPr>
      <w:r>
        <w:rPr>
          <w:rFonts w:ascii="Times New Roman"/>
          <w:b w:val="false"/>
          <w:i w:val="false"/>
          <w:color w:val="000000"/>
          <w:sz w:val="28"/>
        </w:rPr>
        <w:t xml:space="preserve">
      Если дополнительная информация, запрошенная услугодателем, не представлена в установленный частью второй </w:t>
      </w:r>
      <w:r>
        <w:rPr>
          <w:rFonts w:ascii="Times New Roman"/>
          <w:b w:val="false"/>
          <w:i w:val="false"/>
          <w:color w:val="000000"/>
          <w:sz w:val="28"/>
        </w:rPr>
        <w:t>пункта 4</w:t>
      </w:r>
      <w:r>
        <w:rPr>
          <w:rFonts w:ascii="Times New Roman"/>
          <w:b w:val="false"/>
          <w:i w:val="false"/>
          <w:color w:val="000000"/>
          <w:sz w:val="28"/>
        </w:rPr>
        <w:t xml:space="preserve"> статьи 61 Таможенного кодекса срок либо представленная дополнительная информация не содержит сведения, позволяющие принять предварительное решение о происхождении товара, услугодатель отказывает в принятии такого предварительного решения о происхождении товара и уведомляет об этом заявителя с указанием причин отказа.</w:t>
      </w:r>
    </w:p>
    <w:bookmarkEnd w:id="105"/>
    <w:bookmarkStart w:name="z118" w:id="106"/>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рассматривает заявление:</w:t>
      </w:r>
    </w:p>
    <w:bookmarkEnd w:id="106"/>
    <w:bookmarkStart w:name="z119" w:id="107"/>
    <w:p>
      <w:pPr>
        <w:spacing w:after="0"/>
        <w:ind w:left="0"/>
        <w:jc w:val="both"/>
      </w:pPr>
      <w:r>
        <w:rPr>
          <w:rFonts w:ascii="Times New Roman"/>
          <w:b w:val="false"/>
          <w:i w:val="false"/>
          <w:color w:val="000000"/>
          <w:sz w:val="28"/>
        </w:rPr>
        <w:t>
      1) не позднее 20 (двадцати) рабочих дней со дня регистрации заявления о принятии предварительного решения о происхождении товара – при принятии предварительного решение о происхождении товара;</w:t>
      </w:r>
    </w:p>
    <w:bookmarkEnd w:id="107"/>
    <w:bookmarkStart w:name="z120" w:id="108"/>
    <w:p>
      <w:pPr>
        <w:spacing w:after="0"/>
        <w:ind w:left="0"/>
        <w:jc w:val="both"/>
      </w:pPr>
      <w:r>
        <w:rPr>
          <w:rFonts w:ascii="Times New Roman"/>
          <w:b w:val="false"/>
          <w:i w:val="false"/>
          <w:color w:val="000000"/>
          <w:sz w:val="28"/>
        </w:rPr>
        <w:t>
      2) в течение 5 (пяти) рабочих дней со дня поступления заявления в произвольной форме – при выдаче дубликата предварительного решения о происхождении товара.</w:t>
      </w:r>
    </w:p>
    <w:bookmarkEnd w:id="108"/>
    <w:bookmarkStart w:name="z121" w:id="109"/>
    <w:p>
      <w:pPr>
        <w:spacing w:after="0"/>
        <w:ind w:left="0"/>
        <w:jc w:val="both"/>
      </w:pPr>
      <w:r>
        <w:rPr>
          <w:rFonts w:ascii="Times New Roman"/>
          <w:b w:val="false"/>
          <w:i w:val="false"/>
          <w:color w:val="000000"/>
          <w:sz w:val="28"/>
        </w:rPr>
        <w:t>
      В дубликате предварительного решения о происхождении товара отражаются все сведения, содержащиеся в оригинале предварительного решения о происхождении товара, в том числе регистрационный номер и дата принятия предварительного решения о происхождении товара, и проставляется отметка "Дубликат".</w:t>
      </w:r>
    </w:p>
    <w:bookmarkEnd w:id="109"/>
    <w:bookmarkStart w:name="z122" w:id="110"/>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110"/>
    <w:bookmarkStart w:name="z123" w:id="111"/>
    <w:p>
      <w:pPr>
        <w:spacing w:after="0"/>
        <w:ind w:left="0"/>
        <w:jc w:val="both"/>
      </w:pPr>
      <w:r>
        <w:rPr>
          <w:rFonts w:ascii="Times New Roman"/>
          <w:b w:val="false"/>
          <w:i w:val="false"/>
          <w:color w:val="000000"/>
          <w:sz w:val="28"/>
        </w:rPr>
        <w:t>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пункте 4 статьи 61 Таможенного кодекса, направляется в Государственную корпорацию на бумажном носителе.</w:t>
      </w:r>
    </w:p>
    <w:bookmarkEnd w:id="111"/>
    <w:bookmarkStart w:name="z124" w:id="112"/>
    <w:p>
      <w:pPr>
        <w:spacing w:after="0"/>
        <w:ind w:left="0"/>
        <w:jc w:val="both"/>
      </w:pPr>
      <w:r>
        <w:rPr>
          <w:rFonts w:ascii="Times New Roman"/>
          <w:b w:val="false"/>
          <w:i w:val="false"/>
          <w:color w:val="000000"/>
          <w:sz w:val="28"/>
        </w:rPr>
        <w:t xml:space="preserve">
      В соответствии с подпунктом 11) пункта 2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112"/>
    <w:bookmarkStart w:name="z125" w:id="113"/>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113"/>
    <w:bookmarkStart w:name="z126" w:id="114"/>
    <w:p>
      <w:pPr>
        <w:spacing w:after="0"/>
        <w:ind w:left="0"/>
        <w:jc w:val="both"/>
      </w:pPr>
      <w:r>
        <w:rPr>
          <w:rFonts w:ascii="Times New Roman"/>
          <w:b w:val="false"/>
          <w:i w:val="false"/>
          <w:color w:val="000000"/>
          <w:sz w:val="28"/>
        </w:rPr>
        <w:t>
      Условие хранения услугодателем, Государственной корпорацией невостребованных в срок документов:</w:t>
      </w:r>
    </w:p>
    <w:bookmarkEnd w:id="114"/>
    <w:bookmarkStart w:name="z127" w:id="115"/>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115"/>
    <w:bookmarkStart w:name="z128" w:id="116"/>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116"/>
    <w:bookmarkStart w:name="z129" w:id="117"/>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117"/>
    <w:bookmarkStart w:name="z130" w:id="118"/>
    <w:p>
      <w:pPr>
        <w:spacing w:after="0"/>
        <w:ind w:left="0"/>
        <w:jc w:val="both"/>
      </w:pPr>
      <w:r>
        <w:rPr>
          <w:rFonts w:ascii="Times New Roman"/>
          <w:b w:val="false"/>
          <w:i w:val="false"/>
          <w:color w:val="000000"/>
          <w:sz w:val="28"/>
        </w:rPr>
        <w:t>
      В случае сбоя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e-okno@mgd.kz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132" w:id="1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"Апостилирование официальных документов, исходящих из структурных подразделений Министерства финансов Республики Казахстан и (или) их территориальных подразделений", утвержденных указанным приказом:</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134" w:id="120"/>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120"/>
    <w:bookmarkStart w:name="z135" w:id="121"/>
    <w:p>
      <w:pPr>
        <w:spacing w:after="0"/>
        <w:ind w:left="0"/>
        <w:jc w:val="both"/>
      </w:pPr>
      <w:r>
        <w:rPr>
          <w:rFonts w:ascii="Times New Roman"/>
          <w:b w:val="false"/>
          <w:i w:val="false"/>
          <w:color w:val="000000"/>
          <w:sz w:val="28"/>
        </w:rPr>
        <w:t>
      1) через услугодателя;</w:t>
      </w:r>
    </w:p>
    <w:bookmarkEnd w:id="121"/>
    <w:bookmarkStart w:name="z136" w:id="122"/>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"Правительство для граждан" (далее – Государственная корпорация);</w:t>
      </w:r>
    </w:p>
    <w:bookmarkEnd w:id="122"/>
    <w:bookmarkStart w:name="z137" w:id="123"/>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стандарта государственной услуги.</w:t>
      </w:r>
    </w:p>
    <w:bookmarkEnd w:id="123"/>
    <w:bookmarkStart w:name="z138" w:id="124"/>
    <w:p>
      <w:pPr>
        <w:spacing w:after="0"/>
        <w:ind w:left="0"/>
        <w:jc w:val="both"/>
      </w:pPr>
      <w:r>
        <w:rPr>
          <w:rFonts w:ascii="Times New Roman"/>
          <w:b w:val="false"/>
          <w:i w:val="false"/>
          <w:color w:val="000000"/>
          <w:sz w:val="28"/>
        </w:rPr>
        <w:t>
      При обращении в явочном порядке – документы, представленные услугополучателем, принимаются ответственным структурным подразделением услугодателя за прием документов и передаются ответственному структурному подразделению услугодателя за обработку документов.</w:t>
      </w:r>
    </w:p>
    <w:bookmarkEnd w:id="124"/>
    <w:bookmarkStart w:name="z139" w:id="125"/>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документы, согласно Единых правил о порядке и условиях проставления апостиля на официальных документах, исходящих из государственных органов, а также от нотариусов Республики Казахстан,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4 июня 2001 года № 67 "Об утверждении Единых правил проставления апостиля на официальных документах, исходящих из государственных органов, а также от нотариусов Республики Казахстан" (зарегистрирован в Реестре государственной регистрации нормативных правовых актов под № 1536) (далее – Правила).</w:t>
      </w:r>
    </w:p>
    <w:bookmarkEnd w:id="125"/>
    <w:bookmarkStart w:name="z140" w:id="126"/>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126"/>
    <w:bookmarkStart w:name="z141" w:id="127"/>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127"/>
    <w:bookmarkStart w:name="z142" w:id="128"/>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и (или) работник Государственной корпорации получает из соответствующих государственных информационных систем посредством портала в форме электронных документов, удостоверенных электронной цифровой подписью (далее – ЭЦП) уполномоченных должностных лиц.</w:t>
      </w:r>
    </w:p>
    <w:bookmarkEnd w:id="128"/>
    <w:bookmarkStart w:name="z143" w:id="129"/>
    <w:p>
      <w:pPr>
        <w:spacing w:after="0"/>
        <w:ind w:left="0"/>
        <w:jc w:val="both"/>
      </w:pPr>
      <w:r>
        <w:rPr>
          <w:rFonts w:ascii="Times New Roman"/>
          <w:b w:val="false"/>
          <w:i w:val="false"/>
          <w:color w:val="000000"/>
          <w:sz w:val="28"/>
        </w:rPr>
        <w:t>
      Истребование от услугополучателей документов и сведений, которые получены из информационных систем, не допускается.</w:t>
      </w:r>
    </w:p>
    <w:bookmarkEnd w:id="129"/>
    <w:bookmarkStart w:name="z144" w:id="130"/>
    <w:p>
      <w:pPr>
        <w:spacing w:after="0"/>
        <w:ind w:left="0"/>
        <w:jc w:val="both"/>
      </w:pPr>
      <w:r>
        <w:rPr>
          <w:rFonts w:ascii="Times New Roman"/>
          <w:b w:val="false"/>
          <w:i w:val="false"/>
          <w:color w:val="000000"/>
          <w:sz w:val="28"/>
        </w:rPr>
        <w:t>
      При обращении к услугодателю услугополучатель получает талон о приеме соответствующих документов.</w:t>
      </w:r>
    </w:p>
    <w:bookmarkEnd w:id="130"/>
    <w:bookmarkStart w:name="z145" w:id="131"/>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8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31"/>
    <w:bookmarkStart w:name="z146" w:id="132"/>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132"/>
    <w:bookmarkStart w:name="z147" w:id="133"/>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на бумажном носителе, день приема заявлений и документов не входит в срок оказания государственной услуги.</w:t>
      </w:r>
    </w:p>
    <w:bookmarkEnd w:id="133"/>
    <w:bookmarkStart w:name="z148" w:id="134"/>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в явочном порядке –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связь.</w:t>
      </w:r>
    </w:p>
    <w:bookmarkEnd w:id="134"/>
    <w:bookmarkStart w:name="z149" w:id="135"/>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заявлений и выдача результатов оказания государственной услуги осуществляется следующим рабочим днем).</w:t>
      </w:r>
    </w:p>
    <w:bookmarkEnd w:id="135"/>
    <w:bookmarkStart w:name="z150" w:id="136"/>
    <w:p>
      <w:pPr>
        <w:spacing w:after="0"/>
        <w:ind w:left="0"/>
        <w:jc w:val="both"/>
      </w:pPr>
      <w:r>
        <w:rPr>
          <w:rFonts w:ascii="Times New Roman"/>
          <w:b w:val="false"/>
          <w:i w:val="false"/>
          <w:color w:val="000000"/>
          <w:sz w:val="28"/>
        </w:rPr>
        <w:t>
      При установлении факта полноты представленных документов, ответственный работник проставляет апостиль:</w:t>
      </w:r>
    </w:p>
    <w:bookmarkEnd w:id="136"/>
    <w:bookmarkStart w:name="z151" w:id="137"/>
    <w:p>
      <w:pPr>
        <w:spacing w:after="0"/>
        <w:ind w:left="0"/>
        <w:jc w:val="both"/>
      </w:pPr>
      <w:r>
        <w:rPr>
          <w:rFonts w:ascii="Times New Roman"/>
          <w:b w:val="false"/>
          <w:i w:val="false"/>
          <w:color w:val="000000"/>
          <w:sz w:val="28"/>
        </w:rPr>
        <w:t>
      в течение 3 (трех) рабочих дней со дня принятия документов;</w:t>
      </w:r>
    </w:p>
    <w:bookmarkEnd w:id="137"/>
    <w:bookmarkStart w:name="z152" w:id="138"/>
    <w:p>
      <w:pPr>
        <w:spacing w:after="0"/>
        <w:ind w:left="0"/>
        <w:jc w:val="both"/>
      </w:pPr>
      <w:r>
        <w:rPr>
          <w:rFonts w:ascii="Times New Roman"/>
          <w:b w:val="false"/>
          <w:i w:val="false"/>
          <w:color w:val="000000"/>
          <w:sz w:val="28"/>
        </w:rPr>
        <w:t>
      в случае необходимости дополнительной проверки соответствующих документов – в течение 5 (пяти) рабочих дней со принятия документов.</w:t>
      </w:r>
    </w:p>
    <w:bookmarkEnd w:id="138"/>
    <w:bookmarkStart w:name="z153" w:id="139"/>
    <w:p>
      <w:pPr>
        <w:spacing w:after="0"/>
        <w:ind w:left="0"/>
        <w:jc w:val="both"/>
      </w:pPr>
      <w:r>
        <w:rPr>
          <w:rFonts w:ascii="Times New Roman"/>
          <w:b w:val="false"/>
          <w:i w:val="false"/>
          <w:color w:val="000000"/>
          <w:sz w:val="28"/>
        </w:rPr>
        <w:t xml:space="preserve">
      В соответствии с подпунктом 11) пункта 2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139"/>
    <w:bookmarkStart w:name="z154" w:id="140"/>
    <w:p>
      <w:pPr>
        <w:spacing w:after="0"/>
        <w:ind w:left="0"/>
        <w:jc w:val="both"/>
      </w:pPr>
      <w:r>
        <w:rPr>
          <w:rFonts w:ascii="Times New Roman"/>
          <w:b w:val="false"/>
          <w:i w:val="false"/>
          <w:color w:val="000000"/>
          <w:sz w:val="28"/>
        </w:rPr>
        <w:t>
      При обращении к услугодателю или Государственную корпорацию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Правилах.</w:t>
      </w:r>
    </w:p>
    <w:bookmarkEnd w:id="140"/>
    <w:bookmarkStart w:name="z155" w:id="141"/>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141"/>
    <w:bookmarkStart w:name="z156" w:id="142"/>
    <w:p>
      <w:pPr>
        <w:spacing w:after="0"/>
        <w:ind w:left="0"/>
        <w:jc w:val="both"/>
      </w:pPr>
      <w:r>
        <w:rPr>
          <w:rFonts w:ascii="Times New Roman"/>
          <w:b w:val="false"/>
          <w:i w:val="false"/>
          <w:color w:val="000000"/>
          <w:sz w:val="28"/>
        </w:rPr>
        <w:t>
      Условие хранения услугодателем, Государственной корпорацией невостребованных в срок документов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142"/>
    <w:bookmarkStart w:name="z157" w:id="143"/>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143"/>
    <w:bookmarkStart w:name="z158" w:id="144"/>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 </w:t>
      </w:r>
    </w:p>
    <w:bookmarkStart w:name="z160" w:id="1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"Прием таможенной декларации на транспортное средство", утвержденных указанным приказом:</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162" w:id="146"/>
    <w:p>
      <w:pPr>
        <w:spacing w:after="0"/>
        <w:ind w:left="0"/>
        <w:jc w:val="both"/>
      </w:pPr>
      <w:r>
        <w:rPr>
          <w:rFonts w:ascii="Times New Roman"/>
          <w:b w:val="false"/>
          <w:i w:val="false"/>
          <w:color w:val="000000"/>
          <w:sz w:val="28"/>
        </w:rPr>
        <w:t>
      "3. Прием таможенной декларации на транспортное средство (далее – ТДТС) за исключением железнодорожных транспортных средств международной перевозки и (или) перевозимых на железнодорожных транспортных средствах контейнеров, воздушных и морских транспортных средствах, а также случая применения в качестве декларации на товары транспортных (перевозочных), коммерческих и (или) иных документов, и выдача результата оказания государственной услуги осуществляются услугодателем путем подачи бумажного носителя ТДТС должностному лицу органа государственных доходов, уполномоченному совершать таможенные операции, связанные с выпуском ТДТС, либо через веб-портал "электронного правительства.</w:t>
      </w:r>
    </w:p>
    <w:bookmarkEnd w:id="146"/>
    <w:bookmarkStart w:name="z163" w:id="147"/>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стандарта государственной услуги.</w:t>
      </w:r>
    </w:p>
    <w:bookmarkEnd w:id="147"/>
    <w:bookmarkStart w:name="z164" w:id="148"/>
    <w:p>
      <w:pPr>
        <w:spacing w:after="0"/>
        <w:ind w:left="0"/>
        <w:jc w:val="both"/>
      </w:pPr>
      <w:r>
        <w:rPr>
          <w:rFonts w:ascii="Times New Roman"/>
          <w:b w:val="false"/>
          <w:i w:val="false"/>
          <w:color w:val="000000"/>
          <w:sz w:val="28"/>
        </w:rPr>
        <w:t>
      При обращении в явочном порядке – документы, представленные услугополучателем, принимаются ответственным структурным подразделением услугодателя за прием документов и передаются ответственному структурному подразделению услугодателя за обработку документов.</w:t>
      </w:r>
    </w:p>
    <w:bookmarkEnd w:id="148"/>
    <w:bookmarkStart w:name="z165" w:id="149"/>
    <w:p>
      <w:pPr>
        <w:spacing w:after="0"/>
        <w:ind w:left="0"/>
        <w:jc w:val="both"/>
      </w:pPr>
      <w:r>
        <w:rPr>
          <w:rFonts w:ascii="Times New Roman"/>
          <w:b w:val="false"/>
          <w:i w:val="false"/>
          <w:color w:val="000000"/>
          <w:sz w:val="28"/>
        </w:rPr>
        <w:t xml:space="preserve">
      При обращении в электронном виде – ТДТС в форме электронного документа, удостоверенного ЭЦП услугополучателя принимается через портал. </w:t>
      </w:r>
    </w:p>
    <w:bookmarkEnd w:id="149"/>
    <w:bookmarkStart w:name="z166" w:id="150"/>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ТДТС, согласно </w:t>
      </w:r>
      <w:r>
        <w:rPr>
          <w:rFonts w:ascii="Times New Roman"/>
          <w:b w:val="false"/>
          <w:i w:val="false"/>
          <w:color w:val="000000"/>
          <w:sz w:val="28"/>
        </w:rPr>
        <w:t>статье 176</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Таможенный кодекс). </w:t>
      </w:r>
    </w:p>
    <w:bookmarkEnd w:id="150"/>
    <w:bookmarkStart w:name="z167" w:id="151"/>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151"/>
    <w:bookmarkStart w:name="z168" w:id="152"/>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152"/>
    <w:bookmarkStart w:name="z169" w:id="153"/>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электронных документов, удостоверенных электронной цифровой подписью (далее – ЭЦП) уполномоченных должностных лиц.</w:t>
      </w:r>
    </w:p>
    <w:bookmarkEnd w:id="153"/>
    <w:bookmarkStart w:name="z170" w:id="154"/>
    <w:p>
      <w:pPr>
        <w:spacing w:after="0"/>
        <w:ind w:left="0"/>
        <w:jc w:val="both"/>
      </w:pPr>
      <w:r>
        <w:rPr>
          <w:rFonts w:ascii="Times New Roman"/>
          <w:b w:val="false"/>
          <w:i w:val="false"/>
          <w:color w:val="000000"/>
          <w:sz w:val="28"/>
        </w:rPr>
        <w:t>
      Истребование от услугополучателей документов и сведений, которые получены из информационных систем, не допускается.</w:t>
      </w:r>
    </w:p>
    <w:bookmarkEnd w:id="154"/>
    <w:bookmarkStart w:name="z171" w:id="155"/>
    <w:p>
      <w:pPr>
        <w:spacing w:after="0"/>
        <w:ind w:left="0"/>
        <w:jc w:val="both"/>
      </w:pPr>
      <w:r>
        <w:rPr>
          <w:rFonts w:ascii="Times New Roman"/>
          <w:b w:val="false"/>
          <w:i w:val="false"/>
          <w:color w:val="000000"/>
          <w:sz w:val="28"/>
        </w:rPr>
        <w:t>
      Подтверждением принятия услугополучателем документов является отметка на копии ТДТС, содержащая дату, время, подпись, фамилию и инициалы лица, принявшего пакет документов.</w:t>
      </w:r>
    </w:p>
    <w:bookmarkEnd w:id="155"/>
    <w:bookmarkStart w:name="z172" w:id="156"/>
    <w:p>
      <w:pPr>
        <w:spacing w:after="0"/>
        <w:ind w:left="0"/>
        <w:jc w:val="both"/>
      </w:pPr>
      <w:r>
        <w:rPr>
          <w:rFonts w:ascii="Times New Roman"/>
          <w:b w:val="false"/>
          <w:i w:val="false"/>
          <w:color w:val="000000"/>
          <w:sz w:val="28"/>
        </w:rPr>
        <w:t xml:space="preserve">
      В случае обращения через портал услугополучателю направляется статус о принятии запроса для оказания государственной услуги. </w:t>
      </w:r>
    </w:p>
    <w:bookmarkEnd w:id="156"/>
    <w:bookmarkStart w:name="z173" w:id="157"/>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заявлений и выдача результатов оказания государственной услуги осуществляется следующим рабочим днем).</w:t>
      </w:r>
    </w:p>
    <w:bookmarkEnd w:id="157"/>
    <w:bookmarkStart w:name="z174" w:id="158"/>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статьей 176</w:t>
      </w:r>
      <w:r>
        <w:rPr>
          <w:rFonts w:ascii="Times New Roman"/>
          <w:b w:val="false"/>
          <w:i w:val="false"/>
          <w:color w:val="000000"/>
          <w:sz w:val="28"/>
        </w:rPr>
        <w:t xml:space="preserve"> Таможенного кодекса, и (или) документов с истекшим сроком действия, услугодатель отказывает в приеме ТДТС.</w:t>
      </w:r>
    </w:p>
    <w:bookmarkEnd w:id="158"/>
    <w:bookmarkStart w:name="z175" w:id="159"/>
    <w:p>
      <w:pPr>
        <w:spacing w:after="0"/>
        <w:ind w:left="0"/>
        <w:jc w:val="both"/>
      </w:pPr>
      <w:r>
        <w:rPr>
          <w:rFonts w:ascii="Times New Roman"/>
          <w:b w:val="false"/>
          <w:i w:val="false"/>
          <w:color w:val="000000"/>
          <w:sz w:val="28"/>
        </w:rPr>
        <w:t>
      При установлении факта полноты представленных документов, ответственный работник завершает выпуск транспортных средств международной перевозки в течение 4 (четырех) часов рабочего времени с момента регистрации ТДТС.</w:t>
      </w:r>
    </w:p>
    <w:bookmarkEnd w:id="159"/>
    <w:bookmarkStart w:name="z176" w:id="160"/>
    <w:p>
      <w:pPr>
        <w:spacing w:after="0"/>
        <w:ind w:left="0"/>
        <w:jc w:val="both"/>
      </w:pPr>
      <w:r>
        <w:rPr>
          <w:rFonts w:ascii="Times New Roman"/>
          <w:b w:val="false"/>
          <w:i w:val="false"/>
          <w:color w:val="000000"/>
          <w:sz w:val="28"/>
        </w:rPr>
        <w:t xml:space="preserve">
      В соответствии с подпунктом 11) пункта 2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160"/>
    <w:bookmarkStart w:name="z177" w:id="161"/>
    <w:p>
      <w:pPr>
        <w:spacing w:after="0"/>
        <w:ind w:left="0"/>
        <w:jc w:val="both"/>
      </w:pPr>
      <w:r>
        <w:rPr>
          <w:rFonts w:ascii="Times New Roman"/>
          <w:b w:val="false"/>
          <w:i w:val="false"/>
          <w:color w:val="000000"/>
          <w:sz w:val="28"/>
        </w:rPr>
        <w:t xml:space="preserve">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 </w:t>
      </w:r>
    </w:p>
    <w:bookmarkEnd w:id="161"/>
    <w:bookmarkStart w:name="z178" w:id="162"/>
    <w:p>
      <w:pPr>
        <w:spacing w:after="0"/>
        <w:ind w:left="0"/>
        <w:jc w:val="both"/>
      </w:pPr>
      <w:r>
        <w:rPr>
          <w:rFonts w:ascii="Times New Roman"/>
          <w:b w:val="false"/>
          <w:i w:val="false"/>
          <w:color w:val="000000"/>
          <w:sz w:val="28"/>
        </w:rPr>
        <w:t xml:space="preserve">
      При обращении к услугодателю результат оказания государственной услуги или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182 Таможенного кодекса, выдается на бумажном носителе.";</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 </w:t>
      </w:r>
    </w:p>
    <w:bookmarkStart w:name="z180" w:id="1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"Прием пассажирской таможенной декларации", утвержденных указанным приказом:</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82" w:id="164"/>
    <w:p>
      <w:pPr>
        <w:spacing w:after="0"/>
        <w:ind w:left="0"/>
        <w:jc w:val="both"/>
      </w:pPr>
      <w:r>
        <w:rPr>
          <w:rFonts w:ascii="Times New Roman"/>
          <w:b w:val="false"/>
          <w:i w:val="false"/>
          <w:color w:val="000000"/>
          <w:sz w:val="28"/>
        </w:rPr>
        <w:t>
      "3. Прием пассажирской таможенной декларации и выдача результата оказания государственной услуги осуществляются услугодателем путем подачи бумажного носителя пассажирской таможенной декларации должностному лицу органа государственных доходов, уполномоченному совершать таможенные операции, связанные с выпуском товаров для личного пользования, либо через веб-портал "электронного правительства".</w:t>
      </w:r>
    </w:p>
    <w:bookmarkEnd w:id="164"/>
    <w:bookmarkStart w:name="z183" w:id="165"/>
    <w:p>
      <w:pPr>
        <w:spacing w:after="0"/>
        <w:ind w:left="0"/>
        <w:jc w:val="both"/>
      </w:pPr>
      <w:r>
        <w:rPr>
          <w:rFonts w:ascii="Times New Roman"/>
          <w:b w:val="false"/>
          <w:i w:val="false"/>
          <w:color w:val="000000"/>
          <w:sz w:val="28"/>
        </w:rPr>
        <w:t>
      Прием пассажирской таможенной декларации и выдача результата оказания осуществляются:</w:t>
      </w:r>
    </w:p>
    <w:bookmarkEnd w:id="165"/>
    <w:bookmarkStart w:name="z184" w:id="166"/>
    <w:p>
      <w:pPr>
        <w:spacing w:after="0"/>
        <w:ind w:left="0"/>
        <w:jc w:val="both"/>
      </w:pPr>
      <w:r>
        <w:rPr>
          <w:rFonts w:ascii="Times New Roman"/>
          <w:b w:val="false"/>
          <w:i w:val="false"/>
          <w:color w:val="000000"/>
          <w:sz w:val="28"/>
        </w:rPr>
        <w:t>
      1) услугодателем;</w:t>
      </w:r>
    </w:p>
    <w:bookmarkEnd w:id="166"/>
    <w:bookmarkStart w:name="z185" w:id="167"/>
    <w:p>
      <w:pPr>
        <w:spacing w:after="0"/>
        <w:ind w:left="0"/>
        <w:jc w:val="both"/>
      </w:pPr>
      <w:r>
        <w:rPr>
          <w:rFonts w:ascii="Times New Roman"/>
          <w:b w:val="false"/>
          <w:i w:val="false"/>
          <w:color w:val="000000"/>
          <w:sz w:val="28"/>
        </w:rPr>
        <w:t>
      2) посредством веб-портала "электронного правительства" www.egov.kz (далее – портал).</w:t>
      </w:r>
    </w:p>
    <w:bookmarkEnd w:id="167"/>
    <w:bookmarkStart w:name="z186" w:id="168"/>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стандарта государственной услуги.</w:t>
      </w:r>
    </w:p>
    <w:bookmarkEnd w:id="168"/>
    <w:bookmarkStart w:name="z187" w:id="169"/>
    <w:p>
      <w:pPr>
        <w:spacing w:after="0"/>
        <w:ind w:left="0"/>
        <w:jc w:val="both"/>
      </w:pPr>
      <w:r>
        <w:rPr>
          <w:rFonts w:ascii="Times New Roman"/>
          <w:b w:val="false"/>
          <w:i w:val="false"/>
          <w:color w:val="000000"/>
          <w:sz w:val="28"/>
        </w:rPr>
        <w:t>
      При обращении в явочном порядке – документы, представленные услугополучателем, принимаются ответственным структурным подразделением услугодателя за прием документов и передаются ответственному структурному подразделению услугодателя за обработку документов.</w:t>
      </w:r>
    </w:p>
    <w:bookmarkEnd w:id="169"/>
    <w:bookmarkStart w:name="z188" w:id="170"/>
    <w:p>
      <w:pPr>
        <w:spacing w:after="0"/>
        <w:ind w:left="0"/>
        <w:jc w:val="both"/>
      </w:pPr>
      <w:r>
        <w:rPr>
          <w:rFonts w:ascii="Times New Roman"/>
          <w:b w:val="false"/>
          <w:i w:val="false"/>
          <w:color w:val="000000"/>
          <w:sz w:val="28"/>
        </w:rPr>
        <w:t>
      При обращении в электронном виде – в форме электронного документа, удостоверенного ЭЦП услугополучателя принимается через портал.</w:t>
      </w:r>
    </w:p>
    <w:bookmarkEnd w:id="170"/>
    <w:bookmarkStart w:name="z189" w:id="171"/>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пассажирской таможенной декларации, согласно </w:t>
      </w:r>
      <w:r>
        <w:rPr>
          <w:rFonts w:ascii="Times New Roman"/>
          <w:b w:val="false"/>
          <w:i w:val="false"/>
          <w:color w:val="000000"/>
          <w:sz w:val="28"/>
        </w:rPr>
        <w:t>пункту 3</w:t>
      </w:r>
      <w:r>
        <w:rPr>
          <w:rFonts w:ascii="Times New Roman"/>
          <w:b w:val="false"/>
          <w:i w:val="false"/>
          <w:color w:val="000000"/>
          <w:sz w:val="28"/>
        </w:rPr>
        <w:t xml:space="preserve"> статьи 343 Кодекса Республики Казахстан "О таможенном регулировании в Республике Казахстан" (далее – Таможенный кодекс).</w:t>
      </w:r>
    </w:p>
    <w:bookmarkEnd w:id="171"/>
    <w:bookmarkStart w:name="z190" w:id="172"/>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172"/>
    <w:bookmarkStart w:name="z191" w:id="173"/>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173"/>
    <w:bookmarkStart w:name="z192" w:id="174"/>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электронных документов, удостоверенных электронной цифровой подписью (далее – ЭЦП) уполномоченных должностных лиц.</w:t>
      </w:r>
    </w:p>
    <w:bookmarkEnd w:id="174"/>
    <w:bookmarkStart w:name="z193" w:id="175"/>
    <w:p>
      <w:pPr>
        <w:spacing w:after="0"/>
        <w:ind w:left="0"/>
        <w:jc w:val="both"/>
      </w:pPr>
      <w:r>
        <w:rPr>
          <w:rFonts w:ascii="Times New Roman"/>
          <w:b w:val="false"/>
          <w:i w:val="false"/>
          <w:color w:val="000000"/>
          <w:sz w:val="28"/>
        </w:rPr>
        <w:t>
      Истребование от услугополучателей документов и сведений, которые получены из информационных систем, не допускается.</w:t>
      </w:r>
    </w:p>
    <w:bookmarkEnd w:id="175"/>
    <w:bookmarkStart w:name="z194" w:id="176"/>
    <w:p>
      <w:pPr>
        <w:spacing w:after="0"/>
        <w:ind w:left="0"/>
        <w:jc w:val="both"/>
      </w:pPr>
      <w:r>
        <w:rPr>
          <w:rFonts w:ascii="Times New Roman"/>
          <w:b w:val="false"/>
          <w:i w:val="false"/>
          <w:color w:val="000000"/>
          <w:sz w:val="28"/>
        </w:rPr>
        <w:t>
      Подтверждением принятия услугополучателем документов является отметка на копии пассажирской таможенной декларации, содержащая дату, время, подпись, фамилию и инициалы лица, принявшего пакет документов.</w:t>
      </w:r>
    </w:p>
    <w:bookmarkEnd w:id="176"/>
    <w:bookmarkStart w:name="z195" w:id="177"/>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bookmarkEnd w:id="177"/>
    <w:bookmarkStart w:name="z196" w:id="178"/>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заявлений и выдача результатов оказания государственной услуги осуществляется следующим рабочим днем).</w:t>
      </w:r>
    </w:p>
    <w:bookmarkEnd w:id="178"/>
    <w:bookmarkStart w:name="z197" w:id="179"/>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1</w:t>
      </w:r>
      <w:r>
        <w:rPr>
          <w:rFonts w:ascii="Times New Roman"/>
          <w:b w:val="false"/>
          <w:i w:val="false"/>
          <w:color w:val="000000"/>
          <w:sz w:val="28"/>
        </w:rPr>
        <w:t xml:space="preserve"> статьи 343 Таможенного кодекса, и (или) документов с истекшим сроком действия, услугодатель отказывает в приеме пассажирской таможенной декларации.</w:t>
      </w:r>
    </w:p>
    <w:bookmarkEnd w:id="179"/>
    <w:bookmarkStart w:name="z198" w:id="180"/>
    <w:p>
      <w:pPr>
        <w:spacing w:after="0"/>
        <w:ind w:left="0"/>
        <w:jc w:val="both"/>
      </w:pPr>
      <w:r>
        <w:rPr>
          <w:rFonts w:ascii="Times New Roman"/>
          <w:b w:val="false"/>
          <w:i w:val="false"/>
          <w:color w:val="000000"/>
          <w:sz w:val="28"/>
        </w:rPr>
        <w:t>
      При установлении факта полноты представленных документов, ответственный работник завершает выпуск товаров для личного пользования в течение 4 (четырех) часов рабочего времени с момента регистрации пассажирской таможенной декларации.</w:t>
      </w:r>
    </w:p>
    <w:bookmarkEnd w:id="180"/>
    <w:bookmarkStart w:name="z199" w:id="181"/>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181"/>
    <w:bookmarkStart w:name="z200" w:id="182"/>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182"/>
    <w:bookmarkStart w:name="z201" w:id="183"/>
    <w:p>
      <w:pPr>
        <w:spacing w:after="0"/>
        <w:ind w:left="0"/>
        <w:jc w:val="both"/>
      </w:pPr>
      <w:r>
        <w:rPr>
          <w:rFonts w:ascii="Times New Roman"/>
          <w:b w:val="false"/>
          <w:i w:val="false"/>
          <w:color w:val="000000"/>
          <w:sz w:val="28"/>
        </w:rPr>
        <w:t xml:space="preserve">
      При обращении к услугодателю результат оказания государственной услуги или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182 Таможенного кодекса, выдается на бумажном носителе.";</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 </w:t>
      </w:r>
    </w:p>
    <w:bookmarkStart w:name="z203" w:id="184"/>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184"/>
    <w:bookmarkStart w:name="z204" w:id="18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85"/>
    <w:bookmarkStart w:name="z205" w:id="186"/>
    <w:p>
      <w:pPr>
        <w:spacing w:after="0"/>
        <w:ind w:left="0"/>
        <w:jc w:val="both"/>
      </w:pPr>
      <w:r>
        <w:rPr>
          <w:rFonts w:ascii="Times New Roman"/>
          <w:b w:val="false"/>
          <w:i w:val="false"/>
          <w:color w:val="000000"/>
          <w:sz w:val="28"/>
        </w:rPr>
        <w:t>
      2) размещение настоящего приказа интернет-ресурсе Министерства финансов Республики Казахстан;</w:t>
      </w:r>
    </w:p>
    <w:bookmarkEnd w:id="186"/>
    <w:bookmarkStart w:name="z206" w:id="18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87"/>
    <w:bookmarkStart w:name="z207" w:id="188"/>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8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bookmarkStart w:name="z209" w:id="189"/>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цифрового</w:t>
      </w:r>
      <w:r>
        <w:br/>
      </w:r>
      <w:r>
        <w:rPr>
          <w:rFonts w:ascii="Times New Roman"/>
          <w:b w:val="false"/>
          <w:i w:val="false"/>
          <w:color w:val="000000"/>
          <w:sz w:val="28"/>
        </w:rPr>
        <w:t>развития и аэрокосмической</w:t>
      </w:r>
      <w:r>
        <w:br/>
      </w:r>
      <w:r>
        <w:rPr>
          <w:rFonts w:ascii="Times New Roman"/>
          <w:b w:val="false"/>
          <w:i w:val="false"/>
          <w:color w:val="000000"/>
          <w:sz w:val="28"/>
        </w:rPr>
        <w:t>промышленности</w:t>
      </w:r>
      <w:r>
        <w:br/>
      </w:r>
      <w:r>
        <w:rPr>
          <w:rFonts w:ascii="Times New Roman"/>
          <w:b w:val="false"/>
          <w:i w:val="false"/>
          <w:color w:val="000000"/>
          <w:sz w:val="28"/>
        </w:rPr>
        <w:t>Республики Казахстан</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2021 года № 417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"Регистрационный учет лица,</w:t>
            </w:r>
            <w:r>
              <w:br/>
            </w:r>
            <w:r>
              <w:rPr>
                <w:rFonts w:ascii="Times New Roman"/>
                <w:b w:val="false"/>
                <w:i w:val="false"/>
                <w:color w:val="000000"/>
                <w:sz w:val="20"/>
              </w:rPr>
              <w:t>занимающегося частной практикой"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2206"/>
        <w:gridCol w:w="95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"Регистрационный учет лица, занимающегося частной практикой"</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0"/>
          <w:p>
            <w:pPr>
              <w:spacing w:after="20"/>
              <w:ind w:left="20"/>
              <w:jc w:val="both"/>
            </w:pPr>
            <w:r>
              <w:rPr>
                <w:rFonts w:ascii="Times New Roman"/>
                <w:b w:val="false"/>
                <w:i w:val="false"/>
                <w:color w:val="000000"/>
                <w:sz w:val="20"/>
              </w:rPr>
              <w:t>
1) через услугодателя – при снятии с регистрационного учета;</w:t>
            </w:r>
            <w:r>
              <w:br/>
            </w:r>
            <w:r>
              <w:rPr>
                <w:rFonts w:ascii="Times New Roman"/>
                <w:b w:val="false"/>
                <w:i w:val="false"/>
                <w:color w:val="000000"/>
                <w:sz w:val="20"/>
              </w:rPr>
              <w:t>
</w:t>
            </w:r>
            <w:r>
              <w:rPr>
                <w:rFonts w:ascii="Times New Roman"/>
                <w:b w:val="false"/>
                <w:i w:val="false"/>
                <w:color w:val="000000"/>
                <w:sz w:val="20"/>
              </w:rPr>
              <w:t>2) через некоммерческое акционерное общество "Государственная корпорация "Правительство для граждан" (далее – Государственная корпорация) – при снятии с регистрационного учета;</w:t>
            </w:r>
            <w:r>
              <w:br/>
            </w:r>
            <w:r>
              <w:rPr>
                <w:rFonts w:ascii="Times New Roman"/>
                <w:b w:val="false"/>
                <w:i w:val="false"/>
                <w:color w:val="000000"/>
                <w:sz w:val="20"/>
              </w:rPr>
              <w:t>
3) посредством веб-портала "электронного правительства" www.egov.kz (далее – портал) – при постановке на регистрационный учет в качестве лица, занимающегося частной практикой и изменения регистрационных данных.</w:t>
            </w:r>
          </w:p>
          <w:bookmarkEnd w:id="190"/>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1"/>
          <w:p>
            <w:pPr>
              <w:spacing w:after="20"/>
              <w:ind w:left="20"/>
              <w:jc w:val="both"/>
            </w:pPr>
            <w:r>
              <w:rPr>
                <w:rFonts w:ascii="Times New Roman"/>
                <w:b w:val="false"/>
                <w:i w:val="false"/>
                <w:color w:val="000000"/>
                <w:sz w:val="20"/>
              </w:rPr>
              <w:t>
1) постановка услугополучателя – гражданина Республики Казахстан на регистрационный учет в качестве лица, занимающегося частной практикой – в течение 1 (одного) рабочего дня с даты подачи через портал налогового заявления.</w:t>
            </w:r>
            <w:r>
              <w:br/>
            </w:r>
            <w:r>
              <w:rPr>
                <w:rFonts w:ascii="Times New Roman"/>
                <w:b w:val="false"/>
                <w:i w:val="false"/>
                <w:color w:val="000000"/>
                <w:sz w:val="20"/>
              </w:rPr>
              <w:t>
</w:t>
            </w:r>
            <w:r>
              <w:rPr>
                <w:rFonts w:ascii="Times New Roman"/>
                <w:b w:val="false"/>
                <w:i w:val="false"/>
                <w:color w:val="000000"/>
                <w:sz w:val="20"/>
              </w:rPr>
              <w:t>2) изменение сведений о месте нахождения лица, занимающегося частной практикой – в течение 1 (одного) рабочего дня, следующего за днем подачи через портал налогового заявления;</w:t>
            </w:r>
            <w:r>
              <w:br/>
            </w:r>
            <w:r>
              <w:rPr>
                <w:rFonts w:ascii="Times New Roman"/>
                <w:b w:val="false"/>
                <w:i w:val="false"/>
                <w:color w:val="000000"/>
                <w:sz w:val="20"/>
              </w:rPr>
              <w:t>
</w:t>
            </w:r>
            <w:r>
              <w:rPr>
                <w:rFonts w:ascii="Times New Roman"/>
                <w:b w:val="false"/>
                <w:i w:val="false"/>
                <w:color w:val="000000"/>
                <w:sz w:val="20"/>
              </w:rPr>
              <w:t>3) информация о снятии лица, занимающегося частной практикой, с регистрационного учета размещается на интернет-ресурсе услугодателя www.kgd.kz в течение 3 (трех) рабочих дней со дня снятия услугополучателей с регистрационного учета.</w:t>
            </w:r>
            <w:r>
              <w:br/>
            </w:r>
            <w:r>
              <w:rPr>
                <w:rFonts w:ascii="Times New Roman"/>
                <w:b w:val="false"/>
                <w:i w:val="false"/>
                <w:color w:val="000000"/>
                <w:sz w:val="20"/>
              </w:rPr>
              <w:t>
</w:t>
            </w:r>
            <w:r>
              <w:rPr>
                <w:rFonts w:ascii="Times New Roman"/>
                <w:b w:val="false"/>
                <w:i w:val="false"/>
                <w:color w:val="000000"/>
                <w:sz w:val="20"/>
              </w:rPr>
              <w:t>Лицо, занимающееся частной практикой, признаются снятыми с регистрационного учета со дня:</w:t>
            </w:r>
            <w:r>
              <w:br/>
            </w:r>
            <w:r>
              <w:rPr>
                <w:rFonts w:ascii="Times New Roman"/>
                <w:b w:val="false"/>
                <w:i w:val="false"/>
                <w:color w:val="000000"/>
                <w:sz w:val="20"/>
              </w:rPr>
              <w:t>
</w:t>
            </w:r>
            <w:r>
              <w:rPr>
                <w:rFonts w:ascii="Times New Roman"/>
                <w:b w:val="false"/>
                <w:i w:val="false"/>
                <w:color w:val="000000"/>
                <w:sz w:val="20"/>
              </w:rPr>
              <w:t>составления заключения – при отсутствии нарушений по результатам камерального контроля и налоговой задолженности, задолженности по социальным платежам;</w:t>
            </w:r>
            <w:r>
              <w:br/>
            </w:r>
            <w:r>
              <w:rPr>
                <w:rFonts w:ascii="Times New Roman"/>
                <w:b w:val="false"/>
                <w:i w:val="false"/>
                <w:color w:val="000000"/>
                <w:sz w:val="20"/>
              </w:rPr>
              <w:t>
</w:t>
            </w:r>
            <w:r>
              <w:rPr>
                <w:rFonts w:ascii="Times New Roman"/>
                <w:b w:val="false"/>
                <w:i w:val="false"/>
                <w:color w:val="000000"/>
                <w:sz w:val="20"/>
              </w:rPr>
              <w:t>исполнения уведомления об устранении нарушений, выявленных по результатам камерального контроля, – при наличии таких нарушений и отсутствии налоговой задолженности, задолженности по социальным платежам;</w:t>
            </w:r>
            <w:r>
              <w:br/>
            </w:r>
            <w:r>
              <w:rPr>
                <w:rFonts w:ascii="Times New Roman"/>
                <w:b w:val="false"/>
                <w:i w:val="false"/>
                <w:color w:val="000000"/>
                <w:sz w:val="20"/>
              </w:rPr>
              <w:t>
</w:t>
            </w:r>
            <w:r>
              <w:rPr>
                <w:rFonts w:ascii="Times New Roman"/>
                <w:b w:val="false"/>
                <w:i w:val="false"/>
                <w:color w:val="000000"/>
                <w:sz w:val="20"/>
              </w:rPr>
              <w:t>погашения налоговой задолженности, задолженности по социальным платежам – при наличии налоговой задолженности и условии устранения нарушений, выявленных по результатам камерального контроля, в полном объеме;</w:t>
            </w:r>
            <w:r>
              <w:br/>
            </w:r>
            <w:r>
              <w:rPr>
                <w:rFonts w:ascii="Times New Roman"/>
                <w:b w:val="false"/>
                <w:i w:val="false"/>
                <w:color w:val="000000"/>
                <w:sz w:val="20"/>
              </w:rPr>
              <w:t>
</w:t>
            </w:r>
            <w:r>
              <w:rPr>
                <w:rFonts w:ascii="Times New Roman"/>
                <w:b w:val="false"/>
                <w:i w:val="false"/>
                <w:color w:val="000000"/>
                <w:sz w:val="20"/>
              </w:rPr>
              <w:t>4) максимально допустимое время ожидания для сдачи пакета документов услугополучателем услугодателю в случае прекращения деятельности, касающейся частной практики – 20 (двадцать) минут, Государственной корпорации – 15 (пятнадцать) минут;</w:t>
            </w:r>
            <w:r>
              <w:br/>
            </w:r>
            <w:r>
              <w:rPr>
                <w:rFonts w:ascii="Times New Roman"/>
                <w:b w:val="false"/>
                <w:i w:val="false"/>
                <w:color w:val="000000"/>
                <w:sz w:val="20"/>
              </w:rPr>
              <w:t>
5) максимально допустимое время обслуживания услугополучателя услугодателем – 20 (двадцать) минут, Государственной корпорацией – 15 (пятнадцать) минут.</w:t>
            </w:r>
          </w:p>
          <w:bookmarkEnd w:id="191"/>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2"/>
          <w:p>
            <w:pPr>
              <w:spacing w:after="20"/>
              <w:ind w:left="20"/>
              <w:jc w:val="both"/>
            </w:pPr>
            <w:r>
              <w:rPr>
                <w:rFonts w:ascii="Times New Roman"/>
                <w:b w:val="false"/>
                <w:i w:val="false"/>
                <w:color w:val="000000"/>
                <w:sz w:val="20"/>
              </w:rPr>
              <w:t>
1) постановка на регистрационный учет в качестве лица, занимающегося частной практикой;</w:t>
            </w:r>
            <w:r>
              <w:br/>
            </w:r>
            <w:r>
              <w:rPr>
                <w:rFonts w:ascii="Times New Roman"/>
                <w:b w:val="false"/>
                <w:i w:val="false"/>
                <w:color w:val="000000"/>
                <w:sz w:val="20"/>
              </w:rPr>
              <w:t>
</w:t>
            </w:r>
            <w:r>
              <w:rPr>
                <w:rFonts w:ascii="Times New Roman"/>
                <w:b w:val="false"/>
                <w:i w:val="false"/>
                <w:color w:val="000000"/>
                <w:sz w:val="20"/>
              </w:rPr>
              <w:t>2) изменение регистрационных данных лица, занимающегося частной практикой;</w:t>
            </w:r>
            <w:r>
              <w:br/>
            </w:r>
            <w:r>
              <w:rPr>
                <w:rFonts w:ascii="Times New Roman"/>
                <w:b w:val="false"/>
                <w:i w:val="false"/>
                <w:color w:val="000000"/>
                <w:sz w:val="20"/>
              </w:rPr>
              <w:t>
</w:t>
            </w:r>
            <w:r>
              <w:rPr>
                <w:rFonts w:ascii="Times New Roman"/>
                <w:b w:val="false"/>
                <w:i w:val="false"/>
                <w:color w:val="000000"/>
                <w:sz w:val="20"/>
              </w:rPr>
              <w:t>3) снятие с регистрационного учета в качестве лица, занимающегося частной практикой и размещение на интернет – ресурсе услугодателя www.kgd.gov.kz информации о снятии лица, занимающегося частной практикой с регистрационного учета – при снятии с регистрационного учета в качестве лица, занимающегося частной практикой;</w:t>
            </w:r>
            <w:r>
              <w:br/>
            </w:r>
            <w:r>
              <w:rPr>
                <w:rFonts w:ascii="Times New Roman"/>
                <w:b w:val="false"/>
                <w:i w:val="false"/>
                <w:color w:val="000000"/>
                <w:sz w:val="20"/>
              </w:rPr>
              <w:t>
</w:t>
            </w:r>
            <w:r>
              <w:rPr>
                <w:rFonts w:ascii="Times New Roman"/>
                <w:b w:val="false"/>
                <w:i w:val="false"/>
                <w:color w:val="000000"/>
                <w:sz w:val="20"/>
              </w:rPr>
              <w:t>4) мотивированный ответ об отказе в оказании государственной услуги в случаях и по основаниям, указанным в пункте 9 настоящего приложения 1 к Правилам.</w:t>
            </w:r>
            <w:r>
              <w:br/>
            </w:r>
            <w:r>
              <w:rPr>
                <w:rFonts w:ascii="Times New Roman"/>
                <w:b w:val="false"/>
                <w:i w:val="false"/>
                <w:color w:val="000000"/>
                <w:sz w:val="20"/>
              </w:rPr>
              <w:t>
Форма предоставления результата оказания государственной услуги: электронная и (или) бумажная.</w:t>
            </w:r>
          </w:p>
          <w:bookmarkEnd w:id="192"/>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3"/>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РК). </w:t>
            </w:r>
            <w:r>
              <w:br/>
            </w: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за исключением воскресенья, праздничных дней согласно Трудовому кодексу РК в соответствии с установленным графиком работы с 9.00 часов до 20.00 часов, без перерыва на обед.</w:t>
            </w:r>
            <w:r>
              <w:br/>
            </w: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РК,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r>
              <w:br/>
            </w:r>
            <w:r>
              <w:rPr>
                <w:rFonts w:ascii="Times New Roman"/>
                <w:b w:val="false"/>
                <w:i w:val="false"/>
                <w:color w:val="000000"/>
                <w:sz w:val="20"/>
              </w:rPr>
              <w:t>
</w:t>
            </w:r>
            <w:r>
              <w:rPr>
                <w:rFonts w:ascii="Times New Roman"/>
                <w:b w:val="false"/>
                <w:i w:val="false"/>
                <w:color w:val="000000"/>
                <w:sz w:val="20"/>
              </w:rPr>
              <w:t>1) услугодателя www.kgd.gov.kz;</w:t>
            </w:r>
            <w:r>
              <w:br/>
            </w:r>
            <w:r>
              <w:rPr>
                <w:rFonts w:ascii="Times New Roman"/>
                <w:b w:val="false"/>
                <w:i w:val="false"/>
                <w:color w:val="000000"/>
                <w:sz w:val="20"/>
              </w:rPr>
              <w:t>
</w:t>
            </w:r>
            <w:r>
              <w:rPr>
                <w:rFonts w:ascii="Times New Roman"/>
                <w:b w:val="false"/>
                <w:i w:val="false"/>
                <w:color w:val="000000"/>
                <w:sz w:val="20"/>
              </w:rPr>
              <w:t>2) Государственной корпорации: www.gov4c.kz;</w:t>
            </w:r>
            <w:r>
              <w:br/>
            </w:r>
            <w:r>
              <w:rPr>
                <w:rFonts w:ascii="Times New Roman"/>
                <w:b w:val="false"/>
                <w:i w:val="false"/>
                <w:color w:val="000000"/>
                <w:sz w:val="20"/>
              </w:rPr>
              <w:t>
3) портала www.egov.kz.</w:t>
            </w:r>
          </w:p>
          <w:bookmarkEnd w:id="193"/>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4"/>
          <w:p>
            <w:pPr>
              <w:spacing w:after="20"/>
              <w:ind w:left="20"/>
              <w:jc w:val="both"/>
            </w:pPr>
            <w:r>
              <w:rPr>
                <w:rFonts w:ascii="Times New Roman"/>
                <w:b w:val="false"/>
                <w:i w:val="false"/>
                <w:color w:val="000000"/>
                <w:sz w:val="20"/>
              </w:rPr>
              <w:t>
при обращении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r>
              <w:br/>
            </w:r>
            <w:r>
              <w:rPr>
                <w:rFonts w:ascii="Times New Roman"/>
                <w:b w:val="false"/>
                <w:i w:val="false"/>
                <w:color w:val="000000"/>
                <w:sz w:val="20"/>
              </w:rPr>
              <w:t>
</w:t>
            </w:r>
            <w:r>
              <w:rPr>
                <w:rFonts w:ascii="Times New Roman"/>
                <w:b w:val="false"/>
                <w:i w:val="false"/>
                <w:color w:val="000000"/>
                <w:sz w:val="20"/>
              </w:rPr>
              <w:t>на портал:</w:t>
            </w:r>
            <w:r>
              <w:br/>
            </w:r>
            <w:r>
              <w:rPr>
                <w:rFonts w:ascii="Times New Roman"/>
                <w:b w:val="false"/>
                <w:i w:val="false"/>
                <w:color w:val="000000"/>
                <w:sz w:val="20"/>
              </w:rPr>
              <w:t>
</w:t>
            </w:r>
            <w:r>
              <w:rPr>
                <w:rFonts w:ascii="Times New Roman"/>
                <w:b w:val="false"/>
                <w:i w:val="false"/>
                <w:color w:val="000000"/>
                <w:sz w:val="20"/>
              </w:rPr>
              <w:t>для постановки на регистрационный учет в качестве лица, занимающегося частной практикой и изменения регистрационных данных:</w:t>
            </w:r>
            <w:r>
              <w:br/>
            </w:r>
            <w:r>
              <w:rPr>
                <w:rFonts w:ascii="Times New Roman"/>
                <w:b w:val="false"/>
                <w:i w:val="false"/>
                <w:color w:val="000000"/>
                <w:sz w:val="20"/>
              </w:rPr>
              <w:t>
</w:t>
            </w:r>
            <w:r>
              <w:rPr>
                <w:rFonts w:ascii="Times New Roman"/>
                <w:b w:val="false"/>
                <w:i w:val="false"/>
                <w:color w:val="000000"/>
                <w:sz w:val="20"/>
              </w:rPr>
              <w:t>налоговое заявление о регистрационном учете лица, занимающегося частной практикой в форме электронного документа, удостоверенного ЭЦП услугополучателя, согласно приложению 3 к настоящим Правилам;</w:t>
            </w:r>
            <w:r>
              <w:br/>
            </w:r>
            <w:r>
              <w:rPr>
                <w:rFonts w:ascii="Times New Roman"/>
                <w:b w:val="false"/>
                <w:i w:val="false"/>
                <w:color w:val="000000"/>
                <w:sz w:val="20"/>
              </w:rPr>
              <w:t>
</w:t>
            </w:r>
            <w:r>
              <w:rPr>
                <w:rFonts w:ascii="Times New Roman"/>
                <w:b w:val="false"/>
                <w:i w:val="false"/>
                <w:color w:val="000000"/>
                <w:sz w:val="20"/>
              </w:rPr>
              <w:t>к услугодателю (в явочном порядке или по почте) или в Государственную корпорацию:</w:t>
            </w:r>
            <w:r>
              <w:br/>
            </w:r>
            <w:r>
              <w:rPr>
                <w:rFonts w:ascii="Times New Roman"/>
                <w:b w:val="false"/>
                <w:i w:val="false"/>
                <w:color w:val="000000"/>
                <w:sz w:val="20"/>
              </w:rPr>
              <w:t>
</w:t>
            </w:r>
            <w:r>
              <w:rPr>
                <w:rFonts w:ascii="Times New Roman"/>
                <w:b w:val="false"/>
                <w:i w:val="false"/>
                <w:color w:val="000000"/>
                <w:sz w:val="20"/>
              </w:rPr>
              <w:t>для снятия с регистрационного учета по месту своего нахождения в качестве лица, занимающегося частной практикой в случае принятия решения о прекращении деятельности одновременно представляет:</w:t>
            </w:r>
            <w:r>
              <w:br/>
            </w:r>
            <w:r>
              <w:rPr>
                <w:rFonts w:ascii="Times New Roman"/>
                <w:b w:val="false"/>
                <w:i w:val="false"/>
                <w:color w:val="000000"/>
                <w:sz w:val="20"/>
              </w:rPr>
              <w:t>
</w:t>
            </w:r>
            <w:r>
              <w:rPr>
                <w:rFonts w:ascii="Times New Roman"/>
                <w:b w:val="false"/>
                <w:i w:val="false"/>
                <w:color w:val="000000"/>
                <w:sz w:val="20"/>
              </w:rPr>
              <w:t>1) налоговое заявление о прекращении деятельности, согласно приложению 4 к настоящим Правилам;</w:t>
            </w:r>
            <w:r>
              <w:br/>
            </w:r>
            <w:r>
              <w:rPr>
                <w:rFonts w:ascii="Times New Roman"/>
                <w:b w:val="false"/>
                <w:i w:val="false"/>
                <w:color w:val="000000"/>
                <w:sz w:val="20"/>
              </w:rPr>
              <w:t>
2) ликвидационную налоговую отчетность.</w:t>
            </w:r>
          </w:p>
          <w:bookmarkEnd w:id="194"/>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наличии основании для отказа, по основаниям, предусмотренным </w:t>
            </w:r>
            <w:r>
              <w:rPr>
                <w:rFonts w:ascii="Times New Roman"/>
                <w:b w:val="false"/>
                <w:i w:val="false"/>
                <w:color w:val="000000"/>
                <w:sz w:val="20"/>
              </w:rPr>
              <w:t>статьей 19-1</w:t>
            </w:r>
            <w:r>
              <w:rPr>
                <w:rFonts w:ascii="Times New Roman"/>
                <w:b w:val="false"/>
                <w:i w:val="false"/>
                <w:color w:val="000000"/>
                <w:sz w:val="20"/>
              </w:rPr>
              <w:t xml:space="preserve"> Закона Республики Казахстан "О государственных услугах".</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5"/>
          <w:p>
            <w:pPr>
              <w:spacing w:after="20"/>
              <w:ind w:left="20"/>
              <w:jc w:val="both"/>
            </w:pPr>
            <w:r>
              <w:rPr>
                <w:rFonts w:ascii="Times New Roman"/>
                <w:b w:val="false"/>
                <w:i w:val="false"/>
                <w:color w:val="000000"/>
                <w:sz w:val="20"/>
              </w:rPr>
              <w:t xml:space="preserve">
Услугополучателям, имеющим в установленном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 (при оказании услуги через Государственную корпорацию).</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и через интернет-ресурс услугодателя www.kgd.gov.kz в "Кабинете налогоплательщика" при условии наличия ЭЦП.</w:t>
            </w:r>
            <w:r>
              <w:br/>
            </w: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19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2021 года № 417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"Регистрация налогоплательщиков"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1762"/>
        <w:gridCol w:w="101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"Регистрация налогоплательщиков"</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10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96"/>
          <w:p>
            <w:pPr>
              <w:spacing w:after="20"/>
              <w:ind w:left="20"/>
              <w:jc w:val="both"/>
            </w:pPr>
            <w:r>
              <w:rPr>
                <w:rFonts w:ascii="Times New Roman"/>
                <w:b w:val="false"/>
                <w:i w:val="false"/>
                <w:color w:val="000000"/>
                <w:sz w:val="20"/>
              </w:rPr>
              <w:t>
1) через услугодателя – при внесении сведений о нерезиденте в государственную базу данных налогоплательщиков, внесении изменений и (или) дополнений в регистрационные данные;</w:t>
            </w:r>
            <w:r>
              <w:br/>
            </w:r>
            <w:r>
              <w:rPr>
                <w:rFonts w:ascii="Times New Roman"/>
                <w:b w:val="false"/>
                <w:i w:val="false"/>
                <w:color w:val="000000"/>
                <w:sz w:val="20"/>
              </w:rPr>
              <w:t>
</w:t>
            </w:r>
            <w:r>
              <w:rPr>
                <w:rFonts w:ascii="Times New Roman"/>
                <w:b w:val="false"/>
                <w:i w:val="false"/>
                <w:color w:val="000000"/>
                <w:sz w:val="20"/>
              </w:rPr>
              <w:t>2) через некоммерческое акционерное общество "Государственная корпорация "Правительство для граждан" (далее – Государственная корпорация) – при внесении сведений о нерезиденте в государственную базу данных налогоплательщиков, внесении изменений и (или) дополнений в регистрационные данные;</w:t>
            </w:r>
            <w:r>
              <w:br/>
            </w:r>
            <w:r>
              <w:rPr>
                <w:rFonts w:ascii="Times New Roman"/>
                <w:b w:val="false"/>
                <w:i w:val="false"/>
                <w:color w:val="000000"/>
                <w:sz w:val="20"/>
              </w:rPr>
              <w:t>
3) посредством веб-портала "электронного правительства" www.egov.kz (далее – портал) – при внесении изменений и (или) дополнений в сведения об ответственном работнике по расчетам с бюджетом, номере телефона, адресе электронной почты услугополучателя.</w:t>
            </w:r>
          </w:p>
          <w:bookmarkEnd w:id="196"/>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10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97"/>
          <w:p>
            <w:pPr>
              <w:spacing w:after="20"/>
              <w:ind w:left="20"/>
              <w:jc w:val="both"/>
            </w:pPr>
            <w:r>
              <w:rPr>
                <w:rFonts w:ascii="Times New Roman"/>
                <w:b w:val="false"/>
                <w:i w:val="false"/>
                <w:color w:val="000000"/>
                <w:sz w:val="20"/>
              </w:rPr>
              <w:t>
1) внесение сведений о налогоплательщике в государственную базу данных налогоплательщиков (далее – ГБД НП) – в течение 3 (трех) рабочих дней со дня получения налогового заявления о постановке на регистрационный учет;</w:t>
            </w:r>
            <w:r>
              <w:br/>
            </w:r>
            <w:r>
              <w:rPr>
                <w:rFonts w:ascii="Times New Roman"/>
                <w:b w:val="false"/>
                <w:i w:val="false"/>
                <w:color w:val="000000"/>
                <w:sz w:val="20"/>
              </w:rPr>
              <w:t>
</w:t>
            </w:r>
            <w:r>
              <w:rPr>
                <w:rFonts w:ascii="Times New Roman"/>
                <w:b w:val="false"/>
                <w:i w:val="false"/>
                <w:color w:val="000000"/>
                <w:sz w:val="20"/>
              </w:rPr>
              <w:t>2) внесение изменений в регистрационные данные налогоплательщика – в течение 3 (трех) рабочих дней со дня получения налогового заявления о постановке на регистрационный учет;</w:t>
            </w:r>
            <w:r>
              <w:br/>
            </w:r>
            <w:r>
              <w:rPr>
                <w:rFonts w:ascii="Times New Roman"/>
                <w:b w:val="false"/>
                <w:i w:val="false"/>
                <w:color w:val="000000"/>
                <w:sz w:val="20"/>
              </w:rPr>
              <w:t>
</w:t>
            </w:r>
            <w:r>
              <w:rPr>
                <w:rFonts w:ascii="Times New Roman"/>
                <w:b w:val="false"/>
                <w:i w:val="false"/>
                <w:color w:val="000000"/>
                <w:sz w:val="20"/>
              </w:rPr>
              <w:t>3) максимально допустимое время ожидания для сдачи пакета документов услугополучателем услугодателю – 20 (двадцать) минут, Государственной корпорации – 15 (пятнадцать) минут;</w:t>
            </w:r>
            <w:r>
              <w:br/>
            </w:r>
            <w:r>
              <w:rPr>
                <w:rFonts w:ascii="Times New Roman"/>
                <w:b w:val="false"/>
                <w:i w:val="false"/>
                <w:color w:val="000000"/>
                <w:sz w:val="20"/>
              </w:rPr>
              <w:t>
4) максимально допустимое время обслуживания услугополучателя услугодателем – 20 (двадцать) минут, Государственной корпорацией – 15 (пятнадцать) минут.</w:t>
            </w:r>
          </w:p>
          <w:bookmarkEnd w:id="197"/>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98"/>
          <w:p>
            <w:pPr>
              <w:spacing w:after="20"/>
              <w:ind w:left="20"/>
              <w:jc w:val="both"/>
            </w:pPr>
            <w:r>
              <w:rPr>
                <w:rFonts w:ascii="Times New Roman"/>
                <w:b w:val="false"/>
                <w:i w:val="false"/>
                <w:color w:val="000000"/>
                <w:sz w:val="20"/>
              </w:rPr>
              <w:t xml:space="preserve">
1) выдача регистрационного свидетельства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9 февраля 2018 года № 153 "Об утверждении форм документов по вопросам регистрационного учета" (зарегистрирован в Реестре государственной регистрации нормативных правовых актов под № 16431) (при внесении сведений о нерезиденте, иностранце или лице без гражданства, юридических лицах-нерезидентах, осуществляющих деятельность в Республике Казахстан через постоянное учреждение без открытия филиала, страховой организации (страховой брокер) или зависимом агенте, дипломатическом и приравненным к нему представительстве, консульском учреждение в ГБД НП);</w:t>
            </w:r>
            <w:r>
              <w:br/>
            </w:r>
            <w:r>
              <w:rPr>
                <w:rFonts w:ascii="Times New Roman"/>
                <w:b w:val="false"/>
                <w:i w:val="false"/>
                <w:color w:val="000000"/>
                <w:sz w:val="20"/>
              </w:rPr>
              <w:t>
</w:t>
            </w:r>
            <w:r>
              <w:rPr>
                <w:rFonts w:ascii="Times New Roman"/>
                <w:b w:val="false"/>
                <w:i w:val="false"/>
                <w:color w:val="000000"/>
                <w:sz w:val="20"/>
              </w:rPr>
              <w:t>2) мотивированный ответ об отказе в оказании государственной услуги в случаях и по основаниям, указанным в пункте 9 настоящего приложения 1.</w:t>
            </w:r>
            <w:r>
              <w:br/>
            </w:r>
            <w:r>
              <w:rPr>
                <w:rFonts w:ascii="Times New Roman"/>
                <w:b w:val="false"/>
                <w:i w:val="false"/>
                <w:color w:val="000000"/>
                <w:sz w:val="20"/>
              </w:rPr>
              <w:t>
Форма предоставления результата оказания государственной услуги: бумажная.</w:t>
            </w:r>
          </w:p>
          <w:bookmarkEnd w:id="198"/>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w:t>
            </w:r>
          </w:p>
        </w:tc>
        <w:tc>
          <w:tcPr>
            <w:tcW w:w="10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99"/>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РК). </w:t>
            </w:r>
            <w:r>
              <w:br/>
            </w: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за исключением воскресенья, праздничных дней согласно Трудовому кодексу РК в соответствии с установленным графиком работы с 9.00 часов до 20.00 часов, без перерыва на обед.</w:t>
            </w:r>
            <w:r>
              <w:br/>
            </w: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РК,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 xml:space="preserve">Адреса мест оказания государственной услуги размещены на интернет-ресурсе: </w:t>
            </w:r>
            <w:r>
              <w:br/>
            </w:r>
            <w:r>
              <w:rPr>
                <w:rFonts w:ascii="Times New Roman"/>
                <w:b w:val="false"/>
                <w:i w:val="false"/>
                <w:color w:val="000000"/>
                <w:sz w:val="20"/>
              </w:rPr>
              <w:t>
</w:t>
            </w:r>
            <w:r>
              <w:rPr>
                <w:rFonts w:ascii="Times New Roman"/>
                <w:b w:val="false"/>
                <w:i w:val="false"/>
                <w:color w:val="000000"/>
                <w:sz w:val="20"/>
              </w:rPr>
              <w:t xml:space="preserve">1) услугодателя www.kgd.gov.kz; </w:t>
            </w:r>
            <w:r>
              <w:br/>
            </w:r>
            <w:r>
              <w:rPr>
                <w:rFonts w:ascii="Times New Roman"/>
                <w:b w:val="false"/>
                <w:i w:val="false"/>
                <w:color w:val="000000"/>
                <w:sz w:val="20"/>
              </w:rPr>
              <w:t>
</w:t>
            </w:r>
            <w:r>
              <w:rPr>
                <w:rFonts w:ascii="Times New Roman"/>
                <w:b w:val="false"/>
                <w:i w:val="false"/>
                <w:color w:val="000000"/>
                <w:sz w:val="20"/>
              </w:rPr>
              <w:t>2) Государственной корпорации: www.gov4c.kz;</w:t>
            </w:r>
            <w:r>
              <w:br/>
            </w:r>
            <w:r>
              <w:rPr>
                <w:rFonts w:ascii="Times New Roman"/>
                <w:b w:val="false"/>
                <w:i w:val="false"/>
                <w:color w:val="000000"/>
                <w:sz w:val="20"/>
              </w:rPr>
              <w:t>
3) портала www.egov.kz.</w:t>
            </w:r>
          </w:p>
          <w:bookmarkEnd w:id="199"/>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00"/>
          <w:p>
            <w:pPr>
              <w:spacing w:after="20"/>
              <w:ind w:left="20"/>
              <w:jc w:val="both"/>
            </w:pPr>
            <w:r>
              <w:rPr>
                <w:rFonts w:ascii="Times New Roman"/>
                <w:b w:val="false"/>
                <w:i w:val="false"/>
                <w:color w:val="000000"/>
                <w:sz w:val="20"/>
              </w:rPr>
              <w:t>
при обращении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r>
              <w:br/>
            </w:r>
            <w:r>
              <w:rPr>
                <w:rFonts w:ascii="Times New Roman"/>
                <w:b w:val="false"/>
                <w:i w:val="false"/>
                <w:color w:val="000000"/>
                <w:sz w:val="20"/>
              </w:rPr>
              <w:t>
</w:t>
            </w:r>
            <w:r>
              <w:rPr>
                <w:rFonts w:ascii="Times New Roman"/>
                <w:b w:val="false"/>
                <w:i w:val="false"/>
                <w:color w:val="000000"/>
                <w:sz w:val="20"/>
              </w:rPr>
              <w:t>к услугодателю (в явочном порядке или по почте) или в Государственную корпорацию:</w:t>
            </w:r>
            <w:r>
              <w:br/>
            </w:r>
            <w:r>
              <w:rPr>
                <w:rFonts w:ascii="Times New Roman"/>
                <w:b w:val="false"/>
                <w:i w:val="false"/>
                <w:color w:val="000000"/>
                <w:sz w:val="20"/>
              </w:rPr>
              <w:t>
</w:t>
            </w:r>
            <w:r>
              <w:rPr>
                <w:rFonts w:ascii="Times New Roman"/>
                <w:b w:val="false"/>
                <w:i w:val="false"/>
                <w:color w:val="000000"/>
                <w:sz w:val="20"/>
              </w:rPr>
              <w:t>для внесения сведений о нерезиденте в ГБД НП:</w:t>
            </w:r>
            <w:r>
              <w:br/>
            </w:r>
            <w:r>
              <w:rPr>
                <w:rFonts w:ascii="Times New Roman"/>
                <w:b w:val="false"/>
                <w:i w:val="false"/>
                <w:color w:val="000000"/>
                <w:sz w:val="20"/>
              </w:rPr>
              <w:t>
</w:t>
            </w:r>
            <w:r>
              <w:rPr>
                <w:rFonts w:ascii="Times New Roman"/>
                <w:b w:val="false"/>
                <w:i w:val="false"/>
                <w:color w:val="000000"/>
                <w:sz w:val="20"/>
              </w:rPr>
              <w:t xml:space="preserve">1) налоговое заявление о постановке на регистрационный учет по форме согласно приложению 1, утвержденный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12 февраля 2018 года №160 "Об утверждении форм налоговых заявлений" (зарегистрирован в Реестре государственной регистрации нормативных правовых актов Республики Казахстан под № 16425) (далее – налоговое заявление о постановке на регистрационный учет);</w:t>
            </w:r>
            <w:r>
              <w:br/>
            </w:r>
            <w:r>
              <w:rPr>
                <w:rFonts w:ascii="Times New Roman"/>
                <w:b w:val="false"/>
                <w:i w:val="false"/>
                <w:color w:val="000000"/>
                <w:sz w:val="20"/>
              </w:rPr>
              <w:t>
</w:t>
            </w:r>
            <w:r>
              <w:rPr>
                <w:rFonts w:ascii="Times New Roman"/>
                <w:b w:val="false"/>
                <w:i w:val="false"/>
                <w:color w:val="000000"/>
                <w:sz w:val="20"/>
              </w:rPr>
              <w:t>2) перечень документов согласно приложению 4 к настоящим правилам;</w:t>
            </w:r>
            <w:r>
              <w:br/>
            </w:r>
            <w:r>
              <w:rPr>
                <w:rFonts w:ascii="Times New Roman"/>
                <w:b w:val="false"/>
                <w:i w:val="false"/>
                <w:color w:val="000000"/>
                <w:sz w:val="20"/>
              </w:rPr>
              <w:t>
</w:t>
            </w:r>
            <w:r>
              <w:rPr>
                <w:rFonts w:ascii="Times New Roman"/>
                <w:b w:val="false"/>
                <w:i w:val="false"/>
                <w:color w:val="000000"/>
                <w:sz w:val="20"/>
              </w:rPr>
              <w:t>для внесения изменений и (или) дополнений в регистрационные данные в ГБД НП:</w:t>
            </w:r>
            <w:r>
              <w:br/>
            </w:r>
            <w:r>
              <w:rPr>
                <w:rFonts w:ascii="Times New Roman"/>
                <w:b w:val="false"/>
                <w:i w:val="false"/>
                <w:color w:val="000000"/>
                <w:sz w:val="20"/>
              </w:rPr>
              <w:t>
</w:t>
            </w:r>
            <w:r>
              <w:rPr>
                <w:rFonts w:ascii="Times New Roman"/>
                <w:b w:val="false"/>
                <w:i w:val="false"/>
                <w:color w:val="000000"/>
                <w:sz w:val="20"/>
              </w:rPr>
              <w:t xml:space="preserve">1) налоговое заявление о постановке на регистрационный учет; </w:t>
            </w:r>
            <w:r>
              <w:br/>
            </w:r>
            <w:r>
              <w:rPr>
                <w:rFonts w:ascii="Times New Roman"/>
                <w:b w:val="false"/>
                <w:i w:val="false"/>
                <w:color w:val="000000"/>
                <w:sz w:val="20"/>
              </w:rPr>
              <w:t>
</w:t>
            </w:r>
            <w:r>
              <w:rPr>
                <w:rFonts w:ascii="Times New Roman"/>
                <w:b w:val="false"/>
                <w:i w:val="false"/>
                <w:color w:val="000000"/>
                <w:sz w:val="20"/>
              </w:rPr>
              <w:t>на портал:</w:t>
            </w:r>
            <w:r>
              <w:br/>
            </w:r>
            <w:r>
              <w:rPr>
                <w:rFonts w:ascii="Times New Roman"/>
                <w:b w:val="false"/>
                <w:i w:val="false"/>
                <w:color w:val="000000"/>
                <w:sz w:val="20"/>
              </w:rPr>
              <w:t>
</w:t>
            </w:r>
            <w:r>
              <w:rPr>
                <w:rFonts w:ascii="Times New Roman"/>
                <w:b w:val="false"/>
                <w:i w:val="false"/>
                <w:color w:val="000000"/>
                <w:sz w:val="20"/>
              </w:rPr>
              <w:t>налоговое заявление о постановке на регистрационный учет;</w:t>
            </w:r>
            <w:r>
              <w:br/>
            </w:r>
            <w:r>
              <w:rPr>
                <w:rFonts w:ascii="Times New Roman"/>
                <w:b w:val="false"/>
                <w:i w:val="false"/>
                <w:color w:val="000000"/>
                <w:sz w:val="20"/>
              </w:rPr>
              <w:t>
 – для внесения изменений и (или) дополнений в сведения об ответственном работнике по расчетам с бюджетом, номере телефона, адресе электронной почты услугополучателя.</w:t>
            </w:r>
          </w:p>
          <w:bookmarkEnd w:id="200"/>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10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01"/>
          <w:p>
            <w:pPr>
              <w:spacing w:after="20"/>
              <w:ind w:left="20"/>
              <w:jc w:val="both"/>
            </w:pPr>
            <w:r>
              <w:rPr>
                <w:rFonts w:ascii="Times New Roman"/>
                <w:b w:val="false"/>
                <w:i w:val="false"/>
                <w:color w:val="000000"/>
                <w:sz w:val="20"/>
              </w:rPr>
              <w:t xml:space="preserve">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согласно </w:t>
            </w:r>
            <w:r>
              <w:rPr>
                <w:rFonts w:ascii="Times New Roman"/>
                <w:b w:val="false"/>
                <w:i w:val="false"/>
                <w:color w:val="000000"/>
                <w:sz w:val="20"/>
              </w:rPr>
              <w:t>статьям 76</w:t>
            </w:r>
            <w:r>
              <w:rPr>
                <w:rFonts w:ascii="Times New Roman"/>
                <w:b w:val="false"/>
                <w:i w:val="false"/>
                <w:color w:val="000000"/>
                <w:sz w:val="20"/>
              </w:rPr>
              <w:t xml:space="preserve"> и </w:t>
            </w:r>
            <w:r>
              <w:rPr>
                <w:rFonts w:ascii="Times New Roman"/>
                <w:b w:val="false"/>
                <w:i w:val="false"/>
                <w:color w:val="000000"/>
                <w:sz w:val="20"/>
              </w:rPr>
              <w:t>77</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 </w:t>
            </w:r>
            <w:r>
              <w:br/>
            </w:r>
            <w:r>
              <w:rPr>
                <w:rFonts w:ascii="Times New Roman"/>
                <w:b w:val="false"/>
                <w:i w:val="false"/>
                <w:color w:val="000000"/>
                <w:sz w:val="20"/>
              </w:rPr>
              <w:t xml:space="preserve">
При наличии основании для отказа, по основаниям, предусмотренным </w:t>
            </w:r>
            <w:r>
              <w:rPr>
                <w:rFonts w:ascii="Times New Roman"/>
                <w:b w:val="false"/>
                <w:i w:val="false"/>
                <w:color w:val="000000"/>
                <w:sz w:val="20"/>
              </w:rPr>
              <w:t>статьей 19-1</w:t>
            </w:r>
            <w:r>
              <w:rPr>
                <w:rFonts w:ascii="Times New Roman"/>
                <w:b w:val="false"/>
                <w:i w:val="false"/>
                <w:color w:val="000000"/>
                <w:sz w:val="20"/>
              </w:rPr>
              <w:t xml:space="preserve"> Закона Республики Казахстан "О государственных услугах".</w:t>
            </w:r>
          </w:p>
          <w:bookmarkEnd w:id="201"/>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02"/>
          <w:p>
            <w:pPr>
              <w:spacing w:after="20"/>
              <w:ind w:left="20"/>
              <w:jc w:val="both"/>
            </w:pPr>
            <w:r>
              <w:rPr>
                <w:rFonts w:ascii="Times New Roman"/>
                <w:b w:val="false"/>
                <w:i w:val="false"/>
                <w:color w:val="000000"/>
                <w:sz w:val="20"/>
              </w:rPr>
              <w:t xml:space="preserve">
Услугополучателям, имеющим в установленном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 (при оказании услуги через Государственную корпорацию).</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и через интернет-ресурс услугодателя в "Кабинете налогоплательщика" при условии наличия ЭЦП.</w:t>
            </w:r>
            <w:r>
              <w:br/>
            </w: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20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2021 года № 417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"Регистрация налогоплательщиков"</w:t>
            </w:r>
          </w:p>
        </w:tc>
      </w:tr>
    </w:tbl>
    <w:bookmarkStart w:name="z274" w:id="203"/>
    <w:p>
      <w:pPr>
        <w:spacing w:after="0"/>
        <w:ind w:left="0"/>
        <w:jc w:val="left"/>
      </w:pPr>
      <w:r>
        <w:rPr>
          <w:rFonts w:ascii="Times New Roman"/>
          <w:b/>
          <w:i w:val="false"/>
          <w:color w:val="000000"/>
        </w:rPr>
        <w:t xml:space="preserve"> Документы, необходимые для внесения сведений о получателях (нерезидентах) в государственную базу данных налогоплательщиков</w:t>
      </w:r>
    </w:p>
    <w:bookmarkEnd w:id="203"/>
    <w:bookmarkStart w:name="z275" w:id="204"/>
    <w:p>
      <w:pPr>
        <w:spacing w:after="0"/>
        <w:ind w:left="0"/>
        <w:jc w:val="both"/>
      </w:pPr>
      <w:r>
        <w:rPr>
          <w:rFonts w:ascii="Times New Roman"/>
          <w:b w:val="false"/>
          <w:i w:val="false"/>
          <w:color w:val="000000"/>
          <w:sz w:val="28"/>
        </w:rPr>
        <w:t>
      Для услугополучателей (юридических лиц – нерезидентов):</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5431"/>
        <w:gridCol w:w="587"/>
        <w:gridCol w:w="936"/>
        <w:gridCol w:w="947"/>
        <w:gridCol w:w="587"/>
        <w:gridCol w:w="1061"/>
        <w:gridCol w:w="587"/>
        <w:gridCol w:w="587"/>
        <w:gridCol w:w="587"/>
        <w:gridCol w:w="375"/>
        <w:gridCol w:w="374"/>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услугополучателей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копии которых необходимо представить (отметка * означает, что нотариально засвидетельствованные копии документов, отметка ** означает, что документ представляется только при регистрации работников представительств)</w:t>
            </w:r>
          </w:p>
        </w:tc>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 заявления</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государственных доходов, в который предоставляются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налоговую регистрацию в стране инкорпорации нерезидента, с указанием номера налоговой регистрации (или его аналога) при наличии такого документа*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государственную регистрацию в стране инкорпорации нерезидента, с указанием номера государственной регистрации (или его аналога)*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собрания совета директоров или аналогичного органа управления*</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 (соглашения, контракта или иного документа), при его наличии, на предоставление полномочий на осуществление предпринимательской деятельности от имени нерезидента, подписание контрактов или на иные цели*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совместной деятельности*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подтверждающего аккредитацию в Республике Казахстан**</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 сведения о бенефициарном собственнике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лицо-нерезидент, осуществляющее деятельность через постоянное учреждение без открытия филиала, представительства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 даты начала осуществления деятельности в Республике Казахстан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постоянного учреждения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 созданное в соответствии с законодательством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со дня принятия решения о признании местом эффективного управления (местом нахождения фактического органа управления) Республики Казахстан;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лицо-нерезидент, приобретающий (реализующий) имущество в Республике Казахстан, являющийся налоговым агентом или исчисляющий подоходный налог выплачивающим доход, на которого возлагается обязанность и ответственность по исчислению, удержанию и перечислению подоходного налога у источника выплаты в бюджет, или исчисляющий самостоятельно подоходный налог с дохода, полученного в виде прироста стоимости при реализации имущества, находящегося в Республике Казахстан, акций, долей участия, связанных с недропользованием в Республике Казахстан, от лица, не являющегося налоговым агентом.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приобретения (реализации) имущества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имущества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организация (страховой брокер) зависимый агент, деятельность которого рассматривается как постоянное учреждение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 даты начала осуществления деятельности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 -нерезидент - участник договора о совместной деятельности, заключенного с резидентом, деятельность которого приводит к образованию постоянного учреждения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 даты начала осуществления деятельности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(жительства, пребывания) резидента - участника договора о совместной деятельности</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лицо-нерезиднет, открывающее счета в банках-резидентах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открытия счета в банке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банка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лицо-нерезидент, являющийся налоговым агентом выплачивающим доход, на которого возлагается обязанность и ответственность по исчислению, удержанию и перечислению подоходного налога у источника выплаты в бюджет или исчисляющий самостоятельно подоходный налог с дохода, полученного в виде прироста стоимости при реализации имущества, находящегося в Республике Казахстан, акций, долей участия, связанных с недропользованием в Республике Казахстан, от лица, не являющегося налоговым агентом, приобретающий (реализующий): акций, выпущенных резидентом, и долей участия в уставном капитале юридического лица-резидента, являющегося недропользователем, или консорциума, участником (участниками) которого является (являются) недропользователь (недропользователи); акций, выпущенных юридическим лицом-резидентом, и долей участия в уставном капитале юридического лица-резидента или консорциума; акций, выпущенных юридическим лицом-нерезидентом, и долей участия в уставном капитале юридического лица-нерезидента или консорциума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сведений уполномоченных государственных и местных исполнительных органов, осуществляющих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юридического лица, являющегося недропользователем</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05"/>
          <w:p>
            <w:pPr>
              <w:spacing w:after="20"/>
              <w:ind w:left="20"/>
              <w:jc w:val="both"/>
            </w:pPr>
            <w:r>
              <w:rPr>
                <w:rFonts w:ascii="Times New Roman"/>
                <w:b w:val="false"/>
                <w:i w:val="false"/>
                <w:color w:val="000000"/>
                <w:sz w:val="20"/>
              </w:rPr>
              <w:t>
Юридическое лицо-нерезидент, приобретающий ценные бумаги, доли участия, в случае невыполнения следующих условий:</w:t>
            </w:r>
            <w:r>
              <w:br/>
            </w:r>
            <w:r>
              <w:rPr>
                <w:rFonts w:ascii="Times New Roman"/>
                <w:b w:val="false"/>
                <w:i w:val="false"/>
                <w:color w:val="000000"/>
                <w:sz w:val="20"/>
              </w:rPr>
              <w:t>
</w:t>
            </w:r>
            <w:r>
              <w:rPr>
                <w:rFonts w:ascii="Times New Roman"/>
                <w:b w:val="false"/>
                <w:i w:val="false"/>
                <w:color w:val="000000"/>
                <w:sz w:val="20"/>
              </w:rPr>
              <w:t>на день реализации акций или долей участия налогоплательщик владеет данными акциями или долями участия более трех лет;</w:t>
            </w:r>
            <w:r>
              <w:br/>
            </w:r>
            <w:r>
              <w:rPr>
                <w:rFonts w:ascii="Times New Roman"/>
                <w:b w:val="false"/>
                <w:i w:val="false"/>
                <w:color w:val="000000"/>
                <w:sz w:val="20"/>
              </w:rPr>
              <w:t>
</w:t>
            </w:r>
            <w:r>
              <w:rPr>
                <w:rFonts w:ascii="Times New Roman"/>
                <w:b w:val="false"/>
                <w:i w:val="false"/>
                <w:color w:val="000000"/>
                <w:sz w:val="20"/>
              </w:rPr>
              <w:t>юридическое лицо - 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r>
              <w:br/>
            </w:r>
            <w:r>
              <w:rPr>
                <w:rFonts w:ascii="Times New Roman"/>
                <w:b w:val="false"/>
                <w:i w:val="false"/>
                <w:color w:val="000000"/>
                <w:sz w:val="20"/>
              </w:rPr>
              <w:t>
</w:t>
            </w:r>
            <w:r>
              <w:rPr>
                <w:rFonts w:ascii="Times New Roman"/>
                <w:b w:val="false"/>
                <w:i w:val="false"/>
                <w:color w:val="000000"/>
                <w:sz w:val="20"/>
              </w:rPr>
              <w:t>имущество лиц (лица), являющихся (являющегося) недропользователями (недропользователем), в стоимости активов юридического лица- 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50 процентов.</w:t>
            </w:r>
            <w:r>
              <w:br/>
            </w:r>
            <w:r>
              <w:rPr>
                <w:rFonts w:ascii="Times New Roman"/>
                <w:b w:val="false"/>
                <w:i w:val="false"/>
                <w:color w:val="000000"/>
                <w:sz w:val="20"/>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общераспространенных полезных ископаемых для собственных нужд, а также недропользователь, осуществляющий в течение двенадцатимесячного периода, предшествовавшего первому числу месяца, в котором реализованы акции или доли участия, последующую переработку (после первичной переработки) не менее 50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w:t>
            </w:r>
          </w:p>
          <w:bookmarkEnd w:id="205"/>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приобретения (реализации) имущества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юридического лица-эмитента или юридического лица-резидента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Дипломатические и приравненное к нему представительство иностранного государства, консульское учреждение иностранного государство,  аккредитованные в Республике Казахстан</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начала осуществления деятельности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2021 года № 417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"Отзыв налоговой отчетности"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2206"/>
        <w:gridCol w:w="95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"Отзыв налоговой отчетности"</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Территориальные органы Комитета государственных доходов Министерства финансов Республики Казахстан.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06"/>
          <w:p>
            <w:pPr>
              <w:spacing w:after="20"/>
              <w:ind w:left="20"/>
              <w:jc w:val="both"/>
            </w:pPr>
            <w:r>
              <w:rPr>
                <w:rFonts w:ascii="Times New Roman"/>
                <w:b w:val="false"/>
                <w:i w:val="false"/>
                <w:color w:val="000000"/>
                <w:sz w:val="20"/>
              </w:rPr>
              <w:t>
1) через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0"/>
              </w:rPr>
              <w:t>
2) посредством веб-портала "электронного правительства" www.egov.kz (далее – портал).</w:t>
            </w:r>
          </w:p>
          <w:bookmarkEnd w:id="206"/>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07"/>
          <w:p>
            <w:pPr>
              <w:spacing w:after="20"/>
              <w:ind w:left="20"/>
              <w:jc w:val="both"/>
            </w:pPr>
            <w:r>
              <w:rPr>
                <w:rFonts w:ascii="Times New Roman"/>
                <w:b w:val="false"/>
                <w:i w:val="false"/>
                <w:color w:val="000000"/>
                <w:sz w:val="20"/>
              </w:rPr>
              <w:t>
1) отзыв налоговой отчетности – в течение 1 (одного) рабочего дня со дня представления услугополучателем документов;</w:t>
            </w:r>
            <w:r>
              <w:br/>
            </w: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услугополучателем в Государственной корпорации – 15 (пятнадцать) минут;</w:t>
            </w:r>
            <w:r>
              <w:br/>
            </w:r>
            <w:r>
              <w:rPr>
                <w:rFonts w:ascii="Times New Roman"/>
                <w:b w:val="false"/>
                <w:i w:val="false"/>
                <w:color w:val="000000"/>
                <w:sz w:val="20"/>
              </w:rPr>
              <w:t>
3) максимально допустимое время обслуживания услугополучателя в Государственной корпорации – 15 (пятнадцать) минут.</w:t>
            </w:r>
          </w:p>
          <w:bookmarkEnd w:id="207"/>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08"/>
          <w:p>
            <w:pPr>
              <w:spacing w:after="20"/>
              <w:ind w:left="20"/>
              <w:jc w:val="both"/>
            </w:pPr>
            <w:r>
              <w:rPr>
                <w:rFonts w:ascii="Times New Roman"/>
                <w:b w:val="false"/>
                <w:i w:val="false"/>
                <w:color w:val="000000"/>
                <w:sz w:val="20"/>
              </w:rPr>
              <w:t>
1) сведения об отзыве налоговой отчетности опубликованного на интернет-ресурсе уполномоченного органа;</w:t>
            </w:r>
            <w:r>
              <w:br/>
            </w:r>
            <w:r>
              <w:rPr>
                <w:rFonts w:ascii="Times New Roman"/>
                <w:b w:val="false"/>
                <w:i w:val="false"/>
                <w:color w:val="000000"/>
                <w:sz w:val="20"/>
              </w:rPr>
              <w:t>
</w:t>
            </w:r>
            <w:r>
              <w:rPr>
                <w:rFonts w:ascii="Times New Roman"/>
                <w:b w:val="false"/>
                <w:i w:val="false"/>
                <w:color w:val="000000"/>
                <w:sz w:val="20"/>
              </w:rPr>
              <w:t>2) мотивированный ответ услугодателя об отказе в оказании государственной услуги в случаях и по основаниям, указанных в пункте 9 настоящего приложение 1 к Правилам.</w:t>
            </w:r>
            <w:r>
              <w:br/>
            </w:r>
            <w:r>
              <w:rPr>
                <w:rFonts w:ascii="Times New Roman"/>
                <w:b w:val="false"/>
                <w:i w:val="false"/>
                <w:color w:val="000000"/>
                <w:sz w:val="20"/>
              </w:rPr>
              <w:t>
Форма предоставления результата оказания государственной услуги: электронная и (или) бумажная.</w:t>
            </w:r>
          </w:p>
          <w:bookmarkEnd w:id="208"/>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09"/>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РК). </w:t>
            </w:r>
            <w:r>
              <w:br/>
            </w: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за исключением воскресенья, праздничных дней согласно Трудовому кодексу РК в соответствии с установленным графиком работы с 9.00 часов до 20.00 часов, без перерыва на обед.</w:t>
            </w:r>
            <w:r>
              <w:br/>
            </w: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РК,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 xml:space="preserve">Адреса мест оказания государственной услуги размещены на интернет-ресурсе: </w:t>
            </w:r>
            <w:r>
              <w:br/>
            </w:r>
            <w:r>
              <w:rPr>
                <w:rFonts w:ascii="Times New Roman"/>
                <w:b w:val="false"/>
                <w:i w:val="false"/>
                <w:color w:val="000000"/>
                <w:sz w:val="20"/>
              </w:rPr>
              <w:t>
</w:t>
            </w:r>
            <w:r>
              <w:rPr>
                <w:rFonts w:ascii="Times New Roman"/>
                <w:b w:val="false"/>
                <w:i w:val="false"/>
                <w:color w:val="000000"/>
                <w:sz w:val="20"/>
              </w:rPr>
              <w:t>1) услугодателя www.kgd.gov.kz;</w:t>
            </w:r>
            <w:r>
              <w:br/>
            </w:r>
            <w:r>
              <w:rPr>
                <w:rFonts w:ascii="Times New Roman"/>
                <w:b w:val="false"/>
                <w:i w:val="false"/>
                <w:color w:val="000000"/>
                <w:sz w:val="20"/>
              </w:rPr>
              <w:t>
</w:t>
            </w:r>
            <w:r>
              <w:rPr>
                <w:rFonts w:ascii="Times New Roman"/>
                <w:b w:val="false"/>
                <w:i w:val="false"/>
                <w:color w:val="000000"/>
                <w:sz w:val="20"/>
              </w:rPr>
              <w:t>2) Государственной корпорации: www.gov4c.kz;</w:t>
            </w:r>
            <w:r>
              <w:br/>
            </w:r>
            <w:r>
              <w:rPr>
                <w:rFonts w:ascii="Times New Roman"/>
                <w:b w:val="false"/>
                <w:i w:val="false"/>
                <w:color w:val="000000"/>
                <w:sz w:val="20"/>
              </w:rPr>
              <w:t>
3) портала www.egov.kz.</w:t>
            </w:r>
          </w:p>
          <w:bookmarkEnd w:id="209"/>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10"/>
          <w:p>
            <w:pPr>
              <w:spacing w:after="20"/>
              <w:ind w:left="20"/>
              <w:jc w:val="both"/>
            </w:pPr>
            <w:r>
              <w:rPr>
                <w:rFonts w:ascii="Times New Roman"/>
                <w:b w:val="false"/>
                <w:i w:val="false"/>
                <w:color w:val="000000"/>
                <w:sz w:val="20"/>
              </w:rPr>
              <w:t xml:space="preserve">
в Государственную корпорацию: </w:t>
            </w:r>
            <w:r>
              <w:br/>
            </w:r>
            <w:r>
              <w:rPr>
                <w:rFonts w:ascii="Times New Roman"/>
                <w:b w:val="false"/>
                <w:i w:val="false"/>
                <w:color w:val="000000"/>
                <w:sz w:val="20"/>
              </w:rPr>
              <w:t>
</w:t>
            </w:r>
            <w:r>
              <w:rPr>
                <w:rFonts w:ascii="Times New Roman"/>
                <w:b w:val="false"/>
                <w:i w:val="false"/>
                <w:color w:val="000000"/>
                <w:sz w:val="20"/>
              </w:rPr>
              <w:t>1) налоговое заявление налогоплательщика (налогового агента) об отзыве налоговой отчетности (далее – налоговое заявление) согласно приложению 3 к настоящим Правилам;</w:t>
            </w:r>
            <w:r>
              <w:br/>
            </w:r>
            <w:r>
              <w:rPr>
                <w:rFonts w:ascii="Times New Roman"/>
                <w:b w:val="false"/>
                <w:i w:val="false"/>
                <w:color w:val="000000"/>
                <w:sz w:val="20"/>
              </w:rPr>
              <w:t>
</w:t>
            </w:r>
            <w:r>
              <w:rPr>
                <w:rFonts w:ascii="Times New Roman"/>
                <w:b w:val="false"/>
                <w:i w:val="false"/>
                <w:color w:val="000000"/>
                <w:sz w:val="20"/>
              </w:rPr>
              <w:t xml:space="preserve">2) налоговую отчетность – в случае отзыва налоговой отчетности методом удаления, представленной с нарушением условий пункта 2 </w:t>
            </w:r>
            <w:r>
              <w:rPr>
                <w:rFonts w:ascii="Times New Roman"/>
                <w:b w:val="false"/>
                <w:i w:val="false"/>
                <w:color w:val="000000"/>
                <w:sz w:val="20"/>
              </w:rPr>
              <w:t>статьи 208</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0"/>
              </w:rPr>
              <w:t>
</w:t>
            </w:r>
            <w:r>
              <w:rPr>
                <w:rFonts w:ascii="Times New Roman"/>
                <w:b w:val="false"/>
                <w:i w:val="false"/>
                <w:color w:val="000000"/>
                <w:sz w:val="20"/>
              </w:rPr>
              <w:t>на портал:</w:t>
            </w:r>
            <w:r>
              <w:br/>
            </w:r>
            <w:r>
              <w:rPr>
                <w:rFonts w:ascii="Times New Roman"/>
                <w:b w:val="false"/>
                <w:i w:val="false"/>
                <w:color w:val="000000"/>
                <w:sz w:val="20"/>
              </w:rPr>
              <w:t>
</w:t>
            </w:r>
            <w:r>
              <w:rPr>
                <w:rFonts w:ascii="Times New Roman"/>
                <w:b w:val="false"/>
                <w:i w:val="false"/>
                <w:color w:val="000000"/>
                <w:sz w:val="20"/>
              </w:rPr>
              <w:t>1) налоговое заявление в форме электронного документа, удостоверенного ЭЦП услугополучателя;</w:t>
            </w:r>
            <w:r>
              <w:br/>
            </w:r>
            <w:r>
              <w:rPr>
                <w:rFonts w:ascii="Times New Roman"/>
                <w:b w:val="false"/>
                <w:i w:val="false"/>
                <w:color w:val="000000"/>
                <w:sz w:val="20"/>
              </w:rPr>
              <w:t xml:space="preserve">
2) налоговую отчетность – в случае отзыва налоговой отчетности методом удаления, представленной с нарушением условий пункта 2 статьи 208 Налогового кодекса. </w:t>
            </w:r>
          </w:p>
          <w:bookmarkEnd w:id="210"/>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11"/>
          <w:p>
            <w:pPr>
              <w:spacing w:after="20"/>
              <w:ind w:left="20"/>
              <w:jc w:val="both"/>
            </w:pPr>
            <w:r>
              <w:rPr>
                <w:rFonts w:ascii="Times New Roman"/>
                <w:b w:val="false"/>
                <w:i w:val="false"/>
                <w:color w:val="000000"/>
                <w:sz w:val="20"/>
              </w:rPr>
              <w:t>
1) проверяемого налогового периода – в период проведения комплексных и тематических проверок по видам налогов и платежей в бюджет и социальным платежам, указанным в предписании на проведение проверки;</w:t>
            </w:r>
            <w:r>
              <w:br/>
            </w:r>
            <w:r>
              <w:rPr>
                <w:rFonts w:ascii="Times New Roman"/>
                <w:b w:val="false"/>
                <w:i w:val="false"/>
                <w:color w:val="000000"/>
                <w:sz w:val="20"/>
              </w:rPr>
              <w:t>
</w:t>
            </w:r>
            <w:r>
              <w:rPr>
                <w:rFonts w:ascii="Times New Roman"/>
                <w:b w:val="false"/>
                <w:i w:val="false"/>
                <w:color w:val="000000"/>
                <w:sz w:val="20"/>
              </w:rPr>
              <w:t xml:space="preserve">2) обжалуемого налогового периода – в период срока подачи и рассмотрения жалобы на уведомление о результатах проверки с учетом восстановленного срока подачи жалобы. </w:t>
            </w:r>
            <w:r>
              <w:br/>
            </w:r>
            <w:r>
              <w:rPr>
                <w:rFonts w:ascii="Times New Roman"/>
                <w:b w:val="false"/>
                <w:i w:val="false"/>
                <w:color w:val="000000"/>
                <w:sz w:val="20"/>
              </w:rPr>
              <w:t>
</w:t>
            </w:r>
            <w:r>
              <w:rPr>
                <w:rFonts w:ascii="Times New Roman"/>
                <w:b w:val="false"/>
                <w:i w:val="false"/>
                <w:color w:val="000000"/>
                <w:sz w:val="20"/>
              </w:rPr>
              <w:t>3) по уведомлениям об устранении нарушений, выявленных органами государственных доходов по результатам камерального контроля.</w:t>
            </w:r>
            <w:r>
              <w:br/>
            </w:r>
            <w:r>
              <w:rPr>
                <w:rFonts w:ascii="Times New Roman"/>
                <w:b w:val="false"/>
                <w:i w:val="false"/>
                <w:color w:val="000000"/>
                <w:sz w:val="20"/>
              </w:rPr>
              <w:t xml:space="preserve">
При наличии основании для отказа, по основаниям, предусмотренным </w:t>
            </w:r>
            <w:r>
              <w:rPr>
                <w:rFonts w:ascii="Times New Roman"/>
                <w:b w:val="false"/>
                <w:i w:val="false"/>
                <w:color w:val="000000"/>
                <w:sz w:val="20"/>
              </w:rPr>
              <w:t>статьей 19-1</w:t>
            </w:r>
            <w:r>
              <w:rPr>
                <w:rFonts w:ascii="Times New Roman"/>
                <w:b w:val="false"/>
                <w:i w:val="false"/>
                <w:color w:val="000000"/>
                <w:sz w:val="20"/>
              </w:rPr>
              <w:t xml:space="preserve"> Закона Республики Казахстан "О государственных услугах". </w:t>
            </w:r>
          </w:p>
          <w:bookmarkEnd w:id="211"/>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12"/>
          <w:p>
            <w:pPr>
              <w:spacing w:after="20"/>
              <w:ind w:left="20"/>
              <w:jc w:val="both"/>
            </w:pPr>
            <w:r>
              <w:rPr>
                <w:rFonts w:ascii="Times New Roman"/>
                <w:b w:val="false"/>
                <w:i w:val="false"/>
                <w:color w:val="000000"/>
                <w:sz w:val="20"/>
              </w:rPr>
              <w:t xml:space="preserve">
Услугополучателям, имеющим в установленном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 (при оказании услуги через Государственную корпорацию).</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и через кабинет налогоплательщика www. cabinet.salyk.kz при условии наличия ЭЦП.</w:t>
            </w:r>
            <w:r>
              <w:br/>
            </w: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21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2021 года № 417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"Принятие предварительных решений</w:t>
            </w:r>
            <w:r>
              <w:br/>
            </w:r>
            <w:r>
              <w:rPr>
                <w:rFonts w:ascii="Times New Roman"/>
                <w:b w:val="false"/>
                <w:i w:val="false"/>
                <w:color w:val="000000"/>
                <w:sz w:val="20"/>
              </w:rPr>
              <w:t>о происхождении товаров"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1734"/>
        <w:gridCol w:w="101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"Принятие предварительных решений о происхождении товаров"</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территориальные органы Комитета государственных доходов Министерства финансов Республики Казахстан по областям, городам Нур-Султан, Алматы и Шымкент.</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13"/>
          <w:p>
            <w:pPr>
              <w:spacing w:after="20"/>
              <w:ind w:left="20"/>
              <w:jc w:val="both"/>
            </w:pPr>
            <w:r>
              <w:rPr>
                <w:rFonts w:ascii="Times New Roman"/>
                <w:b w:val="false"/>
                <w:i w:val="false"/>
                <w:color w:val="000000"/>
                <w:sz w:val="20"/>
              </w:rPr>
              <w:t>
1) через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0"/>
              </w:rPr>
              <w:t>
2) посредством веб-портала "электронного правительства" www.egov.kz (далее – портал).</w:t>
            </w:r>
          </w:p>
          <w:bookmarkEnd w:id="213"/>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14"/>
          <w:p>
            <w:pPr>
              <w:spacing w:after="20"/>
              <w:ind w:left="20"/>
              <w:jc w:val="both"/>
            </w:pPr>
            <w:r>
              <w:rPr>
                <w:rFonts w:ascii="Times New Roman"/>
                <w:b w:val="false"/>
                <w:i w:val="false"/>
                <w:color w:val="000000"/>
                <w:sz w:val="20"/>
              </w:rPr>
              <w:t>
1) не позднее 20 (двадцати) рабочих дней со дня регистрации заявления о принятии предварительного решения о происхождении товара;</w:t>
            </w:r>
            <w:r>
              <w:br/>
            </w:r>
            <w:r>
              <w:rPr>
                <w:rFonts w:ascii="Times New Roman"/>
                <w:b w:val="false"/>
                <w:i w:val="false"/>
                <w:color w:val="000000"/>
                <w:sz w:val="20"/>
              </w:rPr>
              <w:t>
</w:t>
            </w:r>
            <w:r>
              <w:rPr>
                <w:rFonts w:ascii="Times New Roman"/>
                <w:b w:val="false"/>
                <w:i w:val="false"/>
                <w:color w:val="000000"/>
                <w:sz w:val="20"/>
              </w:rPr>
              <w:t>выдача дубликата предварительного решения о происхождении товара – в течение 5 (пяти) рабочих дней со дня поступления заявления.</w:t>
            </w:r>
            <w:r>
              <w:br/>
            </w: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Государственной корпорации – 15 (пятнадцать) минут;</w:t>
            </w:r>
            <w:r>
              <w:br/>
            </w:r>
            <w:r>
              <w:rPr>
                <w:rFonts w:ascii="Times New Roman"/>
                <w:b w:val="false"/>
                <w:i w:val="false"/>
                <w:color w:val="000000"/>
                <w:sz w:val="20"/>
              </w:rPr>
              <w:t>
3) максимально допустимое время обслуживания в Государственной корпорации – 15 (пятнадцать) минут.</w:t>
            </w:r>
          </w:p>
          <w:bookmarkEnd w:id="214"/>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15"/>
          <w:p>
            <w:pPr>
              <w:spacing w:after="20"/>
              <w:ind w:left="20"/>
              <w:jc w:val="both"/>
            </w:pPr>
            <w:r>
              <w:rPr>
                <w:rFonts w:ascii="Times New Roman"/>
                <w:b w:val="false"/>
                <w:i w:val="false"/>
                <w:color w:val="000000"/>
                <w:sz w:val="20"/>
              </w:rPr>
              <w:t>
1)выдача предварительного решения о происхождении товаров, выдача дубликата предварительного решения о происхождении товара;</w:t>
            </w:r>
            <w:r>
              <w:br/>
            </w:r>
            <w:r>
              <w:rPr>
                <w:rFonts w:ascii="Times New Roman"/>
                <w:b w:val="false"/>
                <w:i w:val="false"/>
                <w:color w:val="000000"/>
                <w:sz w:val="20"/>
              </w:rPr>
              <w:t>
</w:t>
            </w:r>
            <w:r>
              <w:rPr>
                <w:rFonts w:ascii="Times New Roman"/>
                <w:b w:val="false"/>
                <w:i w:val="false"/>
                <w:color w:val="000000"/>
                <w:sz w:val="20"/>
              </w:rPr>
              <w:t>2) мотивированный ответ об отказе в оказании государственной услуги в случаях и по основаниям, указанным в пункте 9 настоящего приложение 1.</w:t>
            </w:r>
            <w:r>
              <w:br/>
            </w:r>
            <w:r>
              <w:rPr>
                <w:rFonts w:ascii="Times New Roman"/>
                <w:b w:val="false"/>
                <w:i w:val="false"/>
                <w:color w:val="000000"/>
                <w:sz w:val="20"/>
              </w:rPr>
              <w:t>
Форма предоставления результата оказания государственной услуги: электронная или бумажная.</w:t>
            </w:r>
          </w:p>
          <w:bookmarkEnd w:id="215"/>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16"/>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76 Кодекса Республики Казахстан "О таможенном регулировании в Республике Казахстан" за оказание государственной услуги взимаются таможенные сборы за принятие предварительного решения о происхождении товара, устанавливаемые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5 апреля 2018 года № 171, в размере 32 000 (тридцать две тысячи) тенге за каждое наименование товара, включающее определенную марку, модель, артикул и модификацию.</w:t>
            </w:r>
            <w:r>
              <w:br/>
            </w:r>
            <w:r>
              <w:rPr>
                <w:rFonts w:ascii="Times New Roman"/>
                <w:b w:val="false"/>
                <w:i w:val="false"/>
                <w:color w:val="000000"/>
                <w:sz w:val="20"/>
              </w:rPr>
              <w:t>
</w:t>
            </w:r>
            <w:r>
              <w:rPr>
                <w:rFonts w:ascii="Times New Roman"/>
                <w:b w:val="false"/>
                <w:i w:val="false"/>
                <w:color w:val="000000"/>
                <w:sz w:val="20"/>
              </w:rPr>
              <w:t>Таможенные сборы за принятие предварительного решения о происхождении товара уплачиваются до подачи заявления о принятии предварительного решения о происхождении товаров.</w:t>
            </w:r>
            <w:r>
              <w:br/>
            </w:r>
            <w:r>
              <w:rPr>
                <w:rFonts w:ascii="Times New Roman"/>
                <w:b w:val="false"/>
                <w:i w:val="false"/>
                <w:color w:val="000000"/>
                <w:sz w:val="20"/>
              </w:rPr>
              <w:t>
</w:t>
            </w:r>
            <w:r>
              <w:rPr>
                <w:rFonts w:ascii="Times New Roman"/>
                <w:b w:val="false"/>
                <w:i w:val="false"/>
                <w:color w:val="000000"/>
                <w:sz w:val="20"/>
              </w:rPr>
              <w:t>Таможенные сборы за принятие предварительного решения о происхождении товара уплачиваются в бюджет наличным и безналичным способом в национальной валюте:</w:t>
            </w:r>
            <w:r>
              <w:br/>
            </w:r>
            <w:r>
              <w:rPr>
                <w:rFonts w:ascii="Times New Roman"/>
                <w:b w:val="false"/>
                <w:i w:val="false"/>
                <w:color w:val="000000"/>
                <w:sz w:val="20"/>
              </w:rPr>
              <w:t>
</w:t>
            </w:r>
            <w:r>
              <w:rPr>
                <w:rFonts w:ascii="Times New Roman"/>
                <w:b w:val="false"/>
                <w:i w:val="false"/>
                <w:color w:val="000000"/>
                <w:sz w:val="20"/>
              </w:rPr>
              <w:t>1) через банки второго уровня, имеющие лицензию Национального Банка Республики Казахстан, а также организации, осуществляющие отдельные виды банковских операций (подтверждением уплаты является платежное поручение банка);</w:t>
            </w:r>
            <w:r>
              <w:br/>
            </w:r>
            <w:r>
              <w:rPr>
                <w:rFonts w:ascii="Times New Roman"/>
                <w:b w:val="false"/>
                <w:i w:val="false"/>
                <w:color w:val="000000"/>
                <w:sz w:val="20"/>
              </w:rPr>
              <w:t>
</w:t>
            </w:r>
            <w:r>
              <w:rPr>
                <w:rFonts w:ascii="Times New Roman"/>
                <w:b w:val="false"/>
                <w:i w:val="false"/>
                <w:color w:val="000000"/>
                <w:sz w:val="20"/>
              </w:rPr>
              <w:t>2) с использованием платежных карточек через электронные терминалы банков второго уровня, установленные в административных зданиях услугодателя (подтверждением уплаты является чек, выдаваемый указанным электронным терминалом);</w:t>
            </w:r>
            <w:r>
              <w:br/>
            </w:r>
            <w:r>
              <w:rPr>
                <w:rFonts w:ascii="Times New Roman"/>
                <w:b w:val="false"/>
                <w:i w:val="false"/>
                <w:color w:val="000000"/>
                <w:sz w:val="20"/>
              </w:rPr>
              <w:t>
</w:t>
            </w:r>
            <w:r>
              <w:rPr>
                <w:rFonts w:ascii="Times New Roman"/>
                <w:b w:val="false"/>
                <w:i w:val="false"/>
                <w:color w:val="000000"/>
                <w:sz w:val="20"/>
              </w:rPr>
              <w:t>3) через кассы банков второго уровня и организации, осуществляющие отдельные виды банковских операций, расположенных непосредственно в зданиях (помещениях) услугодателя (подтверждением уплаты является квитанция указанных касс банков).</w:t>
            </w:r>
            <w:r>
              <w:br/>
            </w:r>
            <w:r>
              <w:rPr>
                <w:rFonts w:ascii="Times New Roman"/>
                <w:b w:val="false"/>
                <w:i w:val="false"/>
                <w:color w:val="000000"/>
                <w:sz w:val="20"/>
              </w:rPr>
              <w:t>
При выдаче дубликата таможенный сбор за принятие предварительного решения не взимается.</w:t>
            </w:r>
          </w:p>
          <w:bookmarkEnd w:id="216"/>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17"/>
          <w:p>
            <w:pPr>
              <w:spacing w:after="20"/>
              <w:ind w:left="20"/>
              <w:jc w:val="both"/>
            </w:pPr>
            <w:r>
              <w:rPr>
                <w:rFonts w:ascii="Times New Roman"/>
                <w:b w:val="false"/>
                <w:i w:val="false"/>
                <w:color w:val="000000"/>
                <w:sz w:val="20"/>
              </w:rPr>
              <w:t xml:space="preserve">
1) Государственной корпорации – с понедельника по субботу, за исключением воскресенья,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РК), в соответствии с установленным графиком работы с 9.00 часов до 20.00 часов, без перерыва на обед.</w:t>
            </w:r>
            <w:r>
              <w:br/>
            </w: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РК,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 xml:space="preserve">Адреса мест оказания государственной услуги размещены на интернет-ресурсе: </w:t>
            </w:r>
            <w:r>
              <w:br/>
            </w:r>
            <w:r>
              <w:rPr>
                <w:rFonts w:ascii="Times New Roman"/>
                <w:b w:val="false"/>
                <w:i w:val="false"/>
                <w:color w:val="000000"/>
                <w:sz w:val="20"/>
              </w:rPr>
              <w:t>
</w:t>
            </w:r>
            <w:r>
              <w:rPr>
                <w:rFonts w:ascii="Times New Roman"/>
                <w:b w:val="false"/>
                <w:i w:val="false"/>
                <w:color w:val="000000"/>
                <w:sz w:val="20"/>
              </w:rPr>
              <w:t>1) Государственной корпорации: ww.gov4c.kz;</w:t>
            </w:r>
            <w:r>
              <w:br/>
            </w:r>
            <w:r>
              <w:rPr>
                <w:rFonts w:ascii="Times New Roman"/>
                <w:b w:val="false"/>
                <w:i w:val="false"/>
                <w:color w:val="000000"/>
                <w:sz w:val="20"/>
              </w:rPr>
              <w:t>
2) портала www.egov.kz.</w:t>
            </w:r>
          </w:p>
          <w:bookmarkEnd w:id="217"/>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18"/>
          <w:p>
            <w:pPr>
              <w:spacing w:after="20"/>
              <w:ind w:left="20"/>
              <w:jc w:val="both"/>
            </w:pPr>
            <w:r>
              <w:rPr>
                <w:rFonts w:ascii="Times New Roman"/>
                <w:b w:val="false"/>
                <w:i w:val="false"/>
                <w:color w:val="000000"/>
                <w:sz w:val="20"/>
              </w:rPr>
              <w:t>
заявление по форме согласно приложению 3 к настоящему стандарту государственной услуги. В заявлении должны содержаться сведения о (об):</w:t>
            </w:r>
            <w:r>
              <w:br/>
            </w:r>
            <w:r>
              <w:rPr>
                <w:rFonts w:ascii="Times New Roman"/>
                <w:b w:val="false"/>
                <w:i w:val="false"/>
                <w:color w:val="000000"/>
                <w:sz w:val="20"/>
              </w:rPr>
              <w:t>
</w:t>
            </w:r>
            <w:r>
              <w:rPr>
                <w:rFonts w:ascii="Times New Roman"/>
                <w:b w:val="false"/>
                <w:i w:val="false"/>
                <w:color w:val="000000"/>
                <w:sz w:val="20"/>
              </w:rPr>
              <w:t>1) заявителе (фамилия, имя, отчество (если оно указано в документе, удостоверяющем личность) или наименование, место жительства или место нахождения);</w:t>
            </w:r>
            <w:r>
              <w:br/>
            </w:r>
            <w:r>
              <w:rPr>
                <w:rFonts w:ascii="Times New Roman"/>
                <w:b w:val="false"/>
                <w:i w:val="false"/>
                <w:color w:val="000000"/>
                <w:sz w:val="20"/>
              </w:rPr>
              <w:t>
</w:t>
            </w:r>
            <w:r>
              <w:rPr>
                <w:rFonts w:ascii="Times New Roman"/>
                <w:b w:val="false"/>
                <w:i w:val="false"/>
                <w:color w:val="000000"/>
                <w:sz w:val="20"/>
              </w:rPr>
              <w:t>2) товаре (полное коммерческое наименование, фирменное наименование (товарный знак), основные технические и коммерческие характеристики (функциональное назначение, сорт, марка, модель, артикул, описание индивидуальной и транспортной упаковки), код в соответствии с Товарной номенклатурой внешнеэкономической деятельности, стоимость);</w:t>
            </w:r>
            <w:r>
              <w:br/>
            </w:r>
            <w:r>
              <w:rPr>
                <w:rFonts w:ascii="Times New Roman"/>
                <w:b w:val="false"/>
                <w:i w:val="false"/>
                <w:color w:val="000000"/>
                <w:sz w:val="20"/>
              </w:rPr>
              <w:t>
</w:t>
            </w:r>
            <w:r>
              <w:rPr>
                <w:rFonts w:ascii="Times New Roman"/>
                <w:b w:val="false"/>
                <w:i w:val="false"/>
                <w:color w:val="000000"/>
                <w:sz w:val="20"/>
              </w:rPr>
              <w:t>3) материалах, из которых изготовлен товар, их происхождении, кодах в соответствии с Гармонизированной системой описания и кодирования товаров, стоимости;</w:t>
            </w:r>
            <w:r>
              <w:br/>
            </w:r>
            <w:r>
              <w:rPr>
                <w:rFonts w:ascii="Times New Roman"/>
                <w:b w:val="false"/>
                <w:i w:val="false"/>
                <w:color w:val="000000"/>
                <w:sz w:val="20"/>
              </w:rPr>
              <w:t>
</w:t>
            </w:r>
            <w:r>
              <w:rPr>
                <w:rFonts w:ascii="Times New Roman"/>
                <w:b w:val="false"/>
                <w:i w:val="false"/>
                <w:color w:val="000000"/>
                <w:sz w:val="20"/>
              </w:rPr>
              <w:t>4) производственных и технологических операциях, совершенных для изготовления товара;</w:t>
            </w:r>
            <w:r>
              <w:br/>
            </w:r>
            <w:r>
              <w:rPr>
                <w:rFonts w:ascii="Times New Roman"/>
                <w:b w:val="false"/>
                <w:i w:val="false"/>
                <w:color w:val="000000"/>
                <w:sz w:val="20"/>
              </w:rPr>
              <w:t>
</w:t>
            </w:r>
            <w:r>
              <w:rPr>
                <w:rFonts w:ascii="Times New Roman"/>
                <w:b w:val="false"/>
                <w:i w:val="false"/>
                <w:color w:val="000000"/>
                <w:sz w:val="20"/>
              </w:rPr>
              <w:t>5) уплате таможенного сбора за принятие предварительного решения о происхождении товара;</w:t>
            </w:r>
            <w:r>
              <w:br/>
            </w:r>
            <w:r>
              <w:rPr>
                <w:rFonts w:ascii="Times New Roman"/>
                <w:b w:val="false"/>
                <w:i w:val="false"/>
                <w:color w:val="000000"/>
                <w:sz w:val="20"/>
              </w:rPr>
              <w:t>
</w:t>
            </w:r>
            <w:r>
              <w:rPr>
                <w:rFonts w:ascii="Times New Roman"/>
                <w:b w:val="false"/>
                <w:i w:val="false"/>
                <w:color w:val="000000"/>
                <w:sz w:val="20"/>
              </w:rPr>
              <w:t>копия документа об уплате таможенного сбора за принятие предварительного решения о классификации товаров.</w:t>
            </w:r>
            <w:r>
              <w:br/>
            </w:r>
            <w:r>
              <w:rPr>
                <w:rFonts w:ascii="Times New Roman"/>
                <w:b w:val="false"/>
                <w:i w:val="false"/>
                <w:color w:val="000000"/>
                <w:sz w:val="20"/>
              </w:rPr>
              <w:t>
</w:t>
            </w:r>
            <w:r>
              <w:rPr>
                <w:rFonts w:ascii="Times New Roman"/>
                <w:b w:val="false"/>
                <w:i w:val="false"/>
                <w:color w:val="000000"/>
                <w:sz w:val="20"/>
              </w:rPr>
              <w:t>К заявлению о принятии предварительного решения о происхождении товара прилагаются акты экспертизы торгово-промышленных палат и (или) других экспертных организаций страны (группы стран, таможенного союза стран, региона или части страны) производителя товара и сертификат о происхождении товара, в отношении которого принимается предварительное решение о происхождении товара.</w:t>
            </w:r>
            <w:r>
              <w:br/>
            </w:r>
            <w:r>
              <w:rPr>
                <w:rFonts w:ascii="Times New Roman"/>
                <w:b w:val="false"/>
                <w:i w:val="false"/>
                <w:color w:val="000000"/>
                <w:sz w:val="20"/>
              </w:rPr>
              <w:t>
</w:t>
            </w:r>
            <w:r>
              <w:rPr>
                <w:rFonts w:ascii="Times New Roman"/>
                <w:b w:val="false"/>
                <w:i w:val="false"/>
                <w:color w:val="000000"/>
                <w:sz w:val="20"/>
              </w:rPr>
              <w:t>К заявлению о принятии предварительного решения о происхождении товара могут прилагаться иные документы, подтверждающие указанные в нем сведения: протоколы испытаний, заключения специалистов экспертных организаций, в которых приведены результаты исследования товара, документы, подтверждающие совершение сделки, предусматривающей перемещение товара через таможенную границу Евразийского экономического союза, калькуляция стоимости производимого товара, коммерческие счета, бухгалтерские документы, подробное описание технологического процесса изготовления товара и другие документы, свидетельствующие о том, что данный товар полностью получен, произведен или подвергнут достаточной обработке (переработке) на территории страны (группы стран, таможенного союза стран, региона или части страны) происхождения товара, фотографии, рисунки, чертежи, паспорта изделий и другие документы, необходимые для принятия предварительного решения о происхождении товара.</w:t>
            </w:r>
            <w:r>
              <w:br/>
            </w:r>
            <w:r>
              <w:rPr>
                <w:rFonts w:ascii="Times New Roman"/>
                <w:b w:val="false"/>
                <w:i w:val="false"/>
                <w:color w:val="000000"/>
                <w:sz w:val="20"/>
              </w:rPr>
              <w:t>
</w:t>
            </w:r>
            <w:r>
              <w:rPr>
                <w:rFonts w:ascii="Times New Roman"/>
                <w:b w:val="false"/>
                <w:i w:val="false"/>
                <w:color w:val="000000"/>
                <w:sz w:val="20"/>
              </w:rPr>
              <w:t>К заявлению о принятии предварительного решения о происхождении товара также могут прилагаться пробы и (или) образцы товара.</w:t>
            </w:r>
            <w:r>
              <w:br/>
            </w:r>
            <w:r>
              <w:rPr>
                <w:rFonts w:ascii="Times New Roman"/>
                <w:b w:val="false"/>
                <w:i w:val="false"/>
                <w:color w:val="000000"/>
                <w:sz w:val="20"/>
              </w:rPr>
              <w:t>
</w:t>
            </w:r>
            <w:r>
              <w:rPr>
                <w:rFonts w:ascii="Times New Roman"/>
                <w:b w:val="false"/>
                <w:i w:val="false"/>
                <w:color w:val="000000"/>
                <w:sz w:val="20"/>
              </w:rPr>
              <w:t>Услугодатель вправе потребовать перевод сведений, содержащихся в прилагаемых к заявлению о принятии предварительного решения о происхождении товара документах, составленных на языке, не являющемся казахским или русским языком.</w:t>
            </w:r>
            <w:r>
              <w:br/>
            </w:r>
            <w:r>
              <w:rPr>
                <w:rFonts w:ascii="Times New Roman"/>
                <w:b w:val="false"/>
                <w:i w:val="false"/>
                <w:color w:val="000000"/>
                <w:sz w:val="20"/>
              </w:rPr>
              <w:t>
</w:t>
            </w:r>
            <w:r>
              <w:rPr>
                <w:rFonts w:ascii="Times New Roman"/>
                <w:b w:val="false"/>
                <w:i w:val="false"/>
                <w:color w:val="000000"/>
                <w:sz w:val="20"/>
              </w:rPr>
              <w:t>В случае если представленных услугополучателем сведений недостаточно для принятия предварительного решения о происхождении товара, орган государственных доходов не позднее десяти рабочих дней со дня поступления в орган государственных доходов заявления о принятии предварительного решения о происхождении товара направляет заявителю запрос о необходимости представления дополнительной информации.</w:t>
            </w:r>
            <w:r>
              <w:br/>
            </w:r>
            <w:r>
              <w:rPr>
                <w:rFonts w:ascii="Times New Roman"/>
                <w:b w:val="false"/>
                <w:i w:val="false"/>
                <w:color w:val="000000"/>
                <w:sz w:val="20"/>
              </w:rPr>
              <w:t>
</w:t>
            </w:r>
            <w:r>
              <w:rPr>
                <w:rFonts w:ascii="Times New Roman"/>
                <w:b w:val="false"/>
                <w:i w:val="false"/>
                <w:color w:val="000000"/>
                <w:sz w:val="20"/>
              </w:rPr>
              <w:t>Дополнительная информация должна быть представлена не позднее шестидесяти календарных дней со дня направления органом государственных доходов заявителю запроса о необходимости представления дополнительной информации;</w:t>
            </w:r>
            <w:r>
              <w:br/>
            </w:r>
            <w:r>
              <w:rPr>
                <w:rFonts w:ascii="Times New Roman"/>
                <w:b w:val="false"/>
                <w:i w:val="false"/>
                <w:color w:val="000000"/>
                <w:sz w:val="20"/>
              </w:rPr>
              <w:t>
</w:t>
            </w:r>
            <w:r>
              <w:rPr>
                <w:rFonts w:ascii="Times New Roman"/>
                <w:b w:val="false"/>
                <w:i w:val="false"/>
                <w:color w:val="000000"/>
                <w:sz w:val="20"/>
              </w:rPr>
              <w:t>для получения дубликата:</w:t>
            </w:r>
            <w:r>
              <w:br/>
            </w:r>
            <w:r>
              <w:rPr>
                <w:rFonts w:ascii="Times New Roman"/>
                <w:b w:val="false"/>
                <w:i w:val="false"/>
                <w:color w:val="000000"/>
                <w:sz w:val="20"/>
              </w:rPr>
              <w:t>
</w:t>
            </w:r>
            <w:r>
              <w:rPr>
                <w:rFonts w:ascii="Times New Roman"/>
                <w:b w:val="false"/>
                <w:i w:val="false"/>
                <w:color w:val="000000"/>
                <w:sz w:val="20"/>
              </w:rPr>
              <w:t>заявление в произвольной форме.</w:t>
            </w:r>
            <w:r>
              <w:br/>
            </w:r>
            <w:r>
              <w:rPr>
                <w:rFonts w:ascii="Times New Roman"/>
                <w:b w:val="false"/>
                <w:i w:val="false"/>
                <w:color w:val="000000"/>
                <w:sz w:val="20"/>
              </w:rPr>
              <w:t xml:space="preserve">
В дубликате предварительного решения о происхождении товара отражаются все сведения, содержащиеся в оригинале предварительного решения о происхождении товара, в том числе регистрационный номер и дата принятия предварительного решения о происхождении товара, и проставляется отметка "Дубликат". </w:t>
            </w:r>
          </w:p>
          <w:bookmarkEnd w:id="218"/>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19"/>
          <w:p>
            <w:pPr>
              <w:spacing w:after="20"/>
              <w:ind w:left="20"/>
              <w:jc w:val="both"/>
            </w:pPr>
            <w:r>
              <w:rPr>
                <w:rFonts w:ascii="Times New Roman"/>
                <w:b w:val="false"/>
                <w:i w:val="false"/>
                <w:color w:val="000000"/>
                <w:sz w:val="20"/>
              </w:rPr>
              <w:t xml:space="preserve">
В случае если дополнительная информация не представлена в срок, установленный настоящими Правилами либо представленная дополнительная информация не содержит сведения, позволяющие принять предварительное решение о происхождении товара, услугодатель отказывает в принятии такого предварительного решения о происхождении товара и уведомляет об этом заявителя с указанием причин отказа. </w:t>
            </w:r>
            <w:r>
              <w:br/>
            </w:r>
            <w:r>
              <w:rPr>
                <w:rFonts w:ascii="Times New Roman"/>
                <w:b w:val="false"/>
                <w:i w:val="false"/>
                <w:color w:val="000000"/>
                <w:sz w:val="20"/>
              </w:rPr>
              <w:t>
</w:t>
            </w:r>
            <w:r>
              <w:rPr>
                <w:rFonts w:ascii="Times New Roman"/>
                <w:b w:val="false"/>
                <w:i w:val="false"/>
                <w:color w:val="000000"/>
                <w:sz w:val="20"/>
              </w:rPr>
              <w:t>Если государственный орган Республики Казахстан или уполномоченная организация, выдавшие и (или) уполномоченные проверять сертификат о происхождении товара, подтверждают, что сертификат о происхождении товара не является подлинным и (или) содержит недостоверные сведения, услугодатель отказывает в принятии предварительного решения о происхождении товара и уведомляет об этом заявителя с указанием причин отказа.</w:t>
            </w:r>
            <w:r>
              <w:br/>
            </w:r>
            <w:r>
              <w:rPr>
                <w:rFonts w:ascii="Times New Roman"/>
                <w:b w:val="false"/>
                <w:i w:val="false"/>
                <w:color w:val="000000"/>
                <w:sz w:val="20"/>
              </w:rPr>
              <w:t>
</w:t>
            </w:r>
            <w:r>
              <w:rPr>
                <w:rFonts w:ascii="Times New Roman"/>
                <w:b w:val="false"/>
                <w:i w:val="false"/>
                <w:color w:val="000000"/>
                <w:sz w:val="20"/>
              </w:rPr>
              <w:t>При этом уплаченный заявителем таможенный сбор за принятие предварительного решения о классификации товара не возвращается.</w:t>
            </w:r>
            <w:r>
              <w:br/>
            </w:r>
            <w:r>
              <w:rPr>
                <w:rFonts w:ascii="Times New Roman"/>
                <w:b w:val="false"/>
                <w:i w:val="false"/>
                <w:color w:val="000000"/>
                <w:sz w:val="20"/>
              </w:rPr>
              <w:t xml:space="preserve">
При наличии основании для отказа, по основаниям, предусмотренным </w:t>
            </w:r>
            <w:r>
              <w:rPr>
                <w:rFonts w:ascii="Times New Roman"/>
                <w:b w:val="false"/>
                <w:i w:val="false"/>
                <w:color w:val="000000"/>
                <w:sz w:val="20"/>
              </w:rPr>
              <w:t>статьей 19-1</w:t>
            </w:r>
            <w:r>
              <w:rPr>
                <w:rFonts w:ascii="Times New Roman"/>
                <w:b w:val="false"/>
                <w:i w:val="false"/>
                <w:color w:val="000000"/>
                <w:sz w:val="20"/>
              </w:rPr>
              <w:t xml:space="preserve"> Закона Республики Казахстан "О государственных услугах".</w:t>
            </w:r>
          </w:p>
          <w:bookmarkEnd w:id="219"/>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20"/>
          <w:p>
            <w:pPr>
              <w:spacing w:after="20"/>
              <w:ind w:left="20"/>
              <w:jc w:val="both"/>
            </w:pPr>
            <w:r>
              <w:rPr>
                <w:rFonts w:ascii="Times New Roman"/>
                <w:b w:val="false"/>
                <w:i w:val="false"/>
                <w:color w:val="000000"/>
                <w:sz w:val="20"/>
              </w:rPr>
              <w:t xml:space="preserve">
Услугополучателям, имеющим в установленном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 (при оказании услуги через Государственную корпорацию).</w:t>
            </w:r>
            <w:r>
              <w:br/>
            </w: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22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2021 года № 417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"Апостилирование официальных</w:t>
            </w:r>
            <w:r>
              <w:br/>
            </w:r>
            <w:r>
              <w:rPr>
                <w:rFonts w:ascii="Times New Roman"/>
                <w:b w:val="false"/>
                <w:i w:val="false"/>
                <w:color w:val="000000"/>
                <w:sz w:val="20"/>
              </w:rPr>
              <w:t>документов, исходящих из</w:t>
            </w:r>
            <w:r>
              <w:br/>
            </w:r>
            <w:r>
              <w:rPr>
                <w:rFonts w:ascii="Times New Roman"/>
                <w:b w:val="false"/>
                <w:i w:val="false"/>
                <w:color w:val="000000"/>
                <w:sz w:val="20"/>
              </w:rPr>
              <w:t>структурных подразделений</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 и (или) их</w:t>
            </w:r>
            <w:r>
              <w:br/>
            </w:r>
            <w:r>
              <w:rPr>
                <w:rFonts w:ascii="Times New Roman"/>
                <w:b w:val="false"/>
                <w:i w:val="false"/>
                <w:color w:val="000000"/>
                <w:sz w:val="20"/>
              </w:rPr>
              <w:t>территориальных подразделений"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2189"/>
        <w:gridCol w:w="957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"Апостилирование официальных документов, исходящих из структурных подразделений Министерства финансов Республики Казахстан и (или) их территориальных подразделений"</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Территориальные органы Комитета государственных доходов Министерства финансов Республики Казахстан по областям, городам Нур-Султан, Алматы и Шымкент.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21"/>
          <w:p>
            <w:pPr>
              <w:spacing w:after="20"/>
              <w:ind w:left="20"/>
              <w:jc w:val="both"/>
            </w:pPr>
            <w:r>
              <w:rPr>
                <w:rFonts w:ascii="Times New Roman"/>
                <w:b w:val="false"/>
                <w:i w:val="false"/>
                <w:color w:val="000000"/>
                <w:sz w:val="20"/>
              </w:rPr>
              <w:t>
1) через услугодателя;</w:t>
            </w:r>
            <w:r>
              <w:br/>
            </w:r>
            <w:r>
              <w:rPr>
                <w:rFonts w:ascii="Times New Roman"/>
                <w:b w:val="false"/>
                <w:i w:val="false"/>
                <w:color w:val="000000"/>
                <w:sz w:val="20"/>
              </w:rPr>
              <w:t>
2) через некоммерческое акционерное общество "Государственная корпорация "Правительство для граждан" (далее – Государственная корпорация);</w:t>
            </w:r>
          </w:p>
          <w:bookmarkEnd w:id="221"/>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22"/>
          <w:p>
            <w:pPr>
              <w:spacing w:after="20"/>
              <w:ind w:left="20"/>
              <w:jc w:val="both"/>
            </w:pPr>
            <w:r>
              <w:rPr>
                <w:rFonts w:ascii="Times New Roman"/>
                <w:b w:val="false"/>
                <w:i w:val="false"/>
                <w:color w:val="000000"/>
                <w:sz w:val="20"/>
              </w:rPr>
              <w:t>
1) апостилирование документов – в течение 3 (трех) рабочих дней со дня принятия услугодателем документов.</w:t>
            </w:r>
            <w:r>
              <w:br/>
            </w:r>
            <w:r>
              <w:rPr>
                <w:rFonts w:ascii="Times New Roman"/>
                <w:b w:val="false"/>
                <w:i w:val="false"/>
                <w:color w:val="000000"/>
                <w:sz w:val="20"/>
              </w:rPr>
              <w:t>
</w:t>
            </w:r>
            <w:r>
              <w:rPr>
                <w:rFonts w:ascii="Times New Roman"/>
                <w:b w:val="false"/>
                <w:i w:val="false"/>
                <w:color w:val="000000"/>
                <w:sz w:val="20"/>
              </w:rPr>
              <w:t>апостилирование документов в случае необходимости дополнительной проверки соответствующих документов – в течение 5 (пяти) рабочих дней со дня подачи услугополучателем документов;</w:t>
            </w:r>
            <w:r>
              <w:br/>
            </w: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r>
              <w:br/>
            </w:r>
            <w:r>
              <w:rPr>
                <w:rFonts w:ascii="Times New Roman"/>
                <w:b w:val="false"/>
                <w:i w:val="false"/>
                <w:color w:val="000000"/>
                <w:sz w:val="20"/>
              </w:rPr>
              <w:t>
3) максимально допустимое время обслуживания услугополучателя услугодателем – 20 (двадцать) минут, в Государственной корпорации – 15 (пятнадцать) минут.</w:t>
            </w:r>
          </w:p>
          <w:bookmarkEnd w:id="222"/>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Бумажная.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Проставление апостиля на официальных документах, исходящих из структурных подразделений Министерства финансов Республики Казахстан и (или) услугодателя.</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23"/>
          <w:p>
            <w:pPr>
              <w:spacing w:after="20"/>
              <w:ind w:left="20"/>
              <w:jc w:val="both"/>
            </w:pPr>
            <w:r>
              <w:rPr>
                <w:rFonts w:ascii="Times New Roman"/>
                <w:b w:val="false"/>
                <w:i w:val="false"/>
                <w:color w:val="000000"/>
                <w:sz w:val="20"/>
              </w:rPr>
              <w:t xml:space="preserve">
В соответствии с подпунктом 7 </w:t>
            </w:r>
            <w:r>
              <w:rPr>
                <w:rFonts w:ascii="Times New Roman"/>
                <w:b w:val="false"/>
                <w:i w:val="false"/>
                <w:color w:val="000000"/>
                <w:sz w:val="20"/>
              </w:rPr>
              <w:t>статьи 615</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 государственная пошлина за проставление апостиля составляет 0,5 месячного расчетного показателя, установленного законом о республиканском бюджете и действующего на дату уплаты государственной пошлины, и уплачивается за каждый документ.</w:t>
            </w:r>
            <w:r>
              <w:br/>
            </w:r>
            <w:r>
              <w:rPr>
                <w:rFonts w:ascii="Times New Roman"/>
                <w:b w:val="false"/>
                <w:i w:val="false"/>
                <w:color w:val="000000"/>
                <w:sz w:val="20"/>
              </w:rPr>
              <w:t>
</w:t>
            </w:r>
            <w:r>
              <w:rPr>
                <w:rFonts w:ascii="Times New Roman"/>
                <w:b w:val="false"/>
                <w:i w:val="false"/>
                <w:color w:val="000000"/>
                <w:sz w:val="20"/>
              </w:rPr>
              <w:t xml:space="preserve">Уплата в бюджет суммы государственной пошлины производится путем перечисления через банки или организации, осуществляющие отдельные виды банковских операций до проставления апостиля. </w:t>
            </w:r>
            <w:r>
              <w:br/>
            </w:r>
            <w:r>
              <w:rPr>
                <w:rFonts w:ascii="Times New Roman"/>
                <w:b w:val="false"/>
                <w:i w:val="false"/>
                <w:color w:val="000000"/>
                <w:sz w:val="20"/>
              </w:rPr>
              <w:t>
Освобождаются от уплаты государственной пошлины при проставлении апостиля на документах, поступающих на апостилирование через дипломатические представительства и консульские учреждения Республики Казахстан.</w:t>
            </w:r>
          </w:p>
          <w:bookmarkEnd w:id="223"/>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24"/>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РК). </w:t>
            </w:r>
            <w:r>
              <w:br/>
            </w: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за исключением воскресенья, праздничных дней согласно Трудовому кодексу РК в соответствии с установленным графиком работы с 9.00 часов до 20.00 часов, без перерыва на обед.</w:t>
            </w:r>
            <w:r>
              <w:br/>
            </w: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0"/>
              </w:rPr>
              <w:t>
</w:t>
            </w:r>
            <w:r>
              <w:rPr>
                <w:rFonts w:ascii="Times New Roman"/>
                <w:b w:val="false"/>
                <w:i w:val="false"/>
                <w:color w:val="000000"/>
                <w:sz w:val="20"/>
              </w:rPr>
              <w:t xml:space="preserve">Адреса мест оказания государственной услуги размещены на интернет-ресурсе: </w:t>
            </w:r>
            <w:r>
              <w:br/>
            </w:r>
            <w:r>
              <w:rPr>
                <w:rFonts w:ascii="Times New Roman"/>
                <w:b w:val="false"/>
                <w:i w:val="false"/>
                <w:color w:val="000000"/>
                <w:sz w:val="20"/>
              </w:rPr>
              <w:t>
</w:t>
            </w:r>
            <w:r>
              <w:rPr>
                <w:rFonts w:ascii="Times New Roman"/>
                <w:b w:val="false"/>
                <w:i w:val="false"/>
                <w:color w:val="000000"/>
                <w:sz w:val="20"/>
              </w:rPr>
              <w:t xml:space="preserve">1) услугодателя; </w:t>
            </w:r>
            <w:r>
              <w:br/>
            </w:r>
            <w:r>
              <w:rPr>
                <w:rFonts w:ascii="Times New Roman"/>
                <w:b w:val="false"/>
                <w:i w:val="false"/>
                <w:color w:val="000000"/>
                <w:sz w:val="20"/>
              </w:rPr>
              <w:t>
2) Государственной корпорации: ww.gov4c.kz.</w:t>
            </w:r>
          </w:p>
          <w:bookmarkEnd w:id="224"/>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25"/>
          <w:p>
            <w:pPr>
              <w:spacing w:after="20"/>
              <w:ind w:left="20"/>
              <w:jc w:val="both"/>
            </w:pPr>
            <w:r>
              <w:rPr>
                <w:rFonts w:ascii="Times New Roman"/>
                <w:b w:val="false"/>
                <w:i w:val="false"/>
                <w:color w:val="000000"/>
                <w:sz w:val="20"/>
              </w:rPr>
              <w:t>
при обращении услугополучателя либо его представителя по нотариально заверенной доверенности к услугодателю или в Государственную корпорацию:</w:t>
            </w:r>
            <w:r>
              <w:br/>
            </w:r>
            <w:r>
              <w:rPr>
                <w:rFonts w:ascii="Times New Roman"/>
                <w:b w:val="false"/>
                <w:i w:val="false"/>
                <w:color w:val="000000"/>
                <w:sz w:val="20"/>
              </w:rPr>
              <w:t>
</w:t>
            </w:r>
            <w:r>
              <w:rPr>
                <w:rFonts w:ascii="Times New Roman"/>
                <w:b w:val="false"/>
                <w:i w:val="false"/>
                <w:color w:val="000000"/>
                <w:sz w:val="20"/>
              </w:rPr>
              <w:t>1) документ, подлежащий апостилированию;</w:t>
            </w:r>
            <w:r>
              <w:br/>
            </w:r>
            <w:r>
              <w:rPr>
                <w:rFonts w:ascii="Times New Roman"/>
                <w:b w:val="false"/>
                <w:i w:val="false"/>
                <w:color w:val="000000"/>
                <w:sz w:val="20"/>
              </w:rPr>
              <w:t>
2) документ, подтверждающий уплату в бюджет государственной пошлины за проставление апостиля.</w:t>
            </w:r>
          </w:p>
          <w:bookmarkEnd w:id="225"/>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наличии основании для отказа, по основаниям, предусмотренным </w:t>
            </w:r>
            <w:r>
              <w:rPr>
                <w:rFonts w:ascii="Times New Roman"/>
                <w:b w:val="false"/>
                <w:i w:val="false"/>
                <w:color w:val="000000"/>
                <w:sz w:val="20"/>
              </w:rPr>
              <w:t>статьей 19-1</w:t>
            </w:r>
            <w:r>
              <w:rPr>
                <w:rFonts w:ascii="Times New Roman"/>
                <w:b w:val="false"/>
                <w:i w:val="false"/>
                <w:color w:val="000000"/>
                <w:sz w:val="20"/>
              </w:rPr>
              <w:t xml:space="preserve"> Закона Республики Казахстан "О государственных услугах".</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26"/>
          <w:p>
            <w:pPr>
              <w:spacing w:after="20"/>
              <w:ind w:left="20"/>
              <w:jc w:val="both"/>
            </w:pPr>
            <w:r>
              <w:rPr>
                <w:rFonts w:ascii="Times New Roman"/>
                <w:b w:val="false"/>
                <w:i w:val="false"/>
                <w:color w:val="000000"/>
                <w:sz w:val="20"/>
              </w:rPr>
              <w:t>
Иные требования с учетом особенностей оказания</w:t>
            </w:r>
            <w:r>
              <w:br/>
            </w:r>
            <w:r>
              <w:rPr>
                <w:rFonts w:ascii="Times New Roman"/>
                <w:b w:val="false"/>
                <w:i w:val="false"/>
                <w:color w:val="000000"/>
                <w:sz w:val="20"/>
              </w:rPr>
              <w:t>
</w:t>
            </w:r>
            <w:r>
              <w:rPr>
                <w:rFonts w:ascii="Times New Roman"/>
                <w:b w:val="false"/>
                <w:i w:val="false"/>
                <w:color w:val="000000"/>
                <w:sz w:val="20"/>
              </w:rPr>
              <w:t xml:space="preserve">государственной услуги, оказываемой </w:t>
            </w:r>
            <w:r>
              <w:br/>
            </w:r>
            <w:r>
              <w:rPr>
                <w:rFonts w:ascii="Times New Roman"/>
                <w:b w:val="false"/>
                <w:i w:val="false"/>
                <w:color w:val="000000"/>
                <w:sz w:val="20"/>
              </w:rPr>
              <w:t>
через Государственную корпорацию</w:t>
            </w:r>
          </w:p>
          <w:bookmarkEnd w:id="226"/>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27"/>
          <w:p>
            <w:pPr>
              <w:spacing w:after="20"/>
              <w:ind w:left="20"/>
              <w:jc w:val="both"/>
            </w:pPr>
            <w:r>
              <w:rPr>
                <w:rFonts w:ascii="Times New Roman"/>
                <w:b w:val="false"/>
                <w:i w:val="false"/>
                <w:color w:val="000000"/>
                <w:sz w:val="20"/>
              </w:rPr>
              <w:t xml:space="preserve">
Услугополучателям, имеющим в установленном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а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 (при оказании услуги через Государственную корпорацию).</w:t>
            </w:r>
            <w:r>
              <w:br/>
            </w: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Единого контакт-центра.</w:t>
            </w:r>
          </w:p>
          <w:bookmarkEnd w:id="22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2021 года № 417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"Прием таможенной</w:t>
            </w:r>
            <w:r>
              <w:br/>
            </w:r>
            <w:r>
              <w:rPr>
                <w:rFonts w:ascii="Times New Roman"/>
                <w:b w:val="false"/>
                <w:i w:val="false"/>
                <w:color w:val="000000"/>
                <w:sz w:val="20"/>
              </w:rPr>
              <w:t>декларации на транспортное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средство"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160"/>
        <w:gridCol w:w="96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"Прием таможенной декларации на транспортное средство"</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Нур-Султан, Алматы и Шымкент.</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28"/>
          <w:p>
            <w:pPr>
              <w:spacing w:after="20"/>
              <w:ind w:left="20"/>
              <w:jc w:val="both"/>
            </w:pPr>
            <w:r>
              <w:rPr>
                <w:rFonts w:ascii="Times New Roman"/>
                <w:b w:val="false"/>
                <w:i w:val="false"/>
                <w:color w:val="000000"/>
                <w:sz w:val="20"/>
              </w:rPr>
              <w:t>
Прием таможенной декларации на транспортное средство (далее – ТДТС) и выдача результата оказания государственной услуги осуществляется:</w:t>
            </w:r>
            <w:r>
              <w:br/>
            </w:r>
            <w:r>
              <w:rPr>
                <w:rFonts w:ascii="Times New Roman"/>
                <w:b w:val="false"/>
                <w:i w:val="false"/>
                <w:color w:val="000000"/>
                <w:sz w:val="20"/>
              </w:rPr>
              <w:t>
</w:t>
            </w:r>
            <w:r>
              <w:rPr>
                <w:rFonts w:ascii="Times New Roman"/>
                <w:b w:val="false"/>
                <w:i w:val="false"/>
                <w:color w:val="000000"/>
                <w:sz w:val="20"/>
              </w:rPr>
              <w:t>1) через услугодателя;</w:t>
            </w:r>
            <w:r>
              <w:br/>
            </w:r>
            <w:r>
              <w:rPr>
                <w:rFonts w:ascii="Times New Roman"/>
                <w:b w:val="false"/>
                <w:i w:val="false"/>
                <w:color w:val="000000"/>
                <w:sz w:val="20"/>
              </w:rPr>
              <w:t>
2) посредством веб-портала "электронного правительства" www.egov.kz (далее – портал).</w:t>
            </w:r>
          </w:p>
          <w:bookmarkEnd w:id="228"/>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29"/>
          <w:p>
            <w:pPr>
              <w:spacing w:after="20"/>
              <w:ind w:left="20"/>
              <w:jc w:val="both"/>
            </w:pPr>
            <w:r>
              <w:rPr>
                <w:rFonts w:ascii="Times New Roman"/>
                <w:b w:val="false"/>
                <w:i w:val="false"/>
                <w:color w:val="000000"/>
                <w:sz w:val="20"/>
              </w:rPr>
              <w:t>
1) выпуск транспортных средств международной перевозки должен быть завершен услугодателем в течение 4 (четырех) часов рабочего времени с момента регистрации ТДТС.</w:t>
            </w:r>
            <w:r>
              <w:br/>
            </w: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услугополучателем услугодателю – 20 (двадцать) минут;</w:t>
            </w:r>
            <w:r>
              <w:br/>
            </w:r>
            <w:r>
              <w:rPr>
                <w:rFonts w:ascii="Times New Roman"/>
                <w:b w:val="false"/>
                <w:i w:val="false"/>
                <w:color w:val="000000"/>
                <w:sz w:val="20"/>
              </w:rPr>
              <w:t>
3) максимально допустимое время обслуживания услугополучателя в Государственной корпорации – 20 (двадцать) минут.</w:t>
            </w:r>
          </w:p>
          <w:bookmarkEnd w:id="229"/>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30"/>
          <w:p>
            <w:pPr>
              <w:spacing w:after="20"/>
              <w:ind w:left="20"/>
              <w:jc w:val="both"/>
            </w:pPr>
            <w:r>
              <w:rPr>
                <w:rFonts w:ascii="Times New Roman"/>
                <w:b w:val="false"/>
                <w:i w:val="false"/>
                <w:color w:val="000000"/>
                <w:sz w:val="20"/>
              </w:rPr>
              <w:t>
Регистрация ТДТС, либо мотивированный ответ об отказе в регистрации ТДТС в случаях и по основаниям, указанным в пункте 9 настоящего приложение 1 к Правилам.</w:t>
            </w:r>
            <w:r>
              <w:br/>
            </w:r>
            <w:r>
              <w:rPr>
                <w:rFonts w:ascii="Times New Roman"/>
                <w:b w:val="false"/>
                <w:i w:val="false"/>
                <w:color w:val="000000"/>
                <w:sz w:val="20"/>
              </w:rPr>
              <w:t xml:space="preserve">
Форма предоставления результата оказания государственной услуги: электронная или бумажная. </w:t>
            </w:r>
          </w:p>
          <w:bookmarkEnd w:id="230"/>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31"/>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РК), за исключением услугодателя, для которого уполномоченным органом в сфере таможенного дела установлен круглосуточный режим работы.</w:t>
            </w:r>
            <w:r>
              <w:br/>
            </w: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РК,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 xml:space="preserve">Адреса мест оказания государственной услуги размещены на интернет-ресурсе: </w:t>
            </w:r>
            <w:r>
              <w:br/>
            </w:r>
            <w:r>
              <w:rPr>
                <w:rFonts w:ascii="Times New Roman"/>
                <w:b w:val="false"/>
                <w:i w:val="false"/>
                <w:color w:val="000000"/>
                <w:sz w:val="20"/>
              </w:rPr>
              <w:t>
</w:t>
            </w:r>
            <w:r>
              <w:rPr>
                <w:rFonts w:ascii="Times New Roman"/>
                <w:b w:val="false"/>
                <w:i w:val="false"/>
                <w:color w:val="000000"/>
                <w:sz w:val="20"/>
              </w:rPr>
              <w:t xml:space="preserve">1) услугодателя www.kgd.gov.kz; </w:t>
            </w:r>
            <w:r>
              <w:br/>
            </w:r>
            <w:r>
              <w:rPr>
                <w:rFonts w:ascii="Times New Roman"/>
                <w:b w:val="false"/>
                <w:i w:val="false"/>
                <w:color w:val="000000"/>
                <w:sz w:val="20"/>
              </w:rPr>
              <w:t>
2) портала www.egov.kz.</w:t>
            </w:r>
          </w:p>
          <w:bookmarkEnd w:id="231"/>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32"/>
          <w:p>
            <w:pPr>
              <w:spacing w:after="20"/>
              <w:ind w:left="20"/>
              <w:jc w:val="both"/>
            </w:pPr>
            <w:r>
              <w:rPr>
                <w:rFonts w:ascii="Times New Roman"/>
                <w:b w:val="false"/>
                <w:i w:val="false"/>
                <w:color w:val="000000"/>
                <w:sz w:val="20"/>
              </w:rPr>
              <w:t>
Заполненная ТДТС и документы, на основании которых заполнена ТДТС.</w:t>
            </w:r>
            <w:r>
              <w:br/>
            </w:r>
            <w:r>
              <w:rPr>
                <w:rFonts w:ascii="Times New Roman"/>
                <w:b w:val="false"/>
                <w:i w:val="false"/>
                <w:color w:val="000000"/>
                <w:sz w:val="20"/>
              </w:rPr>
              <w:t xml:space="preserve">
При оказании государственной услуги предоставляются документы, в которых содержаться сведения о транспортных средств международной перевозки (далее – ТСМП), его маршруте, грузе, припасах, об экипаже и о пассажирах, цели ввоза (вывоза) ТСМП, а также о наименовании запасных частей и оборудования, которые перемещаются для ремонта или эксплуатации ТСМП. </w:t>
            </w:r>
          </w:p>
          <w:bookmarkEnd w:id="232"/>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33"/>
          <w:p>
            <w:pPr>
              <w:spacing w:after="20"/>
              <w:ind w:left="20"/>
              <w:jc w:val="both"/>
            </w:pPr>
            <w:r>
              <w:rPr>
                <w:rFonts w:ascii="Times New Roman"/>
                <w:b w:val="false"/>
                <w:i w:val="false"/>
                <w:color w:val="000000"/>
                <w:sz w:val="20"/>
              </w:rPr>
              <w:t xml:space="preserve">
Несоблюдение услугополучателем требований,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182 Кодекса Республики Казахстан "О таможенном регулировании в Республике Казахстан".</w:t>
            </w:r>
            <w:r>
              <w:br/>
            </w:r>
            <w:r>
              <w:rPr>
                <w:rFonts w:ascii="Times New Roman"/>
                <w:b w:val="false"/>
                <w:i w:val="false"/>
                <w:color w:val="000000"/>
                <w:sz w:val="20"/>
              </w:rPr>
              <w:t xml:space="preserve">
При наличии основании для отказа, по основаниям, предусмотренным </w:t>
            </w:r>
            <w:r>
              <w:rPr>
                <w:rFonts w:ascii="Times New Roman"/>
                <w:b w:val="false"/>
                <w:i w:val="false"/>
                <w:color w:val="000000"/>
                <w:sz w:val="20"/>
              </w:rPr>
              <w:t>статьей 19-1</w:t>
            </w:r>
            <w:r>
              <w:rPr>
                <w:rFonts w:ascii="Times New Roman"/>
                <w:b w:val="false"/>
                <w:i w:val="false"/>
                <w:color w:val="000000"/>
                <w:sz w:val="20"/>
              </w:rPr>
              <w:t xml:space="preserve"> Закона Республики Казахстан "О государственных услугах".</w:t>
            </w:r>
          </w:p>
          <w:bookmarkEnd w:id="233"/>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34"/>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0"/>
              </w:rPr>
              <w:t>
Контактные телефоны единый контакт-центр по вопросам оказания государственных услуг: 1414, 8-800-080-7777.</w:t>
            </w:r>
          </w:p>
          <w:bookmarkEnd w:id="23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2021 года № 417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"Прием пассажирской</w:t>
            </w:r>
            <w:r>
              <w:br/>
            </w:r>
            <w:r>
              <w:rPr>
                <w:rFonts w:ascii="Times New Roman"/>
                <w:b w:val="false"/>
                <w:i w:val="false"/>
                <w:color w:val="000000"/>
                <w:sz w:val="20"/>
              </w:rPr>
              <w:t>таможенной декларации"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2143"/>
        <w:gridCol w:w="96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"Прием пассажирской таможенной декларации"</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Нур-Султан, Алматы и Шымкент.</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35"/>
          <w:p>
            <w:pPr>
              <w:spacing w:after="20"/>
              <w:ind w:left="20"/>
              <w:jc w:val="both"/>
            </w:pPr>
            <w:r>
              <w:rPr>
                <w:rFonts w:ascii="Times New Roman"/>
                <w:b w:val="false"/>
                <w:i w:val="false"/>
                <w:color w:val="000000"/>
                <w:sz w:val="20"/>
              </w:rPr>
              <w:t>
Прием пассажирской таможенной декларации (далее – ПТД) и выдача результата оказания государственной услуги осуществляется:</w:t>
            </w:r>
            <w:r>
              <w:br/>
            </w:r>
            <w:r>
              <w:rPr>
                <w:rFonts w:ascii="Times New Roman"/>
                <w:b w:val="false"/>
                <w:i w:val="false"/>
                <w:color w:val="000000"/>
                <w:sz w:val="20"/>
              </w:rPr>
              <w:t>
</w:t>
            </w:r>
            <w:r>
              <w:rPr>
                <w:rFonts w:ascii="Times New Roman"/>
                <w:b w:val="false"/>
                <w:i w:val="false"/>
                <w:color w:val="000000"/>
                <w:sz w:val="20"/>
              </w:rPr>
              <w:t>1) через услугодателя;</w:t>
            </w:r>
            <w:r>
              <w:br/>
            </w:r>
            <w:r>
              <w:rPr>
                <w:rFonts w:ascii="Times New Roman"/>
                <w:b w:val="false"/>
                <w:i w:val="false"/>
                <w:color w:val="000000"/>
                <w:sz w:val="20"/>
              </w:rPr>
              <w:t>
2) посредством веб-портала "электронного правительства" www.egov.kz (далее – портал).</w:t>
            </w:r>
          </w:p>
          <w:bookmarkEnd w:id="235"/>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36"/>
          <w:p>
            <w:pPr>
              <w:spacing w:after="20"/>
              <w:ind w:left="20"/>
              <w:jc w:val="both"/>
            </w:pPr>
            <w:r>
              <w:rPr>
                <w:rFonts w:ascii="Times New Roman"/>
                <w:b w:val="false"/>
                <w:i w:val="false"/>
                <w:color w:val="000000"/>
                <w:sz w:val="20"/>
              </w:rPr>
              <w:t>
1) выпуск товаров для личного пользования должен быть завершен услугодателем в течение 4 (четырех) часов рабочего времени с момента регистрации пассажирской таможенной декларации.</w:t>
            </w:r>
            <w:r>
              <w:br/>
            </w: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услугополучателем услугодателю – 20 (двадцать) минут;</w:t>
            </w:r>
            <w:r>
              <w:br/>
            </w:r>
            <w:r>
              <w:rPr>
                <w:rFonts w:ascii="Times New Roman"/>
                <w:b w:val="false"/>
                <w:i w:val="false"/>
                <w:color w:val="000000"/>
                <w:sz w:val="20"/>
              </w:rPr>
              <w:t>
3) максимально допустимое время обслуживания услугополучателя услугодателем – 20 (двадцать) минут.</w:t>
            </w:r>
          </w:p>
          <w:bookmarkEnd w:id="236"/>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37"/>
          <w:p>
            <w:pPr>
              <w:spacing w:after="20"/>
              <w:ind w:left="20"/>
              <w:jc w:val="both"/>
            </w:pPr>
            <w:r>
              <w:rPr>
                <w:rFonts w:ascii="Times New Roman"/>
                <w:b w:val="false"/>
                <w:i w:val="false"/>
                <w:color w:val="000000"/>
                <w:sz w:val="20"/>
              </w:rPr>
              <w:t>
Регистрация ПТД, либо мотивированный ответ об отказе в регистрации ПТД в случаях и по основаниям, указанным в пункте 9 настоящего приложение 1 к Правилам.</w:t>
            </w:r>
            <w:r>
              <w:br/>
            </w:r>
            <w:r>
              <w:rPr>
                <w:rFonts w:ascii="Times New Roman"/>
                <w:b w:val="false"/>
                <w:i w:val="false"/>
                <w:color w:val="000000"/>
                <w:sz w:val="20"/>
              </w:rPr>
              <w:t>
Форма предоставления результата оказания государственной услуги: электронная или бумажная.</w:t>
            </w:r>
          </w:p>
          <w:bookmarkEnd w:id="237"/>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38"/>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РК), за исключением услугодателя, для которого уполномоченным органом в сфере таможенного дела установлен круглосуточный режим работы.</w:t>
            </w:r>
            <w:r>
              <w:br/>
            </w: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РК,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r>
              <w:br/>
            </w:r>
            <w:r>
              <w:rPr>
                <w:rFonts w:ascii="Times New Roman"/>
                <w:b w:val="false"/>
                <w:i w:val="false"/>
                <w:color w:val="000000"/>
                <w:sz w:val="20"/>
              </w:rPr>
              <w:t>
</w:t>
            </w:r>
            <w:r>
              <w:rPr>
                <w:rFonts w:ascii="Times New Roman"/>
                <w:b w:val="false"/>
                <w:i w:val="false"/>
                <w:color w:val="000000"/>
                <w:sz w:val="20"/>
              </w:rPr>
              <w:t>1) услугодателя www.kgd.gov.kz;</w:t>
            </w:r>
            <w:r>
              <w:br/>
            </w:r>
            <w:r>
              <w:rPr>
                <w:rFonts w:ascii="Times New Roman"/>
                <w:b w:val="false"/>
                <w:i w:val="false"/>
                <w:color w:val="000000"/>
                <w:sz w:val="20"/>
              </w:rPr>
              <w:t>
2) портале www.egov.kz.</w:t>
            </w:r>
          </w:p>
          <w:bookmarkEnd w:id="238"/>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39"/>
          <w:p>
            <w:pPr>
              <w:spacing w:after="20"/>
              <w:ind w:left="20"/>
              <w:jc w:val="both"/>
            </w:pPr>
            <w:r>
              <w:rPr>
                <w:rFonts w:ascii="Times New Roman"/>
                <w:b w:val="false"/>
                <w:i w:val="false"/>
                <w:color w:val="000000"/>
                <w:sz w:val="20"/>
              </w:rPr>
              <w:t>
Для оказания государственной услуги представляются заполненная ПТД и документы, на основании которых заполнена ПТД.</w:t>
            </w:r>
            <w:r>
              <w:br/>
            </w:r>
            <w:r>
              <w:rPr>
                <w:rFonts w:ascii="Times New Roman"/>
                <w:b w:val="false"/>
                <w:i w:val="false"/>
                <w:color w:val="000000"/>
                <w:sz w:val="20"/>
              </w:rPr>
              <w:t>
</w:t>
            </w:r>
            <w:r>
              <w:rPr>
                <w:rFonts w:ascii="Times New Roman"/>
                <w:b w:val="false"/>
                <w:i w:val="false"/>
                <w:color w:val="000000"/>
                <w:sz w:val="20"/>
              </w:rPr>
              <w:t>К документам, подтверждающим сведения, заявленные в ПТД, относятся:</w:t>
            </w:r>
            <w:r>
              <w:br/>
            </w:r>
            <w:r>
              <w:rPr>
                <w:rFonts w:ascii="Times New Roman"/>
                <w:b w:val="false"/>
                <w:i w:val="false"/>
                <w:color w:val="000000"/>
                <w:sz w:val="20"/>
              </w:rPr>
              <w:t>
</w:t>
            </w:r>
            <w:r>
              <w:rPr>
                <w:rFonts w:ascii="Times New Roman"/>
                <w:b w:val="false"/>
                <w:i w:val="false"/>
                <w:color w:val="000000"/>
                <w:sz w:val="20"/>
              </w:rPr>
              <w:t>1) документы, удостоверяющие личность (в том числе несовершеннолетнего лица);</w:t>
            </w:r>
            <w:r>
              <w:br/>
            </w:r>
            <w:r>
              <w:rPr>
                <w:rFonts w:ascii="Times New Roman"/>
                <w:b w:val="false"/>
                <w:i w:val="false"/>
                <w:color w:val="000000"/>
                <w:sz w:val="20"/>
              </w:rPr>
              <w:t>
</w:t>
            </w:r>
            <w:r>
              <w:rPr>
                <w:rFonts w:ascii="Times New Roman"/>
                <w:b w:val="false"/>
                <w:i w:val="false"/>
                <w:color w:val="000000"/>
                <w:sz w:val="20"/>
              </w:rPr>
              <w:t>2) имеющиеся у физического лица документы, подтверждающие стоимость товаров для личного пользования, в отношении которых осуществляется таможенное декларирование;</w:t>
            </w:r>
            <w:r>
              <w:br/>
            </w:r>
            <w:r>
              <w:rPr>
                <w:rFonts w:ascii="Times New Roman"/>
                <w:b w:val="false"/>
                <w:i w:val="false"/>
                <w:color w:val="000000"/>
                <w:sz w:val="20"/>
              </w:rPr>
              <w:t>
</w:t>
            </w:r>
            <w:r>
              <w:rPr>
                <w:rFonts w:ascii="Times New Roman"/>
                <w:b w:val="false"/>
                <w:i w:val="false"/>
                <w:color w:val="000000"/>
                <w:sz w:val="20"/>
              </w:rPr>
              <w:t xml:space="preserve">3) документы, подтверждающие соблюдение запретов и ограничений, подлежащих соблюдению физическими лицами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Кодекса Республики Казахстан "О таможенном регулировании в Республике Казахстан" (далее – Таможенный кодекс), если соблюдение запретов и ограничений подтверждается представлением таких документов;</w:t>
            </w:r>
            <w:r>
              <w:br/>
            </w:r>
            <w:r>
              <w:rPr>
                <w:rFonts w:ascii="Times New Roman"/>
                <w:b w:val="false"/>
                <w:i w:val="false"/>
                <w:color w:val="000000"/>
                <w:sz w:val="20"/>
              </w:rPr>
              <w:t>
</w:t>
            </w:r>
            <w:r>
              <w:rPr>
                <w:rFonts w:ascii="Times New Roman"/>
                <w:b w:val="false"/>
                <w:i w:val="false"/>
                <w:color w:val="000000"/>
                <w:sz w:val="20"/>
              </w:rPr>
              <w:t>4) транспортные (перевозочные) документы;</w:t>
            </w:r>
            <w:r>
              <w:br/>
            </w:r>
            <w:r>
              <w:rPr>
                <w:rFonts w:ascii="Times New Roman"/>
                <w:b w:val="false"/>
                <w:i w:val="false"/>
                <w:color w:val="000000"/>
                <w:sz w:val="20"/>
              </w:rPr>
              <w:t>
</w:t>
            </w:r>
            <w:r>
              <w:rPr>
                <w:rFonts w:ascii="Times New Roman"/>
                <w:b w:val="false"/>
                <w:i w:val="false"/>
                <w:color w:val="000000"/>
                <w:sz w:val="20"/>
              </w:rPr>
              <w:t>5) документы, подтверждающие соблюдение условий ввоза с освобождением от уплаты таможенных пошлин, налогов, в том числе подтверждающие признание иностранного физического лица переселившимся на постоянное место жительства в Республику Казахстан, либо получение иностранным физическим лицом статуса беженца, оралмана в соответствии с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6) пассажирская таможенная декларация, оформленная при ввозе транспортного средства для личного пользования на таможенную территорию Евразийского экономического союза, и подтверждающая выпуск такого транспортного средства для временного нахождения на таможенной территории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 xml:space="preserve">7) документы, содержащие сведения, позволяющие идентифицировать транспортное средство для личного пользования или части такого транспортного средства для личного пользования, подлежащие таможенному декларированию в соответствии с подпунктом 11) </w:t>
            </w:r>
            <w:r>
              <w:rPr>
                <w:rFonts w:ascii="Times New Roman"/>
                <w:b w:val="false"/>
                <w:i w:val="false"/>
                <w:color w:val="000000"/>
                <w:sz w:val="20"/>
              </w:rPr>
              <w:t>пункта 1</w:t>
            </w:r>
            <w:r>
              <w:rPr>
                <w:rFonts w:ascii="Times New Roman"/>
                <w:b w:val="false"/>
                <w:i w:val="false"/>
                <w:color w:val="000000"/>
                <w:sz w:val="20"/>
              </w:rPr>
              <w:t xml:space="preserve"> статьи 343 Таможенного кодекса;</w:t>
            </w:r>
            <w:r>
              <w:br/>
            </w:r>
            <w:r>
              <w:rPr>
                <w:rFonts w:ascii="Times New Roman"/>
                <w:b w:val="false"/>
                <w:i w:val="false"/>
                <w:color w:val="000000"/>
                <w:sz w:val="20"/>
              </w:rPr>
              <w:t>
</w:t>
            </w:r>
            <w:r>
              <w:rPr>
                <w:rFonts w:ascii="Times New Roman"/>
                <w:b w:val="false"/>
                <w:i w:val="false"/>
                <w:color w:val="000000"/>
                <w:sz w:val="20"/>
              </w:rPr>
              <w:t>8) документы, подтверждающие право владения, пользования и (или) распоряжения транспортным средством для личного пользования;</w:t>
            </w:r>
            <w:r>
              <w:br/>
            </w:r>
            <w:r>
              <w:rPr>
                <w:rFonts w:ascii="Times New Roman"/>
                <w:b w:val="false"/>
                <w:i w:val="false"/>
                <w:color w:val="000000"/>
                <w:sz w:val="20"/>
              </w:rPr>
              <w:t>
</w:t>
            </w:r>
            <w:r>
              <w:rPr>
                <w:rFonts w:ascii="Times New Roman"/>
                <w:b w:val="false"/>
                <w:i w:val="false"/>
                <w:color w:val="000000"/>
                <w:sz w:val="20"/>
              </w:rPr>
              <w:t>9) документы, подтверждающие происхождение наличных денежных средств и (или) денежных инструментов в случаях, определяемых Комиссией;</w:t>
            </w:r>
            <w:r>
              <w:br/>
            </w:r>
            <w:r>
              <w:rPr>
                <w:rFonts w:ascii="Times New Roman"/>
                <w:b w:val="false"/>
                <w:i w:val="false"/>
                <w:color w:val="000000"/>
                <w:sz w:val="20"/>
              </w:rPr>
              <w:t>
</w:t>
            </w:r>
            <w:r>
              <w:rPr>
                <w:rFonts w:ascii="Times New Roman"/>
                <w:b w:val="false"/>
                <w:i w:val="false"/>
                <w:color w:val="000000"/>
                <w:sz w:val="20"/>
              </w:rPr>
              <w:t>10) документы, указанные в пунктах 19 и 20 статьи 343 Таможенного кодекса;</w:t>
            </w:r>
            <w:r>
              <w:br/>
            </w:r>
            <w:r>
              <w:rPr>
                <w:rFonts w:ascii="Times New Roman"/>
                <w:b w:val="false"/>
                <w:i w:val="false"/>
                <w:color w:val="000000"/>
                <w:sz w:val="20"/>
              </w:rPr>
              <w:t xml:space="preserve">
11) доверенность или иной документ, подтверждающие полномочия лица, действующего от имени и по поручению декларанта, в случаях, определенных Комиссией в соответствии с </w:t>
            </w:r>
            <w:r>
              <w:rPr>
                <w:rFonts w:ascii="Times New Roman"/>
                <w:b w:val="false"/>
                <w:i w:val="false"/>
                <w:color w:val="000000"/>
                <w:sz w:val="20"/>
              </w:rPr>
              <w:t>пунктом 11</w:t>
            </w:r>
            <w:r>
              <w:rPr>
                <w:rFonts w:ascii="Times New Roman"/>
                <w:b w:val="false"/>
                <w:i w:val="false"/>
                <w:color w:val="000000"/>
                <w:sz w:val="20"/>
              </w:rPr>
              <w:t xml:space="preserve"> статьи 343 Таможенного кодекса.</w:t>
            </w:r>
          </w:p>
          <w:bookmarkEnd w:id="239"/>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40"/>
          <w:p>
            <w:pPr>
              <w:spacing w:after="20"/>
              <w:ind w:left="20"/>
              <w:jc w:val="both"/>
            </w:pPr>
            <w:r>
              <w:rPr>
                <w:rFonts w:ascii="Times New Roman"/>
                <w:b w:val="false"/>
                <w:i w:val="false"/>
                <w:color w:val="000000"/>
                <w:sz w:val="20"/>
              </w:rPr>
              <w:t>
Основаниями для отказа в оказании государственной услуги являются несоблюдение услугополучателем требований, предусмотренных пунктом 1 статьи 343 Таможенного кодекса.</w:t>
            </w:r>
            <w:r>
              <w:br/>
            </w:r>
            <w:r>
              <w:rPr>
                <w:rFonts w:ascii="Times New Roman"/>
                <w:b w:val="false"/>
                <w:i w:val="false"/>
                <w:color w:val="000000"/>
                <w:sz w:val="20"/>
              </w:rPr>
              <w:t xml:space="preserve">
При наличии основании для отказа, по основаниям, предусмотренным </w:t>
            </w:r>
            <w:r>
              <w:rPr>
                <w:rFonts w:ascii="Times New Roman"/>
                <w:b w:val="false"/>
                <w:i w:val="false"/>
                <w:color w:val="000000"/>
                <w:sz w:val="20"/>
              </w:rPr>
              <w:t>статьей 19-1</w:t>
            </w:r>
            <w:r>
              <w:rPr>
                <w:rFonts w:ascii="Times New Roman"/>
                <w:b w:val="false"/>
                <w:i w:val="false"/>
                <w:color w:val="000000"/>
                <w:sz w:val="20"/>
              </w:rPr>
              <w:t xml:space="preserve"> Закона Республики Казахстан "О государственных услугах".</w:t>
            </w:r>
          </w:p>
          <w:bookmarkEnd w:id="240"/>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41"/>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0"/>
              </w:rPr>
              <w:t>
Контактные телефоны единый контакт-центр по вопросам оказания государственных услуг: 1414, 8-800-080-7777.</w:t>
            </w:r>
          </w:p>
          <w:bookmarkEnd w:id="241"/>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