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d597" w14:textId="8cdd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18 марта 2015 года № 164 "Об утверждении Правил взаимодействия государственных органов по обмену информацией для целей ведения правового и иных кадастров"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2021 года № 336. Зарегистрирован в Министерстве юстиции Республики Казахстан 28 апреля 2021 года № 22638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от 26 июля 2007 года "О государственной регистрации прав на недвижимое имущество",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марта 2015 года № 164 "Об утверждении Правил взаимодействия государственных органов по обмену информацией для целей ведения правового и иных кадастров" (зарегистрирован в Реестре государственной регистрации нормативных правовых актов под № 11102)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взаимодействия государственных органов по обмену информацией для целей ведения правового и иных кадастров, утвержденных указанным приказом: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правовой кадастр – единый государственный реестр зарегистрированных прав (обременений прав) на недвижимое имущество;".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– государственный орган,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Интеграция информационного взаимодействия информационных систем Министерства сельского хозяйства Республики Казахстан, Министерства индустрии и инфраструктурного развития Республики Казахстан и Министерства юстиции Республики Казахстан по обмену информацией в целях ведения правового и иных кадастров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2021 года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2021 года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2021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