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2b85" w14:textId="c552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порогового значения коэффициента налоговой нагрузки за последние три года на день регистрации заявления в уполномоченном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апреля 2021 года № 339. Зарегистрирован в Министерстве юстиции Республики Казахстан 15 апреля 2021 года № 22548.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22.09.2025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пороговое значение коэффициента налоговой нагрузки за последние три года на день регистрации заявления в уполномоченном органе, как среднеотраслевое значение коэффициента налоговой нагрузки.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22.09.2025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расчет среднеотраслевого значения коэффициента налоговой нагрузки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коэффициента налоговой нагрузки, утвержденных приказом Министра финансов Республики Казахстан от 23 октября 2025 года № 620 "Об утверждении Правил расчета коэффициента налоговой нагрузки" (зарегистрирован в Реестре государственной регистрации нормативных правовых актов под № 37218).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 среднеотраслевого значения коэффициента налоговой нагрузки осуществляется отдельно за каждый календарный год.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финансов РК от 07.04.2026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