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a723e" w14:textId="6ba72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уровней изъятия для ядерных материалов, радиоактивных веществ и электрофизических установок, подлежащих лицензированию в сфере использования атомной энергии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 апреля 2021 года № 116. Зарегистрирован в Министерстве юстиции Республики Казахстан 7 апреля 2021 года № 22501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12 января 2016 года "Об использовании атомной энергии"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</w:t>
      </w:r>
      <w:r>
        <w:rPr>
          <w:rFonts w:ascii="Times New Roman"/>
          <w:b w:val="false"/>
          <w:i w:val="false"/>
          <w:color w:val="000000"/>
          <w:sz w:val="28"/>
        </w:rPr>
        <w:t>уровни изъятия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ядерных материалов, радиоактивных веществ и электрофизических установок, подлежащих лицензированию в сфере использования атомной энергии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атомного и энергетического надзора и контроля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энергетики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экологии, геологии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природных ресурсов Республики Казахстан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2021 года № 116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Уровни изъятия для ядерных материалов, радиоактивных веществ и электрофизических установок, подлежащих лицензированию в сфере использования атомной энергии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Уровни изъятия для ядерных материалов: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уран, в котором изотопная концентрация уран-235 (далее – U-235) равна или выше его природного содержания (≈0,7 % по массе) и продукция переработки природного урана с содержанием изотопов урана независимо от их значений физических величин;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содержанием любого количества плутония-239 (далее – Pu-239), за исключением, когда Pu-239 содержится в составе плутония, в котором концентрация плутония-238 (далее – Pu-238) превышает 80 % по массе;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торий, содержащий более 10</w:t>
      </w:r>
      <w:r>
        <w:rPr>
          <w:rFonts w:ascii="Times New Roman"/>
          <w:b w:val="false"/>
          <w:i w:val="false"/>
          <w:color w:val="000000"/>
          <w:vertAlign w:val="superscript"/>
        </w:rPr>
        <w:t>-7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грамм урана-233 на грамм тория-232.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Уровни изъятия для радиоактивных веществ: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активность закрытого радионуклидного источника излучения выше минимально значимой активности (далее – МЗА), указанной в Гигиенических нормативах "Санитарно-эпидемиологические требования к обеспечению радиационной безопасности", утверждаемых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132-1)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радиационные характеристики радионуклидных источников излучения выше значений, указанных в подпунктах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Санитарных правил "Санитарно-эпидемиологические требования к обеспечению радиационной безопасности", утвержденных приказом Министра здравоохранения Республики Казахстан от 15 декабря 2020 года № ҚР ДСМ-275/2020 (зарегистрирован в Реестре государственной регистрации нормативных правовых актов за № 21822) (далее – Санитарные правила "Санитарно-эпидемиологические требования к обеспечению радиационной безопасности").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Деятельность по обращению с радиоактивными веществами, в составе которых содержится U-235 с активностью выше МЗА, за исключением случаев,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настоящих Уровней изъятия для ядерных материалов, радиоактивных веществ и электрофизических установок, подлежащих лицензированию в сфере использования атомной энергии и (или) плутоний с активностью Pu-239 выше МЗА и содержанием Pu-238 выше 80 % по массе, лицензируется как деятельность по обращению с радиоактивными веществами.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Уровни изъятия для электрофизических установок выше значений, указанных в подпунктах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Санитарных правил "Санитарно-эпидемиологические требования к обеспечению радиационной безопасности".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