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7b2d" w14:textId="da47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2021 года № 262. Зарегистрирован в Министерстве юстиции Республики Казахстан 30 марта 2021 года № 22430.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262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 (далее – Правила),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(далее – Налоговый кодекс) и определяют порядок и условия освобождения от налога на добавленную стоимость (далее – НДС) при импорте товаров, по которым изменен срок уплаты косвенных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Налогового кодекса и исполнены требования по исчислению и уплате НДС при экспорте товаров в Евразийском экономическом союзе (далее – ЕАЭС),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Действие настоящих Правил распространяется на лиц, осуществляющих импорт товаров и являющихся: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экономическим оператором в соответствии с таможенным законодательством ЕАЭС и (или) таможенным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участником портовой или логистической свободных (специальных, особых) экономических зон.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в соответствии с приказом Министра финансов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Импорт товаров на территорию Республики Казахстан, участниками портовой или логистической свободных (специальных, особых) экономических зон с территории портовой свободной (специальной, особой) экономической зоны или логистической свободной (специальной, особой) экономической зоны, а также уполномоченными экономическими операторами освобождается от НДС при одновременном соблюдении следующих условий: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декларация по товарам, предназначенным для дальнейшего экспорта на территорию государств-членов ЕАЭС (далее – ДТ по товарам, предназначенным для дальнейшего экспорта на территорию государств-членов ЕАЭС), оформлена отдельно от декларации по товарам, не предназначенным для дальнейшего экспорта на территорию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импортированные товары, отраженные в ДТ по товарам, предназначенным для дальнейшего экспорта на территорию государств-членов ЕАЭС, в полном объеме вывезены с территории Республики Казахстан на территорию государств-членов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факта вывоза товаров является идентичность наименования товара, кода товарной номенклатуры внешнеэкономической деятельности ЕАЭС, единицы измерения и количества товара, отраженных: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 и 33 ДТ по товарам, предназначенным для дальнейшего экспорта на территорию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заявления о ввозе товаров и уплате косвенных налогов с отметкой налогового органа государства-члена ЕАЭС, на территорию которого импортированы товары, отраженные в ДТ по товарам, предназначенным для дальнейшего экспорта на территорию государств-членов ЕАЭС, на бумажном носителе в оригинале и в электронной форме (далее – Заявление о ввозе 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3/1, 4, 5, 6 электронного счета-фактуры, выписанного декларантом при экспорте товаров и отраженного в ДТ по товарам, предназначенным для дальнейшего экспорта на территорию государств-членов ЕАЭС (далее – ЭСФ);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разделе G. "Данные по товарам работам, услугам" ЭСФ: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ДТ по товарам, предназначенным для дальнейшего экспорта на территорию государств-членов ЕАЭС, отраженный в графе 15, соответствует 20-значному регистрационному номеру ДТ по товарам, предназначенным для дальнейшего экспорта на территорию государств-членов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товарной позиции, отраженный в графе 16, соответствует порядковому номеру товара, отраженному в графе 32 ДТ по товарам, предназначенным для дальнейшего экспорта на территорию государств-членов ЕАЭС;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Заявлении о ввозе товаров: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счета-фактуры, отраженные в графах 11 и 12, соответствуют номеру и дате, отраженных в разделе А. "Общий раздел" ЭСФ;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сведения, отраженные в Заявлении о ввозе товаров на бумажном носителе, соответствуют сведениям, отраженным в Заявлении о ввозе товаров в электронной форме;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количество Заявлений о ввозе товаров и ЭСФ соответствуют количеству ДТ по товарам, предназначенным для дальнейшего экспорта на территорию государств-членов ЕАЭС, оформленных при импорте данных товаров;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электронная версия Заявления о ввозе товаров поступила в информационную систему органов государственных доходов (далее – ОГД) по каналам информационной связи в соответствии с Протоколом об обмене информацией в электронном виде между налоговыми органами государств-членов ЕАЭС об уплаченных суммах косвенных налогов, подписанным 11 декабря 2009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стоимость товара, отраженная в графе 6 таблицы раздела 1 Заявления о ввозе товаров, а также стоимость товара, отраженная в разделе G графы 8 ЭСФ, не ниже стоимости товара, указанной в графе 45 ДТ по товарам, предназначенным для дальнейшего экспорта на территорию государств-членов ЕАЭС.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Заместителя Премьер-Министра - Министра финансов РК от 24.06.2022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выполнения условий, предусмотренных пунктом 2 настоящих Правил, декларант не позднее 3 (трех) рабочих дней до истечения срока, указанного в пункте 10 статьи 49 Налогового кодекса, представляет в ОГД: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корректировку (в произвольной форме) ДТ по товарам, предназначенным для дальнейшего экспорта на территорию государств-членов ЕАЭС, в части изменения способа оплаты с отсрочки платежа на освобождение от уплаты НДС;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ДТ по товарам, предназначенным для дальнейшего экспорта на территорию государств-членов ЕАЭС (копия на бумажном носителе);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ЭСФ (копия на бумажном носителе);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 ввозе товаров на бумажном носителе;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договоры (контракты) с учетом изменений, дополнений и приложений к ним, на основании которых осуществлен экспорт товаров (копии на бумажных носителях);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товаросопроводительные документы, подтверждающие перемещение товаров с территории одного государства-члена ЕАЭС на территорию другого государства-члена ЕАЭС (копии на бумажных носителях);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собственности, а также его стоимости – в случае экспорта объекта интеллектуальной собственности (копия на бумажном носителе).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внесенными приказами Министра финансов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Заместителя Премьер-Министра - и.о. Министра финансов РК от 30.03.2023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соблюдения условий и порядка, предусмотренных пунктами 2 и 3 настоящих Правил, освобождается от НДС импорт товаров, по которым изменен срок уплаты косвенных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Налогового кодекса и исполнены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 соблюдения условий и порядка, предусмотренных пунктами 2 и 3 настоящих Правил, НДС на импортируемые товары подлежит уплате с начислением пени со срока, установленного для уплаты НДС на импортируемые товары, в порядке и размере, определенные таможенным законодательством ЕАЭС и (или) таможенным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