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c582" w14:textId="30c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2021 года № 95. Зарегистрирован в Министерстве юстиции Республики Казахстан 30 марта 2021 года № 22424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21366, опубликован 9 октября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о качественном состоянии земельного участка",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 на казахском 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