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ce10" w14:textId="201c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16 марта 2020 года № 275 "Об утверждении Правил определения доходов физического лица, подлежащего налогообложению, косвенным методом"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2021 года № 231. Зарегистрирован в Министерстве юстиции Республики Казахстан 25 марта 2021 года № 22389. Утратил силу приказом Министра финансов Республики Казахстан от 28 октября 2025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16 марта 2020 года № 275 "Об утверждении Правил определения доходов физического лица, подлежащего налогообложению, косвенным методом" (зарегистрирован в Реестре государственной регистрации нормативных правовых актов под № 20215, опубликован 3 апреля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доходов физического лица, подлежащих налогообложению, косвенным методом,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доходов физического лица, подлежащих налогообложению, косвенным методом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от 25 декабря 2017 года "О налогах и других обязательных платежах в бюджет" (Налоговый кодекс) (далее – Налоговый кодекс) и определяют порядок определения доходов физического лица, подлежащего налогообложению, косвенным методом (далее – косвенный метод) в ходе осуществления налогового контроля.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доходов физического лица, подлежащего налогообложению, косвенным методом применяется в ходе осуществления налогового контроля в отношении физического лица с целью определения полноты и достоверности сведений, отраженных в налоговых декларациях.";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Сведения об объектах, определенных ОГД на основе косвенных методов, сопоставляются с соответствующими данными, указанными в налоговых декларациях.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налоговом контроле принимается сумма, указанная в налоговых декларациях физического лица.";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Непредставление физическим лицом декларации о доходах и имуществе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635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считается подтверждением отсутствия у такого физического лица: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доходов, подлежащих обложению физическим лицом самостоятельно;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приобретения, отчуждения, безвозмездного получения имущества, подлежащего государственной или иной регистрации, имущества, по которому права и (или) сделки подлежат государственной или иной регистрации, в том числе за пределами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случае, если доходы физического лица, отраженные в налоговых декларациях, не соответствуют его расходам, произведенным на личное потребление, в том числе на приобретение имущества, ОГД определяют доход и налог на основе произведенных им расходов с учетом доходов прошлых периодов.".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