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6f1f" w14:textId="1e2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и микрофинансовой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марта 2021 года № 49. Зарегистрировано в Министерстве юстиции Республики Казахстан 19 марта 2021 года № 22367. Утратило силу постановлением Правления Агентства РК по регулированию и развитию финансового рынка от 19.08.2024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статьи 4 Закона Республики Казахстан от 26 ноября 2012 года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 (зарегистрировано в Реестре государственной регистрации нормативных правовых актов под № 8306, опубликовано 18 мая 2013 года в газете "Казахстанская правда")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предельный размер годовой эффективной ставки вознаграждения: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– 56 (пятьдесят шесть) процентов по беззалоговым банковским займам; 40 (сорок) процентов по банковским займам, обеспеченным залогом; 25 (двадцать пять) процентов по ипотечным жилищным займам;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56 (пятьдесят шесть) процентов.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 в связи с выдачей и обслуживанием банковского займа годовая эффективная ставка вознаграждения не может превышать предельный размер, утвержденный настоящим пунктом.".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209 "Об установлении предельного значения вознаграждения по договору о предоставлении микрокредита" (зарегистрировано в Реестре государственной регистрации нормативных правовых актов под № 19715, опубликовано 12 декабря 2019 года в Эталонном контрольном банке нормативных правовых актов Республики Казахстан)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предельное значение вознаграждения по договору о предоставлении микрокредита, заключенному с физическим лицом: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обеспеченному залогом имущества, в размере 20 (двадцать) процентов от суммы выданного микрокредита;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обеспеченному залогом имущества, в размере 30 (тридцать) процентов от суммы выданного микрокредита.".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трех месяцев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