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b51" w14:textId="2352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января 2021 года № 34. Зарегистрирован в Министерстве юстиции Республики Казахстан 2 февраля 2021 года № 22225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 (зарегистрирован в Государственном реестре нормативных правовых актов за № 10768, опубликован в информационно-правовой системе "Әділет" 12 июня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подготовки кадров в сфере педагогических наук, права, хореографии, инструментального исполнительства, авиационной техники и технологий, строительства, морской техники и технологий, здравоохранения, военного дела, ветеринарии в ОВПО при изучении дисциплин с использованием ДОТ предусматривается не более 20% от общего объема академических кредитов за весь период обучения.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кадров по остальным направлениям подготовки кадров в ОВПО при изучении дисциплин с использованием ДОТ предусматривается не более 50% от общего объема академических кредитов за весь период обучения.".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