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9c0d" w14:textId="62b9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14 января 2021 года № 19. Зарегистрирован в Министерстве юстиции Республики Казахстан 19 января 2021 года № 22081. Утратил силу приказом Министра финансов Республики Казахстан от 22 мая 2025 года № 245.</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22.05.2025 </w:t>
      </w:r>
      <w:r>
        <w:rPr>
          <w:rFonts w:ascii="Times New Roman"/>
          <w:b w:val="false"/>
          <w:i w:val="false"/>
          <w:color w:val="ff0000"/>
          <w:sz w:val="28"/>
        </w:rPr>
        <w:t>№ 245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мая 2009 года № 215 "Об утверждении Классификатора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(зарегистрирован в Реестре государственной регистрации нормативных правовых актов под № 5702)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Классификаторе</w:t>
      </w:r>
      <w:r>
        <w:rPr>
          <w:rFonts w:ascii="Times New Roman"/>
          <w:b w:val="false"/>
          <w:i w:val="false"/>
          <w:color w:val="000000"/>
          <w:sz w:val="28"/>
        </w:rPr>
        <w:t xml:space="preserve">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утвержденном указанным приказом:</w:t>
      </w:r>
    </w:p>
    <w:bookmarkEnd w:id="2"/>
    <w:bookmarkStart w:name="z7" w:id="3"/>
    <w:p>
      <w:pPr>
        <w:spacing w:after="0"/>
        <w:ind w:left="0"/>
        <w:jc w:val="both"/>
      </w:pPr>
      <w:r>
        <w:rPr>
          <w:rFonts w:ascii="Times New Roman"/>
          <w:b w:val="false"/>
          <w:i w:val="false"/>
          <w:color w:val="000000"/>
          <w:sz w:val="28"/>
        </w:rPr>
        <w:t>
      раздел "Услуги, предоставляемые государственными учреждениями в сфере образования" изложить в следующей редакции:</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учреждениями в сфере образования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РБ</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6"/>
          <w:p>
            <w:pPr>
              <w:spacing w:after="20"/>
              <w:ind w:left="20"/>
              <w:jc w:val="both"/>
            </w:pPr>
            <w:r>
              <w:rPr>
                <w:rFonts w:ascii="Times New Roman"/>
                <w:b w:val="false"/>
                <w:i w:val="false"/>
                <w:color w:val="000000"/>
                <w:sz w:val="20"/>
              </w:rPr>
              <w:t>
04</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
          <w:p>
            <w:pPr>
              <w:spacing w:after="20"/>
              <w:ind w:left="20"/>
              <w:jc w:val="both"/>
            </w:pPr>
            <w:r>
              <w:rPr>
                <w:rFonts w:ascii="Times New Roman"/>
                <w:b w:val="false"/>
                <w:i w:val="false"/>
                <w:color w:val="000000"/>
                <w:sz w:val="20"/>
              </w:rPr>
              <w:t>
6</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
          <w:p>
            <w:pPr>
              <w:spacing w:after="20"/>
              <w:ind w:left="20"/>
              <w:jc w:val="both"/>
            </w:pPr>
            <w:r>
              <w:rPr>
                <w:rFonts w:ascii="Times New Roman"/>
                <w:b w:val="false"/>
                <w:i w:val="false"/>
                <w:color w:val="000000"/>
                <w:sz w:val="20"/>
              </w:rPr>
              <w:t>
225</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457</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381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
          <w:p>
            <w:pPr>
              <w:spacing w:after="20"/>
              <w:ind w:left="20"/>
              <w:jc w:val="both"/>
            </w:pPr>
            <w:r>
              <w:rPr>
                <w:rFonts w:ascii="Times New Roman"/>
                <w:b w:val="false"/>
                <w:i w:val="false"/>
                <w:color w:val="000000"/>
                <w:sz w:val="20"/>
              </w:rPr>
              <w:t>
204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
          <w:p>
            <w:pPr>
              <w:spacing w:after="20"/>
              <w:ind w:left="20"/>
              <w:jc w:val="both"/>
            </w:pPr>
            <w:r>
              <w:rPr>
                <w:rFonts w:ascii="Times New Roman"/>
                <w:b w:val="false"/>
                <w:i w:val="false"/>
                <w:color w:val="000000"/>
                <w:sz w:val="20"/>
              </w:rPr>
              <w:t>
100</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
          <w:p>
            <w:pPr>
              <w:spacing w:after="20"/>
              <w:ind w:left="20"/>
              <w:jc w:val="both"/>
            </w:pPr>
            <w:r>
              <w:rPr>
                <w:rFonts w:ascii="Times New Roman"/>
                <w:b w:val="false"/>
                <w:i w:val="false"/>
                <w:color w:val="000000"/>
                <w:sz w:val="20"/>
              </w:rPr>
              <w:t>
1) укрепление учебно-материальной базы учреждений образования;</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2) приобретение учебного оборудования и инвентаря, в том числе для работы на учебно-опытном участке;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покрытие расходов по улучшению питания, бытового и культурного обслуживания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расширение учебно-производственных мастерских и подсобных хозяйств;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поощрение обучающихся и оказание материальной помощи отдельным социально незащищенным слоям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питание обучающихся, находящихся в организациях среднего образования с продленным днем и в группах продленного дня организации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содержание столовых (заработная плата, приобретение продуктов питания, приобретение оборудования и инвентаря, капитальный ремонт и другие расходы);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оплата выполненных работ обучающимися средних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экскурсий и внеклассных вечеров;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текущий ремонт организаций среднего образования, учебных корпусов и общежитий;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развитие пришкольного участка и обновление оборудования мастерских организаций среднего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устройство спортивных площадок;</w:t>
            </w:r>
          </w:p>
          <w:p>
            <w:pPr>
              <w:spacing w:after="20"/>
              <w:ind w:left="20"/>
              <w:jc w:val="both"/>
            </w:pPr>
            <w:r>
              <w:rPr>
                <w:rFonts w:ascii="Times New Roman"/>
                <w:b w:val="false"/>
                <w:i w:val="false"/>
                <w:color w:val="000000"/>
                <w:sz w:val="20"/>
              </w:rPr>
              <w:t>
</w:t>
            </w:r>
            <w:r>
              <w:rPr>
                <w:rFonts w:ascii="Times New Roman"/>
                <w:b w:val="false"/>
                <w:i w:val="false"/>
                <w:color w:val="000000"/>
                <w:sz w:val="20"/>
              </w:rPr>
              <w:t>13) выдача стипендий и премирование отличившихся в общественно-полезном труде обучающихся;</w:t>
            </w:r>
          </w:p>
          <w:p>
            <w:pPr>
              <w:spacing w:after="20"/>
              <w:ind w:left="20"/>
              <w:jc w:val="both"/>
            </w:pPr>
            <w:r>
              <w:rPr>
                <w:rFonts w:ascii="Times New Roman"/>
                <w:b w:val="false"/>
                <w:i w:val="false"/>
                <w:color w:val="000000"/>
                <w:sz w:val="20"/>
              </w:rPr>
              <w:t>
</w:t>
            </w:r>
            <w:r>
              <w:rPr>
                <w:rFonts w:ascii="Times New Roman"/>
                <w:b w:val="false"/>
                <w:i w:val="false"/>
                <w:color w:val="000000"/>
                <w:sz w:val="20"/>
              </w:rPr>
              <w:t>14) оздоровительные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покрытие расходов по питанию участников соревнований, оплата труда арбитров (судей) и медицинских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организация учебного процесса по дополнительным учебным программам;</w:t>
            </w:r>
          </w:p>
          <w:p>
            <w:pPr>
              <w:spacing w:after="20"/>
              <w:ind w:left="20"/>
              <w:jc w:val="both"/>
            </w:pPr>
            <w:r>
              <w:rPr>
                <w:rFonts w:ascii="Times New Roman"/>
                <w:b w:val="false"/>
                <w:i w:val="false"/>
                <w:color w:val="000000"/>
                <w:sz w:val="20"/>
              </w:rPr>
              <w:t>
</w:t>
            </w:r>
            <w:r>
              <w:rPr>
                <w:rFonts w:ascii="Times New Roman"/>
                <w:b w:val="false"/>
                <w:i w:val="false"/>
                <w:color w:val="000000"/>
                <w:sz w:val="20"/>
              </w:rPr>
              <w:t>17) оплата труда руководителей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18) на мероприятия, связанные с организацией кружков и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19) оплата труда работников, оказывающих платные образовательные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установление доплат, надбавок, премий и других выплат стимулирующего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21) приобретение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22) приобретение оборудования, инвентаря (в том числе мягкого) и обмундирования;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расходы на оплату за отопление, электроэнергию, водоснабжение и другие коммунальные расходы, приобретение предметов и материалов для текущих и хозяйственных целей, оплата услуг по обслуживанию здания, оплата транспортных услуг и прочие расходы на приобретение товаров;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реконструкция и капитальный ремонт зданий и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оплата труда воспитателей и вспомогательного персонала лагерей отдыха;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ремонт музыкальных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расходы, связанные с эксплуатацией и ремонтом 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28) затраты, связанные с производственной деятельностью учебно-вспомогательных подсобных хозяйств и учебно-опытных участков, в том числе на оплату труда работников, занятых в этой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29) командировочные расходы;</w:t>
            </w:r>
          </w:p>
          <w:p>
            <w:pPr>
              <w:spacing w:after="20"/>
              <w:ind w:left="20"/>
              <w:jc w:val="both"/>
            </w:pPr>
            <w:r>
              <w:rPr>
                <w:rFonts w:ascii="Times New Roman"/>
                <w:b w:val="false"/>
                <w:i w:val="false"/>
                <w:color w:val="000000"/>
                <w:sz w:val="20"/>
              </w:rPr>
              <w:t>
30) на проведение аккредитации организаций образования. (111, 112, 113, 121, 122, 124, 131, 132, 135, 136, 141, 142,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63</w:t>
            </w:r>
            <w:r>
              <w:rPr>
                <w:rFonts w:ascii="Times New Roman"/>
                <w:b w:val="false"/>
                <w:i w:val="false"/>
                <w:color w:val="000000"/>
                <w:sz w:val="20"/>
              </w:rPr>
              <w:t xml:space="preserve"> Закона Республики Казахстан от 27 июля 2007 года "Об образовании",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24 октября 2017 года № 541 "Об утверждении Правил оказания платных видов деятельности по реализации товаров (работ, услуг) государственными учреждениями образования, деньги от реализации которых остаются в их распоряжении и расходования ими денег от реализации товаров (работ, услуг)" (зарегистрирован в Реестре государственной регистрации нормативных правовых актов под  № 16899)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2"/>
          <w:p>
            <w:pPr>
              <w:spacing w:after="20"/>
              <w:ind w:left="20"/>
              <w:jc w:val="both"/>
            </w:pPr>
            <w:r>
              <w:rPr>
                <w:rFonts w:ascii="Times New Roman"/>
                <w:b w:val="false"/>
                <w:i w:val="false"/>
                <w:color w:val="000000"/>
                <w:sz w:val="20"/>
              </w:rPr>
              <w:t>
РБ</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3"/>
          <w:p>
            <w:pPr>
              <w:spacing w:after="20"/>
              <w:ind w:left="20"/>
              <w:jc w:val="both"/>
            </w:pPr>
            <w:r>
              <w:rPr>
                <w:rFonts w:ascii="Times New Roman"/>
                <w:b w:val="false"/>
                <w:i w:val="false"/>
                <w:color w:val="000000"/>
                <w:sz w:val="20"/>
              </w:rPr>
              <w:t>
04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
          <w:p>
            <w:pPr>
              <w:spacing w:after="20"/>
              <w:ind w:left="20"/>
              <w:jc w:val="both"/>
            </w:pPr>
            <w:r>
              <w:rPr>
                <w:rFonts w:ascii="Times New Roman"/>
                <w:b w:val="false"/>
                <w:i w:val="false"/>
                <w:color w:val="000000"/>
                <w:sz w:val="20"/>
              </w:rPr>
              <w:t>
6</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
          <w:p>
            <w:pPr>
              <w:spacing w:after="20"/>
              <w:ind w:left="20"/>
              <w:jc w:val="both"/>
            </w:pPr>
            <w:r>
              <w:rPr>
                <w:rFonts w:ascii="Times New Roman"/>
                <w:b w:val="false"/>
                <w:i w:val="false"/>
                <w:color w:val="000000"/>
                <w:sz w:val="20"/>
              </w:rPr>
              <w:t>
225</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6"/>
          <w:p>
            <w:pPr>
              <w:spacing w:after="20"/>
              <w:ind w:left="20"/>
              <w:jc w:val="both"/>
            </w:pPr>
            <w:r>
              <w:rPr>
                <w:rFonts w:ascii="Times New Roman"/>
                <w:b w:val="false"/>
                <w:i w:val="false"/>
                <w:color w:val="000000"/>
                <w:sz w:val="20"/>
              </w:rPr>
              <w:t>
204</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7"/>
          <w:p>
            <w:pPr>
              <w:spacing w:after="20"/>
              <w:ind w:left="20"/>
              <w:jc w:val="both"/>
            </w:pPr>
            <w:r>
              <w:rPr>
                <w:rFonts w:ascii="Times New Roman"/>
                <w:b w:val="false"/>
                <w:i w:val="false"/>
                <w:color w:val="000000"/>
                <w:sz w:val="20"/>
              </w:rPr>
              <w:t>
100</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в пользование музыкальных инструментов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18"/>
          <w:p>
            <w:pPr>
              <w:spacing w:after="20"/>
              <w:ind w:left="20"/>
              <w:jc w:val="both"/>
            </w:pPr>
            <w:r>
              <w:rPr>
                <w:rFonts w:ascii="Times New Roman"/>
                <w:b w:val="false"/>
                <w:i w:val="false"/>
                <w:color w:val="000000"/>
                <w:sz w:val="20"/>
              </w:rPr>
              <w:t>
МБ</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9"/>
          <w:p>
            <w:pPr>
              <w:spacing w:after="20"/>
              <w:ind w:left="20"/>
              <w:jc w:val="both"/>
            </w:pPr>
            <w:r>
              <w:rPr>
                <w:rFonts w:ascii="Times New Roman"/>
                <w:b w:val="false"/>
                <w:i w:val="false"/>
                <w:color w:val="000000"/>
                <w:sz w:val="20"/>
              </w:rPr>
              <w:t>
04</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0"/>
          <w:p>
            <w:pPr>
              <w:spacing w:after="20"/>
              <w:ind w:left="20"/>
              <w:jc w:val="both"/>
            </w:pPr>
            <w:r>
              <w:rPr>
                <w:rFonts w:ascii="Times New Roman"/>
                <w:b w:val="false"/>
                <w:i w:val="false"/>
                <w:color w:val="000000"/>
                <w:sz w:val="20"/>
              </w:rPr>
              <w:t>
2</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1"/>
          <w:p>
            <w:pPr>
              <w:spacing w:after="20"/>
              <w:ind w:left="20"/>
              <w:jc w:val="both"/>
            </w:pPr>
            <w:r>
              <w:rPr>
                <w:rFonts w:ascii="Times New Roman"/>
                <w:b w:val="false"/>
                <w:i w:val="false"/>
                <w:color w:val="000000"/>
                <w:sz w:val="20"/>
              </w:rPr>
              <w:t>
261</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2"/>
          <w:p>
            <w:pPr>
              <w:spacing w:after="20"/>
              <w:ind w:left="20"/>
              <w:jc w:val="both"/>
            </w:pPr>
            <w:r>
              <w:rPr>
                <w:rFonts w:ascii="Times New Roman"/>
                <w:b w:val="false"/>
                <w:i w:val="false"/>
                <w:color w:val="000000"/>
                <w:sz w:val="20"/>
              </w:rPr>
              <w:t>
003</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3"/>
          <w:p>
            <w:pPr>
              <w:spacing w:after="20"/>
              <w:ind w:left="20"/>
              <w:jc w:val="both"/>
            </w:pPr>
            <w:r>
              <w:rPr>
                <w:rFonts w:ascii="Times New Roman"/>
                <w:b w:val="false"/>
                <w:i w:val="false"/>
                <w:color w:val="000000"/>
                <w:sz w:val="20"/>
              </w:rPr>
              <w:t>
011</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отпуску теплоэнергии, подаваемой энергоустановками и котельными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4"/>
          <w:p>
            <w:pPr>
              <w:spacing w:after="20"/>
              <w:ind w:left="20"/>
              <w:jc w:val="both"/>
            </w:pPr>
            <w:r>
              <w:rPr>
                <w:rFonts w:ascii="Times New Roman"/>
                <w:b w:val="false"/>
                <w:i w:val="false"/>
                <w:color w:val="000000"/>
                <w:sz w:val="20"/>
              </w:rPr>
              <w:t>
РБ</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5"/>
          <w:p>
            <w:pPr>
              <w:spacing w:after="20"/>
              <w:ind w:left="20"/>
              <w:jc w:val="both"/>
            </w:pPr>
            <w:r>
              <w:rPr>
                <w:rFonts w:ascii="Times New Roman"/>
                <w:b w:val="false"/>
                <w:i w:val="false"/>
                <w:color w:val="000000"/>
                <w:sz w:val="20"/>
              </w:rPr>
              <w:t>
04</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26"/>
          <w:p>
            <w:pPr>
              <w:spacing w:after="20"/>
              <w:ind w:left="20"/>
              <w:jc w:val="both"/>
            </w:pPr>
            <w:r>
              <w:rPr>
                <w:rFonts w:ascii="Times New Roman"/>
                <w:b w:val="false"/>
                <w:i w:val="false"/>
                <w:color w:val="000000"/>
                <w:sz w:val="20"/>
              </w:rPr>
              <w:t>
6</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7"/>
          <w:p>
            <w:pPr>
              <w:spacing w:after="20"/>
              <w:ind w:left="20"/>
              <w:jc w:val="both"/>
            </w:pPr>
            <w:r>
              <w:rPr>
                <w:rFonts w:ascii="Times New Roman"/>
                <w:b w:val="false"/>
                <w:i w:val="false"/>
                <w:color w:val="000000"/>
                <w:sz w:val="20"/>
              </w:rPr>
              <w:t>
225</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28"/>
          <w:p>
            <w:pPr>
              <w:spacing w:after="20"/>
              <w:ind w:left="20"/>
              <w:jc w:val="both"/>
            </w:pPr>
            <w:r>
              <w:rPr>
                <w:rFonts w:ascii="Times New Roman"/>
                <w:b w:val="false"/>
                <w:i w:val="false"/>
                <w:color w:val="000000"/>
                <w:sz w:val="20"/>
              </w:rPr>
              <w:t>
204</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29"/>
          <w:p>
            <w:pPr>
              <w:spacing w:after="20"/>
              <w:ind w:left="20"/>
              <w:jc w:val="both"/>
            </w:pPr>
            <w:r>
              <w:rPr>
                <w:rFonts w:ascii="Times New Roman"/>
                <w:b w:val="false"/>
                <w:i w:val="false"/>
                <w:color w:val="000000"/>
                <w:sz w:val="20"/>
              </w:rPr>
              <w:t>
100</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производства и реализация продукции учебно-производственных мастерских, учебных хозяйств, учебно-опытных участков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0"/>
          <w:p>
            <w:pPr>
              <w:spacing w:after="20"/>
              <w:ind w:left="20"/>
              <w:jc w:val="both"/>
            </w:pPr>
            <w:r>
              <w:rPr>
                <w:rFonts w:ascii="Times New Roman"/>
                <w:b w:val="false"/>
                <w:i w:val="false"/>
                <w:color w:val="000000"/>
                <w:sz w:val="20"/>
              </w:rPr>
              <w:t>
РБ</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1"/>
          <w:p>
            <w:pPr>
              <w:spacing w:after="20"/>
              <w:ind w:left="20"/>
              <w:jc w:val="both"/>
            </w:pPr>
            <w:r>
              <w:rPr>
                <w:rFonts w:ascii="Times New Roman"/>
                <w:b w:val="false"/>
                <w:i w:val="false"/>
                <w:color w:val="000000"/>
                <w:sz w:val="20"/>
              </w:rPr>
              <w:t>
04</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2"/>
          <w:p>
            <w:pPr>
              <w:spacing w:after="20"/>
              <w:ind w:left="20"/>
              <w:jc w:val="both"/>
            </w:pPr>
            <w:r>
              <w:rPr>
                <w:rFonts w:ascii="Times New Roman"/>
                <w:b w:val="false"/>
                <w:i w:val="false"/>
                <w:color w:val="000000"/>
                <w:sz w:val="20"/>
              </w:rPr>
              <w:t>
9</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3"/>
          <w:p>
            <w:pPr>
              <w:spacing w:after="20"/>
              <w:ind w:left="20"/>
              <w:jc w:val="both"/>
            </w:pPr>
            <w:r>
              <w:rPr>
                <w:rFonts w:ascii="Times New Roman"/>
                <w:b w:val="false"/>
                <w:i w:val="false"/>
                <w:color w:val="000000"/>
                <w:sz w:val="20"/>
              </w:rPr>
              <w:t>
240</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4"/>
          <w:p>
            <w:pPr>
              <w:spacing w:after="20"/>
              <w:ind w:left="20"/>
              <w:jc w:val="both"/>
            </w:pPr>
            <w:r>
              <w:rPr>
                <w:rFonts w:ascii="Times New Roman"/>
                <w:b w:val="false"/>
                <w:i w:val="false"/>
                <w:color w:val="000000"/>
                <w:sz w:val="20"/>
              </w:rPr>
              <w:t>
041</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5"/>
          <w:p>
            <w:pPr>
              <w:spacing w:after="20"/>
              <w:ind w:left="20"/>
              <w:jc w:val="both"/>
            </w:pPr>
            <w:r>
              <w:rPr>
                <w:rFonts w:ascii="Times New Roman"/>
                <w:b w:val="false"/>
                <w:i w:val="false"/>
                <w:color w:val="000000"/>
                <w:sz w:val="20"/>
              </w:rPr>
              <w:t>
100</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летнего отдыха, обеспечению питания обучающихся и воспитанников, участников различных мероприятий, проводимых в организациях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36"/>
          <w:p>
            <w:pPr>
              <w:spacing w:after="20"/>
              <w:ind w:left="20"/>
              <w:jc w:val="both"/>
            </w:pPr>
            <w:r>
              <w:rPr>
                <w:rFonts w:ascii="Times New Roman"/>
                <w:b w:val="false"/>
                <w:i w:val="false"/>
                <w:color w:val="000000"/>
                <w:sz w:val="20"/>
              </w:rPr>
              <w:t>
РБ</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37"/>
          <w:p>
            <w:pPr>
              <w:spacing w:after="20"/>
              <w:ind w:left="20"/>
              <w:jc w:val="both"/>
            </w:pPr>
            <w:r>
              <w:rPr>
                <w:rFonts w:ascii="Times New Roman"/>
                <w:b w:val="false"/>
                <w:i w:val="false"/>
                <w:color w:val="000000"/>
                <w:sz w:val="20"/>
              </w:rPr>
              <w:t>
04</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38"/>
          <w:p>
            <w:pPr>
              <w:spacing w:after="20"/>
              <w:ind w:left="20"/>
              <w:jc w:val="both"/>
            </w:pPr>
            <w:r>
              <w:rPr>
                <w:rFonts w:ascii="Times New Roman"/>
                <w:b w:val="false"/>
                <w:i w:val="false"/>
                <w:color w:val="000000"/>
                <w:sz w:val="20"/>
              </w:rPr>
              <w:t>
6</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39"/>
          <w:p>
            <w:pPr>
              <w:spacing w:after="20"/>
              <w:ind w:left="20"/>
              <w:jc w:val="both"/>
            </w:pPr>
            <w:r>
              <w:rPr>
                <w:rFonts w:ascii="Times New Roman"/>
                <w:b w:val="false"/>
                <w:i w:val="false"/>
                <w:color w:val="000000"/>
                <w:sz w:val="20"/>
              </w:rPr>
              <w:t>
225</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0"/>
          <w:p>
            <w:pPr>
              <w:spacing w:after="20"/>
              <w:ind w:left="20"/>
              <w:jc w:val="both"/>
            </w:pPr>
            <w:r>
              <w:rPr>
                <w:rFonts w:ascii="Times New Roman"/>
                <w:b w:val="false"/>
                <w:i w:val="false"/>
                <w:color w:val="000000"/>
                <w:sz w:val="20"/>
              </w:rPr>
              <w:t>
204</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41"/>
          <w:p>
            <w:pPr>
              <w:spacing w:after="20"/>
              <w:ind w:left="20"/>
              <w:jc w:val="both"/>
            </w:pPr>
            <w:r>
              <w:rPr>
                <w:rFonts w:ascii="Times New Roman"/>
                <w:b w:val="false"/>
                <w:i w:val="false"/>
                <w:color w:val="000000"/>
                <w:sz w:val="20"/>
              </w:rPr>
              <w:t>
100</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различных мероприятий: спортивных соревнований, семинаров, совещаний, конференций среди обучающихся и воспитанников, педагогических работников и взрослого населения, а также по разработке и реализации учебно-методической литературы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2"/>
          <w:p>
            <w:pPr>
              <w:spacing w:after="20"/>
              <w:ind w:left="20"/>
              <w:jc w:val="both"/>
            </w:pPr>
            <w:r>
              <w:rPr>
                <w:rFonts w:ascii="Times New Roman"/>
                <w:b w:val="false"/>
                <w:i w:val="false"/>
                <w:color w:val="000000"/>
                <w:sz w:val="20"/>
              </w:rPr>
              <w:t>
РБ</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3"/>
          <w:p>
            <w:pPr>
              <w:spacing w:after="20"/>
              <w:ind w:left="20"/>
              <w:jc w:val="both"/>
            </w:pPr>
            <w:r>
              <w:rPr>
                <w:rFonts w:ascii="Times New Roman"/>
                <w:b w:val="false"/>
                <w:i w:val="false"/>
                <w:color w:val="000000"/>
                <w:sz w:val="20"/>
              </w:rPr>
              <w:t>
04</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44"/>
          <w:p>
            <w:pPr>
              <w:spacing w:after="20"/>
              <w:ind w:left="20"/>
              <w:jc w:val="both"/>
            </w:pPr>
            <w:r>
              <w:rPr>
                <w:rFonts w:ascii="Times New Roman"/>
                <w:b w:val="false"/>
                <w:i w:val="false"/>
                <w:color w:val="000000"/>
                <w:sz w:val="20"/>
              </w:rPr>
              <w:t>
6</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5"/>
          <w:p>
            <w:pPr>
              <w:spacing w:after="20"/>
              <w:ind w:left="20"/>
              <w:jc w:val="both"/>
            </w:pPr>
            <w:r>
              <w:rPr>
                <w:rFonts w:ascii="Times New Roman"/>
                <w:b w:val="false"/>
                <w:i w:val="false"/>
                <w:color w:val="000000"/>
                <w:sz w:val="20"/>
              </w:rPr>
              <w:t>
225</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6"/>
          <w:p>
            <w:pPr>
              <w:spacing w:after="20"/>
              <w:ind w:left="20"/>
              <w:jc w:val="both"/>
            </w:pPr>
            <w:r>
              <w:rPr>
                <w:rFonts w:ascii="Times New Roman"/>
                <w:b w:val="false"/>
                <w:i w:val="false"/>
                <w:color w:val="000000"/>
                <w:sz w:val="20"/>
              </w:rPr>
              <w:t>
204</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47"/>
          <w:p>
            <w:pPr>
              <w:spacing w:after="20"/>
              <w:ind w:left="20"/>
              <w:jc w:val="both"/>
            </w:pPr>
            <w:r>
              <w:rPr>
                <w:rFonts w:ascii="Times New Roman"/>
                <w:b w:val="false"/>
                <w:i w:val="false"/>
                <w:color w:val="000000"/>
                <w:sz w:val="20"/>
              </w:rPr>
              <w:t>
100</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углубленного изучения с обучающимися основ наук по предметам (дисциплинам и циклам дисциплин)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48"/>
          <w:p>
            <w:pPr>
              <w:spacing w:after="20"/>
              <w:ind w:left="20"/>
              <w:jc w:val="both"/>
            </w:pPr>
            <w:r>
              <w:rPr>
                <w:rFonts w:ascii="Times New Roman"/>
                <w:b w:val="false"/>
                <w:i w:val="false"/>
                <w:color w:val="000000"/>
                <w:sz w:val="20"/>
              </w:rPr>
              <w:t>
РБ</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49"/>
          <w:p>
            <w:pPr>
              <w:spacing w:after="20"/>
              <w:ind w:left="20"/>
              <w:jc w:val="both"/>
            </w:pPr>
            <w:r>
              <w:rPr>
                <w:rFonts w:ascii="Times New Roman"/>
                <w:b w:val="false"/>
                <w:i w:val="false"/>
                <w:color w:val="000000"/>
                <w:sz w:val="20"/>
              </w:rPr>
              <w:t>
04</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50"/>
          <w:p>
            <w:pPr>
              <w:spacing w:after="20"/>
              <w:ind w:left="20"/>
              <w:jc w:val="both"/>
            </w:pPr>
            <w:r>
              <w:rPr>
                <w:rFonts w:ascii="Times New Roman"/>
                <w:b w:val="false"/>
                <w:i w:val="false"/>
                <w:color w:val="000000"/>
                <w:sz w:val="20"/>
              </w:rPr>
              <w:t>
9</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51"/>
          <w:p>
            <w:pPr>
              <w:spacing w:after="20"/>
              <w:ind w:left="20"/>
              <w:jc w:val="both"/>
            </w:pPr>
            <w:r>
              <w:rPr>
                <w:rFonts w:ascii="Times New Roman"/>
                <w:b w:val="false"/>
                <w:i w:val="false"/>
                <w:color w:val="000000"/>
                <w:sz w:val="20"/>
              </w:rPr>
              <w:t>
240</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52"/>
          <w:p>
            <w:pPr>
              <w:spacing w:after="20"/>
              <w:ind w:left="20"/>
              <w:jc w:val="both"/>
            </w:pPr>
            <w:r>
              <w:rPr>
                <w:rFonts w:ascii="Times New Roman"/>
                <w:b w:val="false"/>
                <w:i w:val="false"/>
                <w:color w:val="000000"/>
                <w:sz w:val="20"/>
              </w:rPr>
              <w:t>
041</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53"/>
          <w:p>
            <w:pPr>
              <w:spacing w:after="20"/>
              <w:ind w:left="20"/>
              <w:jc w:val="both"/>
            </w:pPr>
            <w:r>
              <w:rPr>
                <w:rFonts w:ascii="Times New Roman"/>
                <w:b w:val="false"/>
                <w:i w:val="false"/>
                <w:color w:val="000000"/>
                <w:sz w:val="20"/>
              </w:rPr>
              <w:t>
100</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54"/>
          <w:p>
            <w:pPr>
              <w:spacing w:after="20"/>
              <w:ind w:left="20"/>
              <w:jc w:val="both"/>
            </w:pPr>
            <w:r>
              <w:rPr>
                <w:rFonts w:ascii="Times New Roman"/>
                <w:b w:val="false"/>
                <w:i w:val="false"/>
                <w:color w:val="000000"/>
                <w:sz w:val="20"/>
              </w:rPr>
              <w:t>
МБ</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55"/>
          <w:p>
            <w:pPr>
              <w:spacing w:after="20"/>
              <w:ind w:left="20"/>
              <w:jc w:val="both"/>
            </w:pPr>
            <w:r>
              <w:rPr>
                <w:rFonts w:ascii="Times New Roman"/>
                <w:b w:val="false"/>
                <w:i w:val="false"/>
                <w:color w:val="000000"/>
                <w:sz w:val="20"/>
              </w:rPr>
              <w:t>
04</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56"/>
          <w:p>
            <w:pPr>
              <w:spacing w:after="20"/>
              <w:ind w:left="20"/>
              <w:jc w:val="both"/>
            </w:pPr>
            <w:r>
              <w:rPr>
                <w:rFonts w:ascii="Times New Roman"/>
                <w:b w:val="false"/>
                <w:i w:val="false"/>
                <w:color w:val="000000"/>
                <w:sz w:val="20"/>
              </w:rPr>
              <w:t>
4</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7"/>
          <w:p>
            <w:pPr>
              <w:spacing w:after="20"/>
              <w:ind w:left="20"/>
              <w:jc w:val="both"/>
            </w:pPr>
            <w:r>
              <w:rPr>
                <w:rFonts w:ascii="Times New Roman"/>
                <w:b w:val="false"/>
                <w:i w:val="false"/>
                <w:color w:val="000000"/>
                <w:sz w:val="20"/>
              </w:rPr>
              <w:t>
261</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58"/>
          <w:p>
            <w:pPr>
              <w:spacing w:after="20"/>
              <w:ind w:left="20"/>
              <w:jc w:val="both"/>
            </w:pPr>
            <w:r>
              <w:rPr>
                <w:rFonts w:ascii="Times New Roman"/>
                <w:b w:val="false"/>
                <w:i w:val="false"/>
                <w:color w:val="000000"/>
                <w:sz w:val="20"/>
              </w:rPr>
              <w:t>
024</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9"/>
          <w:p>
            <w:pPr>
              <w:spacing w:after="20"/>
              <w:ind w:left="20"/>
              <w:jc w:val="both"/>
            </w:pPr>
            <w:r>
              <w:rPr>
                <w:rFonts w:ascii="Times New Roman"/>
                <w:b w:val="false"/>
                <w:i w:val="false"/>
                <w:color w:val="000000"/>
                <w:sz w:val="20"/>
              </w:rPr>
              <w:t>
011</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60"/>
          <w:p>
            <w:pPr>
              <w:spacing w:after="20"/>
              <w:ind w:left="20"/>
              <w:jc w:val="both"/>
            </w:pPr>
            <w:r>
              <w:rPr>
                <w:rFonts w:ascii="Times New Roman"/>
                <w:b w:val="false"/>
                <w:i w:val="false"/>
                <w:color w:val="000000"/>
                <w:sz w:val="20"/>
              </w:rPr>
              <w:t>
РБ</w:t>
            </w:r>
          </w:p>
          <w:bookmarkEnd w:id="60"/>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61"/>
          <w:p>
            <w:pPr>
              <w:spacing w:after="20"/>
              <w:ind w:left="20"/>
              <w:jc w:val="both"/>
            </w:pPr>
            <w:r>
              <w:rPr>
                <w:rFonts w:ascii="Times New Roman"/>
                <w:b w:val="false"/>
                <w:i w:val="false"/>
                <w:color w:val="000000"/>
                <w:sz w:val="20"/>
              </w:rPr>
              <w:t>
04</w:t>
            </w:r>
          </w:p>
          <w:bookmarkEnd w:id="61"/>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62"/>
          <w:p>
            <w:pPr>
              <w:spacing w:after="20"/>
              <w:ind w:left="20"/>
              <w:jc w:val="both"/>
            </w:pPr>
            <w:r>
              <w:rPr>
                <w:rFonts w:ascii="Times New Roman"/>
                <w:b w:val="false"/>
                <w:i w:val="false"/>
                <w:color w:val="000000"/>
                <w:sz w:val="20"/>
              </w:rPr>
              <w:t>
6</w:t>
            </w:r>
          </w:p>
          <w:bookmarkEnd w:id="62"/>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63"/>
          <w:p>
            <w:pPr>
              <w:spacing w:after="20"/>
              <w:ind w:left="20"/>
              <w:jc w:val="both"/>
            </w:pPr>
            <w:r>
              <w:rPr>
                <w:rFonts w:ascii="Times New Roman"/>
                <w:b w:val="false"/>
                <w:i w:val="false"/>
                <w:color w:val="000000"/>
                <w:sz w:val="20"/>
              </w:rPr>
              <w:t>
225</w:t>
            </w:r>
          </w:p>
          <w:bookmarkEnd w:id="63"/>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4"/>
          <w:p>
            <w:pPr>
              <w:spacing w:after="20"/>
              <w:ind w:left="20"/>
              <w:jc w:val="both"/>
            </w:pPr>
            <w:r>
              <w:rPr>
                <w:rFonts w:ascii="Times New Roman"/>
                <w:b w:val="false"/>
                <w:i w:val="false"/>
                <w:color w:val="000000"/>
                <w:sz w:val="20"/>
              </w:rPr>
              <w:t>
204</w:t>
            </w:r>
          </w:p>
          <w:bookmarkEnd w:id="64"/>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65"/>
          <w:p>
            <w:pPr>
              <w:spacing w:after="20"/>
              <w:ind w:left="20"/>
              <w:jc w:val="both"/>
            </w:pPr>
            <w:r>
              <w:rPr>
                <w:rFonts w:ascii="Times New Roman"/>
                <w:b w:val="false"/>
                <w:i w:val="false"/>
                <w:color w:val="000000"/>
                <w:sz w:val="20"/>
              </w:rPr>
              <w:t>
100</w:t>
            </w:r>
          </w:p>
          <w:bookmarkEnd w:id="65"/>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повышению квалификации специалистов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66"/>
          <w:p>
            <w:pPr>
              <w:spacing w:after="20"/>
              <w:ind w:left="20"/>
              <w:jc w:val="both"/>
            </w:pPr>
            <w:r>
              <w:rPr>
                <w:rFonts w:ascii="Times New Roman"/>
                <w:b w:val="false"/>
                <w:i w:val="false"/>
                <w:color w:val="000000"/>
                <w:sz w:val="20"/>
              </w:rPr>
              <w:t>
РБ</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67"/>
          <w:p>
            <w:pPr>
              <w:spacing w:after="20"/>
              <w:ind w:left="20"/>
              <w:jc w:val="both"/>
            </w:pPr>
            <w:r>
              <w:rPr>
                <w:rFonts w:ascii="Times New Roman"/>
                <w:b w:val="false"/>
                <w:i w:val="false"/>
                <w:color w:val="000000"/>
                <w:sz w:val="20"/>
              </w:rPr>
              <w:t>
04</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05</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06</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68"/>
          <w:p>
            <w:pPr>
              <w:spacing w:after="20"/>
              <w:ind w:left="20"/>
              <w:jc w:val="both"/>
            </w:pPr>
            <w:r>
              <w:rPr>
                <w:rFonts w:ascii="Times New Roman"/>
                <w:b w:val="false"/>
                <w:i w:val="false"/>
                <w:color w:val="000000"/>
                <w:sz w:val="20"/>
              </w:rPr>
              <w:t>
6</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9"/>
          <w:p>
            <w:pPr>
              <w:spacing w:after="20"/>
              <w:ind w:left="20"/>
              <w:jc w:val="both"/>
            </w:pPr>
            <w:r>
              <w:rPr>
                <w:rFonts w:ascii="Times New Roman"/>
                <w:b w:val="false"/>
                <w:i w:val="false"/>
                <w:color w:val="000000"/>
                <w:sz w:val="20"/>
              </w:rPr>
              <w:t>
225</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225</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464</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w:t>
            </w:r>
            <w:r>
              <w:rPr>
                <w:rFonts w:ascii="Times New Roman"/>
                <w:b w:val="false"/>
                <w:i w:val="false"/>
                <w:color w:val="000000"/>
                <w:sz w:val="20"/>
              </w:rPr>
              <w:t>360</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471</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465</w:t>
            </w:r>
          </w:p>
          <w:p>
            <w:pPr>
              <w:spacing w:after="20"/>
              <w:ind w:left="20"/>
              <w:jc w:val="both"/>
            </w:pPr>
            <w:r>
              <w:rPr>
                <w:rFonts w:ascii="Times New Roman"/>
                <w:b w:val="false"/>
                <w:i w:val="false"/>
                <w:color w:val="000000"/>
                <w:sz w:val="20"/>
              </w:rPr>
              <w:t>
</w:t>
            </w:r>
            <w:r>
              <w:rPr>
                <w:rFonts w:ascii="Times New Roman"/>
                <w:b w:val="false"/>
                <w:i w:val="false"/>
                <w:color w:val="000000"/>
                <w:sz w:val="20"/>
              </w:rPr>
              <w:t>804</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w:t>
            </w:r>
            <w:r>
              <w:rPr>
                <w:rFonts w:ascii="Times New Roman"/>
                <w:b w:val="false"/>
                <w:i w:val="false"/>
                <w:color w:val="000000"/>
                <w:sz w:val="20"/>
              </w:rPr>
              <w:t>285</w:t>
            </w:r>
          </w:p>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70"/>
          <w:p>
            <w:pPr>
              <w:spacing w:after="20"/>
              <w:ind w:left="20"/>
              <w:jc w:val="both"/>
            </w:pPr>
            <w:r>
              <w:rPr>
                <w:rFonts w:ascii="Times New Roman"/>
                <w:b w:val="false"/>
                <w:i w:val="false"/>
                <w:color w:val="000000"/>
                <w:sz w:val="20"/>
              </w:rPr>
              <w:t>
204</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041</w:t>
            </w:r>
          </w:p>
          <w:p>
            <w:pPr>
              <w:spacing w:after="20"/>
              <w:ind w:left="20"/>
              <w:jc w:val="both"/>
            </w:pPr>
            <w:r>
              <w:rPr>
                <w:rFonts w:ascii="Times New Roman"/>
                <w:b w:val="false"/>
                <w:i w:val="false"/>
                <w:color w:val="000000"/>
                <w:sz w:val="20"/>
              </w:rPr>
              <w:t>
</w:t>
            </w:r>
            <w:r>
              <w:rPr>
                <w:rFonts w:ascii="Times New Roman"/>
                <w:b w:val="false"/>
                <w:i w:val="false"/>
                <w:color w:val="000000"/>
                <w:sz w:val="20"/>
              </w:rPr>
              <w:t>099</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038</w:t>
            </w:r>
          </w:p>
          <w:p>
            <w:pPr>
              <w:spacing w:after="20"/>
              <w:ind w:left="20"/>
              <w:jc w:val="both"/>
            </w:pPr>
            <w:r>
              <w:rPr>
                <w:rFonts w:ascii="Times New Roman"/>
                <w:b w:val="false"/>
                <w:i w:val="false"/>
                <w:color w:val="000000"/>
                <w:sz w:val="20"/>
              </w:rPr>
              <w:t>
</w:t>
            </w:r>
            <w:r>
              <w:rPr>
                <w:rFonts w:ascii="Times New Roman"/>
                <w:b w:val="false"/>
                <w:i w:val="false"/>
                <w:color w:val="000000"/>
                <w:sz w:val="20"/>
              </w:rPr>
              <w:t>019</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005</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016</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004</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017</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006</w:t>
            </w:r>
          </w:p>
          <w:p>
            <w:pPr>
              <w:spacing w:after="20"/>
              <w:ind w:left="20"/>
              <w:jc w:val="both"/>
            </w:pPr>
            <w:r>
              <w:rPr>
                <w:rFonts w:ascii="Times New Roman"/>
                <w:b w:val="false"/>
                <w:i w:val="false"/>
                <w:color w:val="000000"/>
                <w:sz w:val="20"/>
              </w:rPr>
              <w:t>
</w:t>
            </w:r>
            <w:r>
              <w:rPr>
                <w:rFonts w:ascii="Times New Roman"/>
                <w:b w:val="false"/>
                <w:i w:val="false"/>
                <w:color w:val="000000"/>
                <w:sz w:val="20"/>
              </w:rPr>
              <w:t>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71"/>
          <w:p>
            <w:pPr>
              <w:spacing w:after="20"/>
              <w:ind w:left="20"/>
              <w:jc w:val="both"/>
            </w:pPr>
            <w:r>
              <w:rPr>
                <w:rFonts w:ascii="Times New Roman"/>
                <w:b w:val="false"/>
                <w:i w:val="false"/>
                <w:color w:val="000000"/>
                <w:sz w:val="20"/>
              </w:rPr>
              <w:t>
100</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101</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услуги Интернет-связи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2"/>
          <w:p>
            <w:pPr>
              <w:spacing w:after="20"/>
              <w:ind w:left="20"/>
              <w:jc w:val="both"/>
            </w:pPr>
            <w:r>
              <w:rPr>
                <w:rFonts w:ascii="Times New Roman"/>
                <w:b w:val="false"/>
                <w:i w:val="false"/>
                <w:color w:val="000000"/>
                <w:sz w:val="20"/>
              </w:rPr>
              <w:t>
МБ</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3"/>
          <w:p>
            <w:pPr>
              <w:spacing w:after="20"/>
              <w:ind w:left="20"/>
              <w:jc w:val="both"/>
            </w:pPr>
            <w:r>
              <w:rPr>
                <w:rFonts w:ascii="Times New Roman"/>
                <w:b w:val="false"/>
                <w:i w:val="false"/>
                <w:color w:val="000000"/>
                <w:sz w:val="20"/>
              </w:rPr>
              <w:t>
04</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4"/>
          <w:p>
            <w:pPr>
              <w:spacing w:after="20"/>
              <w:ind w:left="20"/>
              <w:jc w:val="both"/>
            </w:pPr>
            <w:r>
              <w:rPr>
                <w:rFonts w:ascii="Times New Roman"/>
                <w:b w:val="false"/>
                <w:i w:val="false"/>
                <w:color w:val="000000"/>
                <w:sz w:val="20"/>
              </w:rPr>
              <w:t>
4</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5"/>
          <w:p>
            <w:pPr>
              <w:spacing w:after="20"/>
              <w:ind w:left="20"/>
              <w:jc w:val="both"/>
            </w:pPr>
            <w:r>
              <w:rPr>
                <w:rFonts w:ascii="Times New Roman"/>
                <w:b w:val="false"/>
                <w:i w:val="false"/>
                <w:color w:val="000000"/>
                <w:sz w:val="20"/>
              </w:rPr>
              <w:t>
261</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261</w:t>
            </w:r>
          </w:p>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76"/>
          <w:p>
            <w:pPr>
              <w:spacing w:after="20"/>
              <w:ind w:left="20"/>
              <w:jc w:val="both"/>
            </w:pPr>
            <w:r>
              <w:rPr>
                <w:rFonts w:ascii="Times New Roman"/>
                <w:b w:val="false"/>
                <w:i w:val="false"/>
                <w:color w:val="000000"/>
                <w:sz w:val="20"/>
              </w:rPr>
              <w:t>
024</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024</w:t>
            </w:r>
          </w:p>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7"/>
          <w:p>
            <w:pPr>
              <w:spacing w:after="20"/>
              <w:ind w:left="20"/>
              <w:jc w:val="both"/>
            </w:pPr>
            <w:r>
              <w:rPr>
                <w:rFonts w:ascii="Times New Roman"/>
                <w:b w:val="false"/>
                <w:i w:val="false"/>
                <w:color w:val="000000"/>
                <w:sz w:val="20"/>
              </w:rPr>
              <w:t>
011</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работников массовых профессий в организациях технического и профессионального образования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78"/>
          <w:p>
            <w:pPr>
              <w:spacing w:after="20"/>
              <w:ind w:left="20"/>
              <w:jc w:val="both"/>
            </w:pPr>
            <w:r>
              <w:rPr>
                <w:rFonts w:ascii="Times New Roman"/>
                <w:b w:val="false"/>
                <w:i w:val="false"/>
                <w:color w:val="000000"/>
                <w:sz w:val="20"/>
              </w:rPr>
              <w:t>
РБ</w:t>
            </w:r>
          </w:p>
          <w:bookmarkEnd w:id="78"/>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9"/>
          <w:p>
            <w:pPr>
              <w:spacing w:after="20"/>
              <w:ind w:left="20"/>
              <w:jc w:val="both"/>
            </w:pPr>
            <w:r>
              <w:rPr>
                <w:rFonts w:ascii="Times New Roman"/>
                <w:b w:val="false"/>
                <w:i w:val="false"/>
                <w:color w:val="000000"/>
                <w:sz w:val="20"/>
              </w:rPr>
              <w:t>
04</w:t>
            </w:r>
          </w:p>
          <w:bookmarkEnd w:id="79"/>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80"/>
          <w:p>
            <w:pPr>
              <w:spacing w:after="20"/>
              <w:ind w:left="20"/>
              <w:jc w:val="both"/>
            </w:pPr>
            <w:r>
              <w:rPr>
                <w:rFonts w:ascii="Times New Roman"/>
                <w:b w:val="false"/>
                <w:i w:val="false"/>
                <w:color w:val="000000"/>
                <w:sz w:val="20"/>
              </w:rPr>
              <w:t>
6</w:t>
            </w:r>
          </w:p>
          <w:bookmarkEnd w:id="80"/>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81"/>
          <w:p>
            <w:pPr>
              <w:spacing w:after="20"/>
              <w:ind w:left="20"/>
              <w:jc w:val="both"/>
            </w:pPr>
            <w:r>
              <w:rPr>
                <w:rFonts w:ascii="Times New Roman"/>
                <w:b w:val="false"/>
                <w:i w:val="false"/>
                <w:color w:val="000000"/>
                <w:sz w:val="20"/>
              </w:rPr>
              <w:t>
225</w:t>
            </w:r>
          </w:p>
          <w:bookmarkEnd w:id="81"/>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82"/>
          <w:p>
            <w:pPr>
              <w:spacing w:after="20"/>
              <w:ind w:left="20"/>
              <w:jc w:val="both"/>
            </w:pPr>
            <w:r>
              <w:rPr>
                <w:rFonts w:ascii="Times New Roman"/>
                <w:b w:val="false"/>
                <w:i w:val="false"/>
                <w:color w:val="000000"/>
                <w:sz w:val="20"/>
              </w:rPr>
              <w:t>
204</w:t>
            </w:r>
          </w:p>
          <w:bookmarkEnd w:id="82"/>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83"/>
          <w:p>
            <w:pPr>
              <w:spacing w:after="20"/>
              <w:ind w:left="20"/>
              <w:jc w:val="both"/>
            </w:pPr>
            <w:r>
              <w:rPr>
                <w:rFonts w:ascii="Times New Roman"/>
                <w:b w:val="false"/>
                <w:i w:val="false"/>
                <w:color w:val="000000"/>
                <w:sz w:val="20"/>
              </w:rPr>
              <w:t>
100</w:t>
            </w:r>
          </w:p>
          <w:bookmarkEnd w:id="83"/>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специалистов с высшим профессиональным образованием по специальностям искусства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95" w:id="84"/>
    <w:p>
      <w:pPr>
        <w:spacing w:after="0"/>
        <w:ind w:left="0"/>
        <w:jc w:val="both"/>
      </w:pPr>
      <w:r>
        <w:rPr>
          <w:rFonts w:ascii="Times New Roman"/>
          <w:b w:val="false"/>
          <w:i w:val="false"/>
          <w:color w:val="000000"/>
          <w:sz w:val="28"/>
        </w:rPr>
        <w:t xml:space="preserve">
      раздел "Услуги, предоставляемые государственными архивами" изложить в следующей редакции: </w:t>
      </w:r>
    </w:p>
    <w:bookmarkEnd w:id="84"/>
    <w:bookmarkStart w:name="z1996" w:id="85"/>
    <w:p>
      <w:pPr>
        <w:spacing w:after="0"/>
        <w:ind w:left="0"/>
        <w:jc w:val="both"/>
      </w:pPr>
      <w:r>
        <w:rPr>
          <w:rFonts w:ascii="Times New Roman"/>
          <w:b w:val="false"/>
          <w:i w:val="false"/>
          <w:color w:val="000000"/>
          <w:sz w:val="28"/>
        </w:rPr>
        <w:t>
      "</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предоставляемые государственными архивами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86"/>
          <w:p>
            <w:pPr>
              <w:spacing w:after="20"/>
              <w:ind w:left="20"/>
              <w:jc w:val="both"/>
            </w:pPr>
            <w:r>
              <w:rPr>
                <w:rFonts w:ascii="Times New Roman"/>
                <w:b w:val="false"/>
                <w:i w:val="false"/>
                <w:color w:val="000000"/>
                <w:sz w:val="20"/>
              </w:rPr>
              <w:t>
РБ</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87"/>
          <w:p>
            <w:pPr>
              <w:spacing w:after="20"/>
              <w:ind w:left="20"/>
              <w:jc w:val="both"/>
            </w:pPr>
            <w:r>
              <w:rPr>
                <w:rFonts w:ascii="Times New Roman"/>
                <w:b w:val="false"/>
                <w:i w:val="false"/>
                <w:color w:val="000000"/>
                <w:sz w:val="20"/>
              </w:rPr>
              <w:t>
01</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88"/>
          <w:p>
            <w:pPr>
              <w:spacing w:after="20"/>
              <w:ind w:left="20"/>
              <w:jc w:val="both"/>
            </w:pPr>
            <w:r>
              <w:rPr>
                <w:rFonts w:ascii="Times New Roman"/>
                <w:b w:val="false"/>
                <w:i w:val="false"/>
                <w:color w:val="000000"/>
                <w:sz w:val="20"/>
              </w:rPr>
              <w:t>
1</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89"/>
          <w:p>
            <w:pPr>
              <w:spacing w:after="20"/>
              <w:ind w:left="20"/>
              <w:jc w:val="both"/>
            </w:pPr>
            <w:r>
              <w:rPr>
                <w:rFonts w:ascii="Times New Roman"/>
                <w:b w:val="false"/>
                <w:i w:val="false"/>
                <w:color w:val="000000"/>
                <w:sz w:val="20"/>
              </w:rPr>
              <w:t>
101</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90"/>
          <w:p>
            <w:pPr>
              <w:spacing w:after="20"/>
              <w:ind w:left="20"/>
              <w:jc w:val="both"/>
            </w:pPr>
            <w:r>
              <w:rPr>
                <w:rFonts w:ascii="Times New Roman"/>
                <w:b w:val="false"/>
                <w:i w:val="false"/>
                <w:color w:val="000000"/>
                <w:sz w:val="20"/>
              </w:rPr>
              <w:t>
003</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91"/>
          <w:p>
            <w:pPr>
              <w:spacing w:after="20"/>
              <w:ind w:left="20"/>
              <w:jc w:val="both"/>
            </w:pPr>
            <w:r>
              <w:rPr>
                <w:rFonts w:ascii="Times New Roman"/>
                <w:b w:val="false"/>
                <w:i w:val="false"/>
                <w:color w:val="000000"/>
                <w:sz w:val="20"/>
              </w:rPr>
              <w:t>
100</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Упорядочение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92"/>
          <w:p>
            <w:pPr>
              <w:spacing w:after="20"/>
              <w:ind w:left="20"/>
              <w:jc w:val="both"/>
            </w:pPr>
            <w:r>
              <w:rPr>
                <w:rFonts w:ascii="Times New Roman"/>
                <w:b w:val="false"/>
                <w:i w:val="false"/>
                <w:color w:val="000000"/>
                <w:sz w:val="20"/>
              </w:rPr>
              <w:t>
1) укрепление материально-технической базы;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оплата труда специалистов, привлекаемых для реализации платных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хозяйственные расходы (оплата услуг связи, оплата транспортных услуг, оплата коммунальных услуг, приобретение предметов и материалов для текущих целей государственного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аренда помещений и приобретение учебных пособий, наглядных материалов для проведения обучения по заказам (заявкам) физических и юридических лиц.</w:t>
            </w:r>
          </w:p>
          <w:p>
            <w:pPr>
              <w:spacing w:after="20"/>
              <w:ind w:left="20"/>
              <w:jc w:val="both"/>
            </w:pPr>
            <w:r>
              <w:rPr>
                <w:rFonts w:ascii="Times New Roman"/>
                <w:b w:val="false"/>
                <w:i w:val="false"/>
                <w:color w:val="000000"/>
                <w:sz w:val="20"/>
              </w:rPr>
              <w:t>
(111, 121, 122, 124, 144, 149, 151, 152, 153, 154, 159, 169,413,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Пункт 1</w:t>
            </w:r>
            <w:r>
              <w:rPr>
                <w:rFonts w:ascii="Times New Roman"/>
                <w:b w:val="false"/>
                <w:i w:val="false"/>
                <w:color w:val="000000"/>
                <w:sz w:val="20"/>
              </w:rPr>
              <w:t xml:space="preserve"> статьи 17 Закона Республики Казахстан от 22 декабря 1998 года "О Национальном архивном фонде и архивах", </w:t>
            </w:r>
            <w:r>
              <w:rPr>
                <w:rFonts w:ascii="Times New Roman"/>
                <w:b w:val="false"/>
                <w:i w:val="false"/>
                <w:color w:val="000000"/>
                <w:sz w:val="20"/>
              </w:rPr>
              <w:t>приказ</w:t>
            </w:r>
            <w:r>
              <w:rPr>
                <w:rFonts w:ascii="Times New Roman"/>
                <w:b w:val="false"/>
                <w:i w:val="false"/>
                <w:color w:val="000000"/>
                <w:sz w:val="20"/>
              </w:rPr>
              <w:t xml:space="preserve"> Министра культуры и спорта Республики Казахстан от 26 сентября 2018 года № 275 "Об утверждении Правил оказания платных видов деятельности по реализации товаров (работ, услуг) государственными архивами, деньги от реализации которых остаются в их распоряжении и расходования ими денег от реализации товаров (работ, услуг)" (зарегистрированный в Реестре государственной регистрации нормативных правовых актов под № 17446).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93"/>
          <w:p>
            <w:pPr>
              <w:spacing w:after="20"/>
              <w:ind w:left="20"/>
              <w:jc w:val="both"/>
            </w:pPr>
            <w:r>
              <w:rPr>
                <w:rFonts w:ascii="Times New Roman"/>
                <w:b w:val="false"/>
                <w:i w:val="false"/>
                <w:color w:val="000000"/>
                <w:sz w:val="20"/>
              </w:rPr>
              <w:t>
РБ</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94"/>
          <w:p>
            <w:pPr>
              <w:spacing w:after="20"/>
              <w:ind w:left="20"/>
              <w:jc w:val="both"/>
            </w:pPr>
            <w:r>
              <w:rPr>
                <w:rFonts w:ascii="Times New Roman"/>
                <w:b w:val="false"/>
                <w:i w:val="false"/>
                <w:color w:val="000000"/>
                <w:sz w:val="20"/>
              </w:rPr>
              <w:t>
01</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95"/>
          <w:p>
            <w:pPr>
              <w:spacing w:after="20"/>
              <w:ind w:left="20"/>
              <w:jc w:val="both"/>
            </w:pPr>
            <w:r>
              <w:rPr>
                <w:rFonts w:ascii="Times New Roman"/>
                <w:b w:val="false"/>
                <w:i w:val="false"/>
                <w:color w:val="000000"/>
                <w:sz w:val="20"/>
              </w:rPr>
              <w:t>
1</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96"/>
          <w:p>
            <w:pPr>
              <w:spacing w:after="20"/>
              <w:ind w:left="20"/>
              <w:jc w:val="both"/>
            </w:pPr>
            <w:r>
              <w:rPr>
                <w:rFonts w:ascii="Times New Roman"/>
                <w:b w:val="false"/>
                <w:i w:val="false"/>
                <w:color w:val="000000"/>
                <w:sz w:val="20"/>
              </w:rPr>
              <w:t>
101</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97"/>
          <w:p>
            <w:pPr>
              <w:spacing w:after="20"/>
              <w:ind w:left="20"/>
              <w:jc w:val="both"/>
            </w:pPr>
            <w:r>
              <w:rPr>
                <w:rFonts w:ascii="Times New Roman"/>
                <w:b w:val="false"/>
                <w:i w:val="false"/>
                <w:color w:val="000000"/>
                <w:sz w:val="20"/>
              </w:rPr>
              <w:t>
003</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98"/>
          <w:p>
            <w:pPr>
              <w:spacing w:after="20"/>
              <w:ind w:left="20"/>
              <w:jc w:val="both"/>
            </w:pPr>
            <w:r>
              <w:rPr>
                <w:rFonts w:ascii="Times New Roman"/>
                <w:b w:val="false"/>
                <w:i w:val="false"/>
                <w:color w:val="000000"/>
                <w:sz w:val="20"/>
              </w:rPr>
              <w:t>
100</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99"/>
          <w:p>
            <w:pPr>
              <w:spacing w:after="20"/>
              <w:ind w:left="20"/>
              <w:jc w:val="both"/>
            </w:pPr>
            <w:r>
              <w:rPr>
                <w:rFonts w:ascii="Times New Roman"/>
                <w:b w:val="false"/>
                <w:i w:val="false"/>
                <w:color w:val="000000"/>
                <w:sz w:val="20"/>
              </w:rPr>
              <w:t>
РБ</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00"/>
          <w:p>
            <w:pPr>
              <w:spacing w:after="20"/>
              <w:ind w:left="20"/>
              <w:jc w:val="both"/>
            </w:pPr>
            <w:r>
              <w:rPr>
                <w:rFonts w:ascii="Times New Roman"/>
                <w:b w:val="false"/>
                <w:i w:val="false"/>
                <w:color w:val="000000"/>
                <w:sz w:val="20"/>
              </w:rPr>
              <w:t>
01</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01"/>
          <w:p>
            <w:pPr>
              <w:spacing w:after="20"/>
              <w:ind w:left="20"/>
              <w:jc w:val="both"/>
            </w:pPr>
            <w:r>
              <w:rPr>
                <w:rFonts w:ascii="Times New Roman"/>
                <w:b w:val="false"/>
                <w:i w:val="false"/>
                <w:color w:val="000000"/>
                <w:sz w:val="20"/>
              </w:rPr>
              <w:t>
1</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02"/>
          <w:p>
            <w:pPr>
              <w:spacing w:after="20"/>
              <w:ind w:left="20"/>
              <w:jc w:val="both"/>
            </w:pPr>
            <w:r>
              <w:rPr>
                <w:rFonts w:ascii="Times New Roman"/>
                <w:b w:val="false"/>
                <w:i w:val="false"/>
                <w:color w:val="000000"/>
                <w:sz w:val="20"/>
              </w:rPr>
              <w:t>
101</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03"/>
          <w:p>
            <w:pPr>
              <w:spacing w:after="20"/>
              <w:ind w:left="20"/>
              <w:jc w:val="both"/>
            </w:pPr>
            <w:r>
              <w:rPr>
                <w:rFonts w:ascii="Times New Roman"/>
                <w:b w:val="false"/>
                <w:i w:val="false"/>
                <w:color w:val="000000"/>
                <w:sz w:val="20"/>
              </w:rPr>
              <w:t>
003</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04"/>
          <w:p>
            <w:pPr>
              <w:spacing w:after="20"/>
              <w:ind w:left="20"/>
              <w:jc w:val="both"/>
            </w:pPr>
            <w:r>
              <w:rPr>
                <w:rFonts w:ascii="Times New Roman"/>
                <w:b w:val="false"/>
                <w:i w:val="false"/>
                <w:color w:val="000000"/>
                <w:sz w:val="20"/>
              </w:rPr>
              <w:t>
100</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Реставрация, консервация, переплет архивных дел и документов, изготовление архивных коробок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05"/>
          <w:p>
            <w:pPr>
              <w:spacing w:after="20"/>
              <w:ind w:left="20"/>
              <w:jc w:val="both"/>
            </w:pPr>
            <w:r>
              <w:rPr>
                <w:rFonts w:ascii="Times New Roman"/>
                <w:b w:val="false"/>
                <w:i w:val="false"/>
                <w:color w:val="000000"/>
                <w:sz w:val="20"/>
              </w:rPr>
              <w:t>
РБ</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06"/>
          <w:p>
            <w:pPr>
              <w:spacing w:after="20"/>
              <w:ind w:left="20"/>
              <w:jc w:val="both"/>
            </w:pPr>
            <w:r>
              <w:rPr>
                <w:rFonts w:ascii="Times New Roman"/>
                <w:b w:val="false"/>
                <w:i w:val="false"/>
                <w:color w:val="000000"/>
                <w:sz w:val="20"/>
              </w:rPr>
              <w:t>
01</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07"/>
          <w:p>
            <w:pPr>
              <w:spacing w:after="20"/>
              <w:ind w:left="20"/>
              <w:jc w:val="both"/>
            </w:pPr>
            <w:r>
              <w:rPr>
                <w:rFonts w:ascii="Times New Roman"/>
                <w:b w:val="false"/>
                <w:i w:val="false"/>
                <w:color w:val="000000"/>
                <w:sz w:val="20"/>
              </w:rPr>
              <w:t>
1</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08"/>
          <w:p>
            <w:pPr>
              <w:spacing w:after="20"/>
              <w:ind w:left="20"/>
              <w:jc w:val="both"/>
            </w:pPr>
            <w:r>
              <w:rPr>
                <w:rFonts w:ascii="Times New Roman"/>
                <w:b w:val="false"/>
                <w:i w:val="false"/>
                <w:color w:val="000000"/>
                <w:sz w:val="20"/>
              </w:rPr>
              <w:t>
101</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09"/>
          <w:p>
            <w:pPr>
              <w:spacing w:after="20"/>
              <w:ind w:left="20"/>
              <w:jc w:val="both"/>
            </w:pPr>
            <w:r>
              <w:rPr>
                <w:rFonts w:ascii="Times New Roman"/>
                <w:b w:val="false"/>
                <w:i w:val="false"/>
                <w:color w:val="000000"/>
                <w:sz w:val="20"/>
              </w:rPr>
              <w:t>
003</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10"/>
          <w:p>
            <w:pPr>
              <w:spacing w:after="20"/>
              <w:ind w:left="20"/>
              <w:jc w:val="both"/>
            </w:pPr>
            <w:r>
              <w:rPr>
                <w:rFonts w:ascii="Times New Roman"/>
                <w:b w:val="false"/>
                <w:i w:val="false"/>
                <w:color w:val="000000"/>
                <w:sz w:val="20"/>
              </w:rPr>
              <w:t>
100</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страховых копий, восстановление текста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11"/>
          <w:p>
            <w:pPr>
              <w:spacing w:after="20"/>
              <w:ind w:left="20"/>
              <w:jc w:val="both"/>
            </w:pPr>
            <w:r>
              <w:rPr>
                <w:rFonts w:ascii="Times New Roman"/>
                <w:b w:val="false"/>
                <w:i w:val="false"/>
                <w:color w:val="000000"/>
                <w:sz w:val="20"/>
              </w:rPr>
              <w:t>
РБ</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12"/>
          <w:p>
            <w:pPr>
              <w:spacing w:after="20"/>
              <w:ind w:left="20"/>
              <w:jc w:val="both"/>
            </w:pPr>
            <w:r>
              <w:rPr>
                <w:rFonts w:ascii="Times New Roman"/>
                <w:b w:val="false"/>
                <w:i w:val="false"/>
                <w:color w:val="000000"/>
                <w:sz w:val="20"/>
              </w:rPr>
              <w:t>
01</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13"/>
          <w:p>
            <w:pPr>
              <w:spacing w:after="20"/>
              <w:ind w:left="20"/>
              <w:jc w:val="both"/>
            </w:pPr>
            <w:r>
              <w:rPr>
                <w:rFonts w:ascii="Times New Roman"/>
                <w:b w:val="false"/>
                <w:i w:val="false"/>
                <w:color w:val="000000"/>
                <w:sz w:val="20"/>
              </w:rPr>
              <w:t>
1</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14"/>
          <w:p>
            <w:pPr>
              <w:spacing w:after="20"/>
              <w:ind w:left="20"/>
              <w:jc w:val="both"/>
            </w:pPr>
            <w:r>
              <w:rPr>
                <w:rFonts w:ascii="Times New Roman"/>
                <w:b w:val="false"/>
                <w:i w:val="false"/>
                <w:color w:val="000000"/>
                <w:sz w:val="20"/>
              </w:rPr>
              <w:t>
101</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15"/>
          <w:p>
            <w:pPr>
              <w:spacing w:after="20"/>
              <w:ind w:left="20"/>
              <w:jc w:val="both"/>
            </w:pPr>
            <w:r>
              <w:rPr>
                <w:rFonts w:ascii="Times New Roman"/>
                <w:b w:val="false"/>
                <w:i w:val="false"/>
                <w:color w:val="000000"/>
                <w:sz w:val="20"/>
              </w:rPr>
              <w:t>
003</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16"/>
          <w:p>
            <w:pPr>
              <w:spacing w:after="20"/>
              <w:ind w:left="20"/>
              <w:jc w:val="both"/>
            </w:pPr>
            <w:r>
              <w:rPr>
                <w:rFonts w:ascii="Times New Roman"/>
                <w:b w:val="false"/>
                <w:i w:val="false"/>
                <w:color w:val="000000"/>
                <w:sz w:val="20"/>
              </w:rPr>
              <w:t>
100</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17"/>
          <w:p>
            <w:pPr>
              <w:spacing w:after="20"/>
              <w:ind w:left="20"/>
              <w:jc w:val="both"/>
            </w:pPr>
            <w:r>
              <w:rPr>
                <w:rFonts w:ascii="Times New Roman"/>
                <w:b w:val="false"/>
                <w:i w:val="false"/>
                <w:color w:val="000000"/>
                <w:sz w:val="20"/>
              </w:rPr>
              <w:t>
РБ</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18"/>
          <w:p>
            <w:pPr>
              <w:spacing w:after="20"/>
              <w:ind w:left="20"/>
              <w:jc w:val="both"/>
            </w:pPr>
            <w:r>
              <w:rPr>
                <w:rFonts w:ascii="Times New Roman"/>
                <w:b w:val="false"/>
                <w:i w:val="false"/>
                <w:color w:val="000000"/>
                <w:sz w:val="20"/>
              </w:rPr>
              <w:t>
01</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19"/>
          <w:p>
            <w:pPr>
              <w:spacing w:after="20"/>
              <w:ind w:left="20"/>
              <w:jc w:val="both"/>
            </w:pPr>
            <w:r>
              <w:rPr>
                <w:rFonts w:ascii="Times New Roman"/>
                <w:b w:val="false"/>
                <w:i w:val="false"/>
                <w:color w:val="000000"/>
                <w:sz w:val="20"/>
              </w:rPr>
              <w:t>
1</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20"/>
          <w:p>
            <w:pPr>
              <w:spacing w:after="20"/>
              <w:ind w:left="20"/>
              <w:jc w:val="both"/>
            </w:pPr>
            <w:r>
              <w:rPr>
                <w:rFonts w:ascii="Times New Roman"/>
                <w:b w:val="false"/>
                <w:i w:val="false"/>
                <w:color w:val="000000"/>
                <w:sz w:val="20"/>
              </w:rPr>
              <w:t>
101</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21"/>
          <w:p>
            <w:pPr>
              <w:spacing w:after="20"/>
              <w:ind w:left="20"/>
              <w:jc w:val="both"/>
            </w:pPr>
            <w:r>
              <w:rPr>
                <w:rFonts w:ascii="Times New Roman"/>
                <w:b w:val="false"/>
                <w:i w:val="false"/>
                <w:color w:val="000000"/>
                <w:sz w:val="20"/>
              </w:rPr>
              <w:t>
003</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22"/>
          <w:p>
            <w:pPr>
              <w:spacing w:after="20"/>
              <w:ind w:left="20"/>
              <w:jc w:val="both"/>
            </w:pPr>
            <w:r>
              <w:rPr>
                <w:rFonts w:ascii="Times New Roman"/>
                <w:b w:val="false"/>
                <w:i w:val="false"/>
                <w:color w:val="000000"/>
                <w:sz w:val="20"/>
              </w:rPr>
              <w:t>
100</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по заказам (заявкам) физических и юридических лиц архивных документов в электронную форму, за исключением архивных документов, указанных в пункте 1 статьи 15-1 Закона Республики Казахстан от 22 декабря 1998 года "О Национальном архивном фонде и архивах"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23"/>
          <w:p>
            <w:pPr>
              <w:spacing w:after="20"/>
              <w:ind w:left="20"/>
              <w:jc w:val="both"/>
            </w:pPr>
            <w:r>
              <w:rPr>
                <w:rFonts w:ascii="Times New Roman"/>
                <w:b w:val="false"/>
                <w:i w:val="false"/>
                <w:color w:val="000000"/>
                <w:sz w:val="20"/>
              </w:rPr>
              <w:t>
РБ</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24"/>
          <w:p>
            <w:pPr>
              <w:spacing w:after="20"/>
              <w:ind w:left="20"/>
              <w:jc w:val="both"/>
            </w:pPr>
            <w:r>
              <w:rPr>
                <w:rFonts w:ascii="Times New Roman"/>
                <w:b w:val="false"/>
                <w:i w:val="false"/>
                <w:color w:val="000000"/>
                <w:sz w:val="20"/>
              </w:rPr>
              <w:t>
01</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25"/>
          <w:p>
            <w:pPr>
              <w:spacing w:after="20"/>
              <w:ind w:left="20"/>
              <w:jc w:val="both"/>
            </w:pPr>
            <w:r>
              <w:rPr>
                <w:rFonts w:ascii="Times New Roman"/>
                <w:b w:val="false"/>
                <w:i w:val="false"/>
                <w:color w:val="000000"/>
                <w:sz w:val="20"/>
              </w:rPr>
              <w:t>
1</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26"/>
          <w:p>
            <w:pPr>
              <w:spacing w:after="20"/>
              <w:ind w:left="20"/>
              <w:jc w:val="both"/>
            </w:pPr>
            <w:r>
              <w:rPr>
                <w:rFonts w:ascii="Times New Roman"/>
                <w:b w:val="false"/>
                <w:i w:val="false"/>
                <w:color w:val="000000"/>
                <w:sz w:val="20"/>
              </w:rPr>
              <w:t>
101</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27"/>
          <w:p>
            <w:pPr>
              <w:spacing w:after="20"/>
              <w:ind w:left="20"/>
              <w:jc w:val="both"/>
            </w:pPr>
            <w:r>
              <w:rPr>
                <w:rFonts w:ascii="Times New Roman"/>
                <w:b w:val="false"/>
                <w:i w:val="false"/>
                <w:color w:val="000000"/>
                <w:sz w:val="20"/>
              </w:rPr>
              <w:t>
003</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28"/>
          <w:p>
            <w:pPr>
              <w:spacing w:after="20"/>
              <w:ind w:left="20"/>
              <w:jc w:val="both"/>
            </w:pPr>
            <w:r>
              <w:rPr>
                <w:rFonts w:ascii="Times New Roman"/>
                <w:b w:val="false"/>
                <w:i w:val="false"/>
                <w:color w:val="000000"/>
                <w:sz w:val="20"/>
              </w:rPr>
              <w:t>
100</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по заказам (заявкам) физических и юридических лиц документальных выставок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29"/>
          <w:p>
            <w:pPr>
              <w:spacing w:after="20"/>
              <w:ind w:left="20"/>
              <w:jc w:val="both"/>
            </w:pPr>
            <w:r>
              <w:rPr>
                <w:rFonts w:ascii="Times New Roman"/>
                <w:b w:val="false"/>
                <w:i w:val="false"/>
                <w:color w:val="000000"/>
                <w:sz w:val="20"/>
              </w:rPr>
              <w:t>
РБ</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30"/>
          <w:p>
            <w:pPr>
              <w:spacing w:after="20"/>
              <w:ind w:left="20"/>
              <w:jc w:val="both"/>
            </w:pPr>
            <w:r>
              <w:rPr>
                <w:rFonts w:ascii="Times New Roman"/>
                <w:b w:val="false"/>
                <w:i w:val="false"/>
                <w:color w:val="000000"/>
                <w:sz w:val="20"/>
              </w:rPr>
              <w:t>
01</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31"/>
          <w:p>
            <w:pPr>
              <w:spacing w:after="20"/>
              <w:ind w:left="20"/>
              <w:jc w:val="both"/>
            </w:pPr>
            <w:r>
              <w:rPr>
                <w:rFonts w:ascii="Times New Roman"/>
                <w:b w:val="false"/>
                <w:i w:val="false"/>
                <w:color w:val="000000"/>
                <w:sz w:val="20"/>
              </w:rPr>
              <w:t>
1</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32"/>
          <w:p>
            <w:pPr>
              <w:spacing w:after="20"/>
              <w:ind w:left="20"/>
              <w:jc w:val="both"/>
            </w:pPr>
            <w:r>
              <w:rPr>
                <w:rFonts w:ascii="Times New Roman"/>
                <w:b w:val="false"/>
                <w:i w:val="false"/>
                <w:color w:val="000000"/>
                <w:sz w:val="20"/>
              </w:rPr>
              <w:t>
101</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33"/>
          <w:p>
            <w:pPr>
              <w:spacing w:after="20"/>
              <w:ind w:left="20"/>
              <w:jc w:val="both"/>
            </w:pPr>
            <w:r>
              <w:rPr>
                <w:rFonts w:ascii="Times New Roman"/>
                <w:b w:val="false"/>
                <w:i w:val="false"/>
                <w:color w:val="000000"/>
                <w:sz w:val="20"/>
              </w:rPr>
              <w:t>
003</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34"/>
          <w:p>
            <w:pPr>
              <w:spacing w:after="20"/>
              <w:ind w:left="20"/>
              <w:jc w:val="both"/>
            </w:pPr>
            <w:r>
              <w:rPr>
                <w:rFonts w:ascii="Times New Roman"/>
                <w:b w:val="false"/>
                <w:i w:val="false"/>
                <w:color w:val="000000"/>
                <w:sz w:val="20"/>
              </w:rPr>
              <w:t>
100</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по заказам (заявкам) физических и юридических лиц информации генеалогического и тематического характеров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35"/>
          <w:p>
            <w:pPr>
              <w:spacing w:after="20"/>
              <w:ind w:left="20"/>
              <w:jc w:val="both"/>
            </w:pPr>
            <w:r>
              <w:rPr>
                <w:rFonts w:ascii="Times New Roman"/>
                <w:b w:val="false"/>
                <w:i w:val="false"/>
                <w:color w:val="000000"/>
                <w:sz w:val="20"/>
              </w:rPr>
              <w:t>
РБ</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36"/>
          <w:p>
            <w:pPr>
              <w:spacing w:after="20"/>
              <w:ind w:left="20"/>
              <w:jc w:val="both"/>
            </w:pPr>
            <w:r>
              <w:rPr>
                <w:rFonts w:ascii="Times New Roman"/>
                <w:b w:val="false"/>
                <w:i w:val="false"/>
                <w:color w:val="000000"/>
                <w:sz w:val="20"/>
              </w:rPr>
              <w:t>
01</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37"/>
          <w:p>
            <w:pPr>
              <w:spacing w:after="20"/>
              <w:ind w:left="20"/>
              <w:jc w:val="both"/>
            </w:pPr>
            <w:r>
              <w:rPr>
                <w:rFonts w:ascii="Times New Roman"/>
                <w:b w:val="false"/>
                <w:i w:val="false"/>
                <w:color w:val="000000"/>
                <w:sz w:val="20"/>
              </w:rPr>
              <w:t>
1</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38"/>
          <w:p>
            <w:pPr>
              <w:spacing w:after="20"/>
              <w:ind w:left="20"/>
              <w:jc w:val="both"/>
            </w:pPr>
            <w:r>
              <w:rPr>
                <w:rFonts w:ascii="Times New Roman"/>
                <w:b w:val="false"/>
                <w:i w:val="false"/>
                <w:color w:val="000000"/>
                <w:sz w:val="20"/>
              </w:rPr>
              <w:t>
101</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39"/>
          <w:p>
            <w:pPr>
              <w:spacing w:after="20"/>
              <w:ind w:left="20"/>
              <w:jc w:val="both"/>
            </w:pPr>
            <w:r>
              <w:rPr>
                <w:rFonts w:ascii="Times New Roman"/>
                <w:b w:val="false"/>
                <w:i w:val="false"/>
                <w:color w:val="000000"/>
                <w:sz w:val="20"/>
              </w:rPr>
              <w:t>
003</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40"/>
          <w:p>
            <w:pPr>
              <w:spacing w:after="20"/>
              <w:ind w:left="20"/>
              <w:jc w:val="both"/>
            </w:pPr>
            <w:r>
              <w:rPr>
                <w:rFonts w:ascii="Times New Roman"/>
                <w:b w:val="false"/>
                <w:i w:val="false"/>
                <w:color w:val="000000"/>
                <w:sz w:val="20"/>
              </w:rPr>
              <w:t>
100</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перечней документов с указанием сроков хранения, номенклатур дел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41"/>
          <w:p>
            <w:pPr>
              <w:spacing w:after="20"/>
              <w:ind w:left="20"/>
              <w:jc w:val="both"/>
            </w:pPr>
            <w:r>
              <w:rPr>
                <w:rFonts w:ascii="Times New Roman"/>
                <w:b w:val="false"/>
                <w:i w:val="false"/>
                <w:color w:val="000000"/>
                <w:sz w:val="20"/>
              </w:rPr>
              <w:t>
РБ</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42"/>
          <w:p>
            <w:pPr>
              <w:spacing w:after="20"/>
              <w:ind w:left="20"/>
              <w:jc w:val="both"/>
            </w:pPr>
            <w:r>
              <w:rPr>
                <w:rFonts w:ascii="Times New Roman"/>
                <w:b w:val="false"/>
                <w:i w:val="false"/>
                <w:color w:val="000000"/>
                <w:sz w:val="20"/>
              </w:rPr>
              <w:t>
01</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43"/>
          <w:p>
            <w:pPr>
              <w:spacing w:after="20"/>
              <w:ind w:left="20"/>
              <w:jc w:val="both"/>
            </w:pPr>
            <w:r>
              <w:rPr>
                <w:rFonts w:ascii="Times New Roman"/>
                <w:b w:val="false"/>
                <w:i w:val="false"/>
                <w:color w:val="000000"/>
                <w:sz w:val="20"/>
              </w:rPr>
              <w:t>
1</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44"/>
          <w:p>
            <w:pPr>
              <w:spacing w:after="20"/>
              <w:ind w:left="20"/>
              <w:jc w:val="both"/>
            </w:pPr>
            <w:r>
              <w:rPr>
                <w:rFonts w:ascii="Times New Roman"/>
                <w:b w:val="false"/>
                <w:i w:val="false"/>
                <w:color w:val="000000"/>
                <w:sz w:val="20"/>
              </w:rPr>
              <w:t>
101</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45"/>
          <w:p>
            <w:pPr>
              <w:spacing w:after="20"/>
              <w:ind w:left="20"/>
              <w:jc w:val="both"/>
            </w:pPr>
            <w:r>
              <w:rPr>
                <w:rFonts w:ascii="Times New Roman"/>
                <w:b w:val="false"/>
                <w:i w:val="false"/>
                <w:color w:val="000000"/>
                <w:sz w:val="20"/>
              </w:rPr>
              <w:t>
003</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46"/>
          <w:p>
            <w:pPr>
              <w:spacing w:after="20"/>
              <w:ind w:left="20"/>
              <w:jc w:val="both"/>
            </w:pPr>
            <w:r>
              <w:rPr>
                <w:rFonts w:ascii="Times New Roman"/>
                <w:b w:val="false"/>
                <w:i w:val="false"/>
                <w:color w:val="000000"/>
                <w:sz w:val="20"/>
              </w:rPr>
              <w:t>
100</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и реализация методической литературы, сборников архивных документов, учебной и других публикаций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47"/>
          <w:p>
            <w:pPr>
              <w:spacing w:after="20"/>
              <w:ind w:left="20"/>
              <w:jc w:val="both"/>
            </w:pPr>
            <w:r>
              <w:rPr>
                <w:rFonts w:ascii="Times New Roman"/>
                <w:b w:val="false"/>
                <w:i w:val="false"/>
                <w:color w:val="000000"/>
                <w:sz w:val="20"/>
              </w:rPr>
              <w:t>
РБ</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РБ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w:t>
            </w:r>
            <w:r>
              <w:rPr>
                <w:rFonts w:ascii="Times New Roman"/>
                <w:b w:val="false"/>
                <w:i w:val="false"/>
                <w:color w:val="000000"/>
                <w:sz w:val="20"/>
              </w:rPr>
              <w:t>МБ</w:t>
            </w:r>
          </w:p>
          <w:p>
            <w:pPr>
              <w:spacing w:after="20"/>
              <w:ind w:left="20"/>
              <w:jc w:val="both"/>
            </w:pPr>
            <w:r>
              <w:rPr>
                <w:rFonts w:ascii="Times New Roman"/>
                <w:b w:val="false"/>
                <w:i w:val="false"/>
                <w:color w:val="000000"/>
                <w:sz w:val="20"/>
              </w:rPr>
              <w:t>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48"/>
          <w:p>
            <w:pPr>
              <w:spacing w:after="20"/>
              <w:ind w:left="20"/>
              <w:jc w:val="both"/>
            </w:pPr>
            <w:r>
              <w:rPr>
                <w:rFonts w:ascii="Times New Roman"/>
                <w:b w:val="false"/>
                <w:i w:val="false"/>
                <w:color w:val="000000"/>
                <w:sz w:val="20"/>
              </w:rPr>
              <w:t>
01</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w:t>
            </w:r>
            <w:r>
              <w:rPr>
                <w:rFonts w:ascii="Times New Roman"/>
                <w:b w:val="false"/>
                <w:i w:val="false"/>
                <w:color w:val="000000"/>
                <w:sz w:val="20"/>
              </w:rPr>
              <w:t>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49"/>
          <w:p>
            <w:pPr>
              <w:spacing w:after="20"/>
              <w:ind w:left="20"/>
              <w:jc w:val="both"/>
            </w:pPr>
            <w:r>
              <w:rPr>
                <w:rFonts w:ascii="Times New Roman"/>
                <w:b w:val="false"/>
                <w:i w:val="false"/>
                <w:color w:val="000000"/>
                <w:sz w:val="20"/>
              </w:rPr>
              <w:t>
1</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50"/>
          <w:p>
            <w:pPr>
              <w:spacing w:after="20"/>
              <w:ind w:left="20"/>
              <w:jc w:val="both"/>
            </w:pPr>
            <w:r>
              <w:rPr>
                <w:rFonts w:ascii="Times New Roman"/>
                <w:b w:val="false"/>
                <w:i w:val="false"/>
                <w:color w:val="000000"/>
                <w:sz w:val="20"/>
              </w:rPr>
              <w:t>
101</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240</w:t>
            </w:r>
          </w:p>
          <w:p>
            <w:pPr>
              <w:spacing w:after="20"/>
              <w:ind w:left="20"/>
              <w:jc w:val="both"/>
            </w:pPr>
            <w:r>
              <w:rPr>
                <w:rFonts w:ascii="Times New Roman"/>
                <w:b w:val="false"/>
                <w:i w:val="false"/>
                <w:color w:val="000000"/>
                <w:sz w:val="20"/>
              </w:rPr>
              <w:t>
</w:t>
            </w:r>
            <w:r>
              <w:rPr>
                <w:rFonts w:ascii="Times New Roman"/>
                <w:b w:val="false"/>
                <w:i w:val="false"/>
                <w:color w:val="000000"/>
                <w:sz w:val="20"/>
              </w:rPr>
              <w:t>273</w:t>
            </w:r>
          </w:p>
          <w:p>
            <w:pPr>
              <w:spacing w:after="20"/>
              <w:ind w:left="20"/>
              <w:jc w:val="both"/>
            </w:pPr>
            <w:r>
              <w:rPr>
                <w:rFonts w:ascii="Times New Roman"/>
                <w:b w:val="false"/>
                <w:i w:val="false"/>
                <w:color w:val="000000"/>
                <w:sz w:val="20"/>
              </w:rPr>
              <w:t>
</w:t>
            </w:r>
            <w:r>
              <w:rPr>
                <w:rFonts w:ascii="Times New Roman"/>
                <w:b w:val="false"/>
                <w:i w:val="false"/>
                <w:color w:val="000000"/>
                <w:sz w:val="20"/>
              </w:rPr>
              <w:t>312</w:t>
            </w:r>
          </w:p>
          <w:p>
            <w:pPr>
              <w:spacing w:after="20"/>
              <w:ind w:left="20"/>
              <w:jc w:val="both"/>
            </w:pPr>
            <w:r>
              <w:rPr>
                <w:rFonts w:ascii="Times New Roman"/>
                <w:b w:val="false"/>
                <w:i w:val="false"/>
                <w:color w:val="000000"/>
                <w:sz w:val="20"/>
              </w:rPr>
              <w:t>
</w:t>
            </w:r>
            <w:r>
              <w:rPr>
                <w:rFonts w:ascii="Times New Roman"/>
                <w:b w:val="false"/>
                <w:i w:val="false"/>
                <w:color w:val="000000"/>
                <w:sz w:val="20"/>
              </w:rPr>
              <w:t>346</w:t>
            </w:r>
          </w:p>
          <w:p>
            <w:pPr>
              <w:spacing w:after="20"/>
              <w:ind w:left="20"/>
              <w:jc w:val="both"/>
            </w:pPr>
            <w:r>
              <w:rPr>
                <w:rFonts w:ascii="Times New Roman"/>
                <w:b w:val="false"/>
                <w:i w:val="false"/>
                <w:color w:val="000000"/>
                <w:sz w:val="20"/>
              </w:rPr>
              <w:t>
</w:t>
            </w:r>
            <w:r>
              <w:rPr>
                <w:rFonts w:ascii="Times New Roman"/>
                <w:b w:val="false"/>
                <w:i w:val="false"/>
                <w:color w:val="000000"/>
                <w:sz w:val="20"/>
              </w:rPr>
              <w:t>361</w:t>
            </w:r>
          </w:p>
          <w:p>
            <w:pPr>
              <w:spacing w:after="20"/>
              <w:ind w:left="20"/>
              <w:jc w:val="both"/>
            </w:pPr>
            <w:r>
              <w:rPr>
                <w:rFonts w:ascii="Times New Roman"/>
                <w:b w:val="false"/>
                <w:i w:val="false"/>
                <w:color w:val="000000"/>
                <w:sz w:val="20"/>
              </w:rPr>
              <w:t>
</w:t>
            </w:r>
            <w:r>
              <w:rPr>
                <w:rFonts w:ascii="Times New Roman"/>
                <w:b w:val="false"/>
                <w:i w:val="false"/>
                <w:color w:val="000000"/>
                <w:sz w:val="20"/>
              </w:rPr>
              <w:t>755</w:t>
            </w:r>
          </w:p>
          <w:p>
            <w:pPr>
              <w:spacing w:after="20"/>
              <w:ind w:left="20"/>
              <w:jc w:val="both"/>
            </w:pPr>
            <w:r>
              <w:rPr>
                <w:rFonts w:ascii="Times New Roman"/>
                <w:b w:val="false"/>
                <w:i w:val="false"/>
                <w:color w:val="000000"/>
                <w:sz w:val="20"/>
              </w:rPr>
              <w:t>
</w:t>
            </w:r>
            <w:r>
              <w:rPr>
                <w:rFonts w:ascii="Times New Roman"/>
                <w:b w:val="false"/>
                <w:i w:val="false"/>
                <w:color w:val="000000"/>
                <w:sz w:val="20"/>
              </w:rPr>
              <w:t>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51"/>
          <w:p>
            <w:pPr>
              <w:spacing w:after="20"/>
              <w:ind w:left="20"/>
              <w:jc w:val="both"/>
            </w:pPr>
            <w:r>
              <w:rPr>
                <w:rFonts w:ascii="Times New Roman"/>
                <w:b w:val="false"/>
                <w:i w:val="false"/>
                <w:color w:val="000000"/>
                <w:sz w:val="20"/>
              </w:rPr>
              <w:t>
003</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033</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009</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010</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w:t>
            </w:r>
            <w:r>
              <w:rPr>
                <w:rFonts w:ascii="Times New Roman"/>
                <w:b w:val="false"/>
                <w:i w:val="false"/>
                <w:color w:val="000000"/>
                <w:sz w:val="20"/>
              </w:rPr>
              <w:t>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52"/>
          <w:p>
            <w:pPr>
              <w:spacing w:after="20"/>
              <w:ind w:left="20"/>
              <w:jc w:val="both"/>
            </w:pPr>
            <w:r>
              <w:rPr>
                <w:rFonts w:ascii="Times New Roman"/>
                <w:b w:val="false"/>
                <w:i w:val="false"/>
                <w:color w:val="000000"/>
                <w:sz w:val="20"/>
              </w:rPr>
              <w:t>
100</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110</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w:t>
            </w:r>
            <w:r>
              <w:rPr>
                <w:rFonts w:ascii="Times New Roman"/>
                <w:b w:val="false"/>
                <w:i w:val="false"/>
                <w:color w:val="000000"/>
                <w:sz w:val="20"/>
              </w:rPr>
              <w:t>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Депозитарное хранение архивных документов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30" w:id="15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53"/>
    <w:bookmarkStart w:name="z2531" w:id="15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54"/>
    <w:bookmarkStart w:name="z2532" w:id="15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55"/>
    <w:bookmarkStart w:name="z2533" w:id="1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56"/>
    <w:bookmarkStart w:name="z2534" w:id="157"/>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