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9c0d" w14:textId="62b9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14 января 2021 года № 19. Зарегистрирован в Министерстве юстиции Республики Казахстан 19 января 2021 года № 22081. Утратил силу приказом Министра финансов Республики Казахстан от 22 мая 2025 года № 245.</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(зарегистрирован в Реестре государственной регистрации нормативных правовых актов под № 5702)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Классификаторе</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утвержденном указанным приказом:</w:t>
      </w:r>
    </w:p>
    <w:bookmarkEnd w:id="2"/>
    <w:bookmarkStart w:name="z7" w:id="3"/>
    <w:p>
      <w:pPr>
        <w:spacing w:after="0"/>
        <w:ind w:left="0"/>
        <w:jc w:val="both"/>
      </w:pPr>
      <w:r>
        <w:rPr>
          <w:rFonts w:ascii="Times New Roman"/>
          <w:b w:val="false"/>
          <w:i w:val="false"/>
          <w:color w:val="000000"/>
          <w:sz w:val="28"/>
        </w:rPr>
        <w:t>
      раздел "Услуги, предоставляемые государственными учреждениями в сфере образования"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образования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РБ</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6"/>
          <w:p>
            <w:pPr>
              <w:spacing w:after="20"/>
              <w:ind w:left="20"/>
              <w:jc w:val="both"/>
            </w:pPr>
            <w:r>
              <w:rPr>
                <w:rFonts w:ascii="Times New Roman"/>
                <w:b w:val="false"/>
                <w:i w:val="false"/>
                <w:color w:val="000000"/>
                <w:sz w:val="20"/>
              </w:rPr>
              <w:t>
04</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
          <w:p>
            <w:pPr>
              <w:spacing w:after="20"/>
              <w:ind w:left="20"/>
              <w:jc w:val="both"/>
            </w:pPr>
            <w:r>
              <w:rPr>
                <w:rFonts w:ascii="Times New Roman"/>
                <w:b w:val="false"/>
                <w:i w:val="false"/>
                <w:color w:val="000000"/>
                <w:sz w:val="20"/>
              </w:rPr>
              <w:t>
6</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
          <w:p>
            <w:pPr>
              <w:spacing w:after="20"/>
              <w:ind w:left="20"/>
              <w:jc w:val="both"/>
            </w:pPr>
            <w:r>
              <w:rPr>
                <w:rFonts w:ascii="Times New Roman"/>
                <w:b w:val="false"/>
                <w:i w:val="false"/>
                <w:color w:val="000000"/>
                <w:sz w:val="20"/>
              </w:rPr>
              <w:t>
225</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
          <w:p>
            <w:pPr>
              <w:spacing w:after="20"/>
              <w:ind w:left="20"/>
              <w:jc w:val="both"/>
            </w:pPr>
            <w:r>
              <w:rPr>
                <w:rFonts w:ascii="Times New Roman"/>
                <w:b w:val="false"/>
                <w:i w:val="false"/>
                <w:color w:val="000000"/>
                <w:sz w:val="20"/>
              </w:rPr>
              <w:t>
204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
          <w:p>
            <w:pPr>
              <w:spacing w:after="20"/>
              <w:ind w:left="20"/>
              <w:jc w:val="both"/>
            </w:pPr>
            <w:r>
              <w:rPr>
                <w:rFonts w:ascii="Times New Roman"/>
                <w:b w:val="false"/>
                <w:i w:val="false"/>
                <w:color w:val="000000"/>
                <w:sz w:val="20"/>
              </w:rPr>
              <w:t>
100</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1"/>
          <w:p>
            <w:pPr>
              <w:spacing w:after="20"/>
              <w:ind w:left="20"/>
              <w:jc w:val="both"/>
            </w:pPr>
            <w:r>
              <w:rPr>
                <w:rFonts w:ascii="Times New Roman"/>
                <w:b w:val="false"/>
                <w:i w:val="false"/>
                <w:color w:val="000000"/>
                <w:sz w:val="20"/>
              </w:rPr>
              <w:t>
1) укрепление учебно-материальной базы учреждений образования;</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поощрение обучающихся и оказание материальной помощи отдельным социально незащищенным слоям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питание обучающихся, находящихся в организациях среднего образования с продленным днем и в группах продленного дня организации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выполненных работ обучающимися средних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экскурсий и внеклассных вечеров;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текущий ремонт организаций среднего образования, учебных корпусов и общежитий;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развитие пришкольного участка и обновление оборудования мастерских организаций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устройство спортивных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выдача стипендий и премирование отличившихся в общественно-полезном труде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17) оплата труда руководителей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 мероприятия, связанные с организацией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20)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приобретение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реконструкция и капитальный ремонт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оплата труда воспитателей и вспомогательного персонала лагерей отдыха;</w:t>
            </w:r>
          </w:p>
          <w:p>
            <w:pPr>
              <w:spacing w:after="20"/>
              <w:ind w:left="20"/>
              <w:jc w:val="both"/>
            </w:pPr>
            <w:r>
              <w:rPr>
                <w:rFonts w:ascii="Times New Roman"/>
                <w:b w:val="false"/>
                <w:i w:val="false"/>
                <w:color w:val="000000"/>
                <w:sz w:val="20"/>
              </w:rPr>
              <w:t>
</w:t>
            </w:r>
            <w:r>
              <w:rPr>
                <w:rFonts w:ascii="Times New Roman"/>
                <w:b w:val="false"/>
                <w:i w:val="false"/>
                <w:color w:val="000000"/>
                <w:sz w:val="20"/>
              </w:rPr>
              <w:t>26) ремонт музыкальных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27) расходы, связанные с эксплуатацией и ремонтом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29) командировочные расходы;</w:t>
            </w:r>
          </w:p>
          <w:p>
            <w:pPr>
              <w:spacing w:after="20"/>
              <w:ind w:left="20"/>
              <w:jc w:val="both"/>
            </w:pPr>
            <w:r>
              <w:rPr>
                <w:rFonts w:ascii="Times New Roman"/>
                <w:b w:val="false"/>
                <w:i w:val="false"/>
                <w:color w:val="000000"/>
                <w:sz w:val="20"/>
              </w:rPr>
              <w:t>
30) на проведение аккредитации организаций образования. (111, 112, 113, 121, 122, 124, 131, 132, 135, 136, 141, 142,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Закона Республики Казахстан от 27 июля 2007 года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октября 2017 года № 541 "Об утверждении Правил оказания платных видов деятельности по реализации товаров (работ, услуг) государственными учреждениями образования, деньги от реализации которых остаются в их распоряжении и расходования ими денег от реализации товаров (работ, услуг)" (зарегистрирован в Реестре государственной регистрации нормативных правовых актов под  № 16899)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
          <w:p>
            <w:pPr>
              <w:spacing w:after="20"/>
              <w:ind w:left="20"/>
              <w:jc w:val="both"/>
            </w:pPr>
            <w:r>
              <w:rPr>
                <w:rFonts w:ascii="Times New Roman"/>
                <w:b w:val="false"/>
                <w:i w:val="false"/>
                <w:color w:val="000000"/>
                <w:sz w:val="20"/>
              </w:rPr>
              <w:t>
РБ</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3"/>
          <w:p>
            <w:pPr>
              <w:spacing w:after="20"/>
              <w:ind w:left="20"/>
              <w:jc w:val="both"/>
            </w:pPr>
            <w:r>
              <w:rPr>
                <w:rFonts w:ascii="Times New Roman"/>
                <w:b w:val="false"/>
                <w:i w:val="false"/>
                <w:color w:val="000000"/>
                <w:sz w:val="20"/>
              </w:rPr>
              <w:t>
04</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
          <w:p>
            <w:pPr>
              <w:spacing w:after="20"/>
              <w:ind w:left="20"/>
              <w:jc w:val="both"/>
            </w:pPr>
            <w:r>
              <w:rPr>
                <w:rFonts w:ascii="Times New Roman"/>
                <w:b w:val="false"/>
                <w:i w:val="false"/>
                <w:color w:val="000000"/>
                <w:sz w:val="20"/>
              </w:rPr>
              <w:t>
6</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
          <w:p>
            <w:pPr>
              <w:spacing w:after="20"/>
              <w:ind w:left="20"/>
              <w:jc w:val="both"/>
            </w:pPr>
            <w:r>
              <w:rPr>
                <w:rFonts w:ascii="Times New Roman"/>
                <w:b w:val="false"/>
                <w:i w:val="false"/>
                <w:color w:val="000000"/>
                <w:sz w:val="20"/>
              </w:rPr>
              <w:t>
225</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6"/>
          <w:p>
            <w:pPr>
              <w:spacing w:after="20"/>
              <w:ind w:left="20"/>
              <w:jc w:val="both"/>
            </w:pPr>
            <w:r>
              <w:rPr>
                <w:rFonts w:ascii="Times New Roman"/>
                <w:b w:val="false"/>
                <w:i w:val="false"/>
                <w:color w:val="000000"/>
                <w:sz w:val="20"/>
              </w:rPr>
              <w:t>
204</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7"/>
          <w:p>
            <w:pPr>
              <w:spacing w:after="20"/>
              <w:ind w:left="20"/>
              <w:jc w:val="both"/>
            </w:pPr>
            <w:r>
              <w:rPr>
                <w:rFonts w:ascii="Times New Roman"/>
                <w:b w:val="false"/>
                <w:i w:val="false"/>
                <w:color w:val="000000"/>
                <w:sz w:val="20"/>
              </w:rPr>
              <w:t>
100</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 пользование музыкальных инструментов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8"/>
          <w:p>
            <w:pPr>
              <w:spacing w:after="20"/>
              <w:ind w:left="20"/>
              <w:jc w:val="both"/>
            </w:pPr>
            <w:r>
              <w:rPr>
                <w:rFonts w:ascii="Times New Roman"/>
                <w:b w:val="false"/>
                <w:i w:val="false"/>
                <w:color w:val="000000"/>
                <w:sz w:val="20"/>
              </w:rPr>
              <w:t>
МБ</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9"/>
          <w:p>
            <w:pPr>
              <w:spacing w:after="20"/>
              <w:ind w:left="20"/>
              <w:jc w:val="both"/>
            </w:pPr>
            <w:r>
              <w:rPr>
                <w:rFonts w:ascii="Times New Roman"/>
                <w:b w:val="false"/>
                <w:i w:val="false"/>
                <w:color w:val="000000"/>
                <w:sz w:val="20"/>
              </w:rPr>
              <w:t>
04</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0"/>
          <w:p>
            <w:pPr>
              <w:spacing w:after="20"/>
              <w:ind w:left="20"/>
              <w:jc w:val="both"/>
            </w:pPr>
            <w:r>
              <w:rPr>
                <w:rFonts w:ascii="Times New Roman"/>
                <w:b w:val="false"/>
                <w:i w:val="false"/>
                <w:color w:val="000000"/>
                <w:sz w:val="20"/>
              </w:rPr>
              <w:t>
2</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1"/>
          <w:p>
            <w:pPr>
              <w:spacing w:after="20"/>
              <w:ind w:left="20"/>
              <w:jc w:val="both"/>
            </w:pPr>
            <w:r>
              <w:rPr>
                <w:rFonts w:ascii="Times New Roman"/>
                <w:b w:val="false"/>
                <w:i w:val="false"/>
                <w:color w:val="000000"/>
                <w:sz w:val="20"/>
              </w:rPr>
              <w:t>
261</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2"/>
          <w:p>
            <w:pPr>
              <w:spacing w:after="20"/>
              <w:ind w:left="20"/>
              <w:jc w:val="both"/>
            </w:pPr>
            <w:r>
              <w:rPr>
                <w:rFonts w:ascii="Times New Roman"/>
                <w:b w:val="false"/>
                <w:i w:val="false"/>
                <w:color w:val="000000"/>
                <w:sz w:val="20"/>
              </w:rPr>
              <w:t>
003</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3"/>
          <w:p>
            <w:pPr>
              <w:spacing w:after="20"/>
              <w:ind w:left="20"/>
              <w:jc w:val="both"/>
            </w:pPr>
            <w:r>
              <w:rPr>
                <w:rFonts w:ascii="Times New Roman"/>
                <w:b w:val="false"/>
                <w:i w:val="false"/>
                <w:color w:val="000000"/>
                <w:sz w:val="20"/>
              </w:rPr>
              <w:t>
011</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отпуску теплоэнергии, подаваемой энергоустановками и котельными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4"/>
          <w:p>
            <w:pPr>
              <w:spacing w:after="20"/>
              <w:ind w:left="20"/>
              <w:jc w:val="both"/>
            </w:pPr>
            <w:r>
              <w:rPr>
                <w:rFonts w:ascii="Times New Roman"/>
                <w:b w:val="false"/>
                <w:i w:val="false"/>
                <w:color w:val="000000"/>
                <w:sz w:val="20"/>
              </w:rPr>
              <w:t>
РБ</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5"/>
          <w:p>
            <w:pPr>
              <w:spacing w:after="20"/>
              <w:ind w:left="20"/>
              <w:jc w:val="both"/>
            </w:pPr>
            <w:r>
              <w:rPr>
                <w:rFonts w:ascii="Times New Roman"/>
                <w:b w:val="false"/>
                <w:i w:val="false"/>
                <w:color w:val="000000"/>
                <w:sz w:val="20"/>
              </w:rPr>
              <w:t>
04</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6"/>
          <w:p>
            <w:pPr>
              <w:spacing w:after="20"/>
              <w:ind w:left="20"/>
              <w:jc w:val="both"/>
            </w:pPr>
            <w:r>
              <w:rPr>
                <w:rFonts w:ascii="Times New Roman"/>
                <w:b w:val="false"/>
                <w:i w:val="false"/>
                <w:color w:val="000000"/>
                <w:sz w:val="20"/>
              </w:rPr>
              <w:t>
6</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7"/>
          <w:p>
            <w:pPr>
              <w:spacing w:after="20"/>
              <w:ind w:left="20"/>
              <w:jc w:val="both"/>
            </w:pPr>
            <w:r>
              <w:rPr>
                <w:rFonts w:ascii="Times New Roman"/>
                <w:b w:val="false"/>
                <w:i w:val="false"/>
                <w:color w:val="000000"/>
                <w:sz w:val="20"/>
              </w:rPr>
              <w:t>
225</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8"/>
          <w:p>
            <w:pPr>
              <w:spacing w:after="20"/>
              <w:ind w:left="20"/>
              <w:jc w:val="both"/>
            </w:pPr>
            <w:r>
              <w:rPr>
                <w:rFonts w:ascii="Times New Roman"/>
                <w:b w:val="false"/>
                <w:i w:val="false"/>
                <w:color w:val="000000"/>
                <w:sz w:val="20"/>
              </w:rPr>
              <w:t>
204</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9"/>
          <w:p>
            <w:pPr>
              <w:spacing w:after="20"/>
              <w:ind w:left="20"/>
              <w:jc w:val="both"/>
            </w:pPr>
            <w:r>
              <w:rPr>
                <w:rFonts w:ascii="Times New Roman"/>
                <w:b w:val="false"/>
                <w:i w:val="false"/>
                <w:color w:val="000000"/>
                <w:sz w:val="20"/>
              </w:rPr>
              <w:t>
100</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производства и реализация продукции учебно-производственных мастерских, учебных хозяйств, учебно-опытных участков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0"/>
          <w:p>
            <w:pPr>
              <w:spacing w:after="20"/>
              <w:ind w:left="20"/>
              <w:jc w:val="both"/>
            </w:pPr>
            <w:r>
              <w:rPr>
                <w:rFonts w:ascii="Times New Roman"/>
                <w:b w:val="false"/>
                <w:i w:val="false"/>
                <w:color w:val="000000"/>
                <w:sz w:val="20"/>
              </w:rPr>
              <w:t>
РБ</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1"/>
          <w:p>
            <w:pPr>
              <w:spacing w:after="20"/>
              <w:ind w:left="20"/>
              <w:jc w:val="both"/>
            </w:pPr>
            <w:r>
              <w:rPr>
                <w:rFonts w:ascii="Times New Roman"/>
                <w:b w:val="false"/>
                <w:i w:val="false"/>
                <w:color w:val="000000"/>
                <w:sz w:val="20"/>
              </w:rPr>
              <w:t>
04</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2"/>
          <w:p>
            <w:pPr>
              <w:spacing w:after="20"/>
              <w:ind w:left="20"/>
              <w:jc w:val="both"/>
            </w:pPr>
            <w:r>
              <w:rPr>
                <w:rFonts w:ascii="Times New Roman"/>
                <w:b w:val="false"/>
                <w:i w:val="false"/>
                <w:color w:val="000000"/>
                <w:sz w:val="20"/>
              </w:rPr>
              <w:t>
9</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33"/>
          <w:p>
            <w:pPr>
              <w:spacing w:after="20"/>
              <w:ind w:left="20"/>
              <w:jc w:val="both"/>
            </w:pPr>
            <w:r>
              <w:rPr>
                <w:rFonts w:ascii="Times New Roman"/>
                <w:b w:val="false"/>
                <w:i w:val="false"/>
                <w:color w:val="000000"/>
                <w:sz w:val="20"/>
              </w:rPr>
              <w:t>
240</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4"/>
          <w:p>
            <w:pPr>
              <w:spacing w:after="20"/>
              <w:ind w:left="20"/>
              <w:jc w:val="both"/>
            </w:pPr>
            <w:r>
              <w:rPr>
                <w:rFonts w:ascii="Times New Roman"/>
                <w:b w:val="false"/>
                <w:i w:val="false"/>
                <w:color w:val="000000"/>
                <w:sz w:val="20"/>
              </w:rPr>
              <w:t>
041</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35"/>
          <w:p>
            <w:pPr>
              <w:spacing w:after="20"/>
              <w:ind w:left="20"/>
              <w:jc w:val="both"/>
            </w:pPr>
            <w:r>
              <w:rPr>
                <w:rFonts w:ascii="Times New Roman"/>
                <w:b w:val="false"/>
                <w:i w:val="false"/>
                <w:color w:val="000000"/>
                <w:sz w:val="20"/>
              </w:rPr>
              <w:t>
100</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летнего отдыха, обеспечению питания обучающихся и воспитанников, участников различных мероприятий, проводимых в организациях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36"/>
          <w:p>
            <w:pPr>
              <w:spacing w:after="20"/>
              <w:ind w:left="20"/>
              <w:jc w:val="both"/>
            </w:pPr>
            <w:r>
              <w:rPr>
                <w:rFonts w:ascii="Times New Roman"/>
                <w:b w:val="false"/>
                <w:i w:val="false"/>
                <w:color w:val="000000"/>
                <w:sz w:val="20"/>
              </w:rPr>
              <w:t>
РБ</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37"/>
          <w:p>
            <w:pPr>
              <w:spacing w:after="20"/>
              <w:ind w:left="20"/>
              <w:jc w:val="both"/>
            </w:pPr>
            <w:r>
              <w:rPr>
                <w:rFonts w:ascii="Times New Roman"/>
                <w:b w:val="false"/>
                <w:i w:val="false"/>
                <w:color w:val="000000"/>
                <w:sz w:val="20"/>
              </w:rPr>
              <w:t>
04</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38"/>
          <w:p>
            <w:pPr>
              <w:spacing w:after="20"/>
              <w:ind w:left="20"/>
              <w:jc w:val="both"/>
            </w:pPr>
            <w:r>
              <w:rPr>
                <w:rFonts w:ascii="Times New Roman"/>
                <w:b w:val="false"/>
                <w:i w:val="false"/>
                <w:color w:val="000000"/>
                <w:sz w:val="20"/>
              </w:rPr>
              <w:t>
6</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39"/>
          <w:p>
            <w:pPr>
              <w:spacing w:after="20"/>
              <w:ind w:left="20"/>
              <w:jc w:val="both"/>
            </w:pPr>
            <w:r>
              <w:rPr>
                <w:rFonts w:ascii="Times New Roman"/>
                <w:b w:val="false"/>
                <w:i w:val="false"/>
                <w:color w:val="000000"/>
                <w:sz w:val="20"/>
              </w:rPr>
              <w:t>
225</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40"/>
          <w:p>
            <w:pPr>
              <w:spacing w:after="20"/>
              <w:ind w:left="20"/>
              <w:jc w:val="both"/>
            </w:pPr>
            <w:r>
              <w:rPr>
                <w:rFonts w:ascii="Times New Roman"/>
                <w:b w:val="false"/>
                <w:i w:val="false"/>
                <w:color w:val="000000"/>
                <w:sz w:val="20"/>
              </w:rPr>
              <w:t>
204</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41"/>
          <w:p>
            <w:pPr>
              <w:spacing w:after="20"/>
              <w:ind w:left="20"/>
              <w:jc w:val="both"/>
            </w:pPr>
            <w:r>
              <w:rPr>
                <w:rFonts w:ascii="Times New Roman"/>
                <w:b w:val="false"/>
                <w:i w:val="false"/>
                <w:color w:val="000000"/>
                <w:sz w:val="20"/>
              </w:rPr>
              <w:t>
100</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различных мероприятий: спортивных соревнований, семинаров, совещаний, конференций среди обучающихся и воспитанников, педагогических работников и взрослого населения, а также по разработке и реализации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42"/>
          <w:p>
            <w:pPr>
              <w:spacing w:after="20"/>
              <w:ind w:left="20"/>
              <w:jc w:val="both"/>
            </w:pPr>
            <w:r>
              <w:rPr>
                <w:rFonts w:ascii="Times New Roman"/>
                <w:b w:val="false"/>
                <w:i w:val="false"/>
                <w:color w:val="000000"/>
                <w:sz w:val="20"/>
              </w:rPr>
              <w:t>
РБ</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43"/>
          <w:p>
            <w:pPr>
              <w:spacing w:after="20"/>
              <w:ind w:left="20"/>
              <w:jc w:val="both"/>
            </w:pPr>
            <w:r>
              <w:rPr>
                <w:rFonts w:ascii="Times New Roman"/>
                <w:b w:val="false"/>
                <w:i w:val="false"/>
                <w:color w:val="000000"/>
                <w:sz w:val="20"/>
              </w:rPr>
              <w:t>
04</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44"/>
          <w:p>
            <w:pPr>
              <w:spacing w:after="20"/>
              <w:ind w:left="20"/>
              <w:jc w:val="both"/>
            </w:pPr>
            <w:r>
              <w:rPr>
                <w:rFonts w:ascii="Times New Roman"/>
                <w:b w:val="false"/>
                <w:i w:val="false"/>
                <w:color w:val="000000"/>
                <w:sz w:val="20"/>
              </w:rPr>
              <w:t>
6</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45"/>
          <w:p>
            <w:pPr>
              <w:spacing w:after="20"/>
              <w:ind w:left="20"/>
              <w:jc w:val="both"/>
            </w:pPr>
            <w:r>
              <w:rPr>
                <w:rFonts w:ascii="Times New Roman"/>
                <w:b w:val="false"/>
                <w:i w:val="false"/>
                <w:color w:val="000000"/>
                <w:sz w:val="20"/>
              </w:rPr>
              <w:t>
225</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46"/>
          <w:p>
            <w:pPr>
              <w:spacing w:after="20"/>
              <w:ind w:left="20"/>
              <w:jc w:val="both"/>
            </w:pPr>
            <w:r>
              <w:rPr>
                <w:rFonts w:ascii="Times New Roman"/>
                <w:b w:val="false"/>
                <w:i w:val="false"/>
                <w:color w:val="000000"/>
                <w:sz w:val="20"/>
              </w:rPr>
              <w:t>
204</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47"/>
          <w:p>
            <w:pPr>
              <w:spacing w:after="20"/>
              <w:ind w:left="20"/>
              <w:jc w:val="both"/>
            </w:pPr>
            <w:r>
              <w:rPr>
                <w:rFonts w:ascii="Times New Roman"/>
                <w:b w:val="false"/>
                <w:i w:val="false"/>
                <w:color w:val="000000"/>
                <w:sz w:val="20"/>
              </w:rPr>
              <w:t>
100</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углубленного изучения с обучающимися основ наук по предметам (дисциплинам и циклам дисциплин)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48"/>
          <w:p>
            <w:pPr>
              <w:spacing w:after="20"/>
              <w:ind w:left="20"/>
              <w:jc w:val="both"/>
            </w:pPr>
            <w:r>
              <w:rPr>
                <w:rFonts w:ascii="Times New Roman"/>
                <w:b w:val="false"/>
                <w:i w:val="false"/>
                <w:color w:val="000000"/>
                <w:sz w:val="20"/>
              </w:rPr>
              <w:t>
РБ</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49"/>
          <w:p>
            <w:pPr>
              <w:spacing w:after="20"/>
              <w:ind w:left="20"/>
              <w:jc w:val="both"/>
            </w:pPr>
            <w:r>
              <w:rPr>
                <w:rFonts w:ascii="Times New Roman"/>
                <w:b w:val="false"/>
                <w:i w:val="false"/>
                <w:color w:val="000000"/>
                <w:sz w:val="20"/>
              </w:rPr>
              <w:t>
04</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50"/>
          <w:p>
            <w:pPr>
              <w:spacing w:after="20"/>
              <w:ind w:left="20"/>
              <w:jc w:val="both"/>
            </w:pPr>
            <w:r>
              <w:rPr>
                <w:rFonts w:ascii="Times New Roman"/>
                <w:b w:val="false"/>
                <w:i w:val="false"/>
                <w:color w:val="000000"/>
                <w:sz w:val="20"/>
              </w:rPr>
              <w:t>
9</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51"/>
          <w:p>
            <w:pPr>
              <w:spacing w:after="20"/>
              <w:ind w:left="20"/>
              <w:jc w:val="both"/>
            </w:pPr>
            <w:r>
              <w:rPr>
                <w:rFonts w:ascii="Times New Roman"/>
                <w:b w:val="false"/>
                <w:i w:val="false"/>
                <w:color w:val="000000"/>
                <w:sz w:val="20"/>
              </w:rPr>
              <w:t>
240</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52"/>
          <w:p>
            <w:pPr>
              <w:spacing w:after="20"/>
              <w:ind w:left="20"/>
              <w:jc w:val="both"/>
            </w:pPr>
            <w:r>
              <w:rPr>
                <w:rFonts w:ascii="Times New Roman"/>
                <w:b w:val="false"/>
                <w:i w:val="false"/>
                <w:color w:val="000000"/>
                <w:sz w:val="20"/>
              </w:rPr>
              <w:t>
041</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53"/>
          <w:p>
            <w:pPr>
              <w:spacing w:after="20"/>
              <w:ind w:left="20"/>
              <w:jc w:val="both"/>
            </w:pPr>
            <w:r>
              <w:rPr>
                <w:rFonts w:ascii="Times New Roman"/>
                <w:b w:val="false"/>
                <w:i w:val="false"/>
                <w:color w:val="000000"/>
                <w:sz w:val="20"/>
              </w:rPr>
              <w:t>
100</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54"/>
          <w:p>
            <w:pPr>
              <w:spacing w:after="20"/>
              <w:ind w:left="20"/>
              <w:jc w:val="both"/>
            </w:pPr>
            <w:r>
              <w:rPr>
                <w:rFonts w:ascii="Times New Roman"/>
                <w:b w:val="false"/>
                <w:i w:val="false"/>
                <w:color w:val="000000"/>
                <w:sz w:val="20"/>
              </w:rPr>
              <w:t>
МБ</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55"/>
          <w:p>
            <w:pPr>
              <w:spacing w:after="20"/>
              <w:ind w:left="20"/>
              <w:jc w:val="both"/>
            </w:pPr>
            <w:r>
              <w:rPr>
                <w:rFonts w:ascii="Times New Roman"/>
                <w:b w:val="false"/>
                <w:i w:val="false"/>
                <w:color w:val="000000"/>
                <w:sz w:val="20"/>
              </w:rPr>
              <w:t>
04</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56"/>
          <w:p>
            <w:pPr>
              <w:spacing w:after="20"/>
              <w:ind w:left="20"/>
              <w:jc w:val="both"/>
            </w:pPr>
            <w:r>
              <w:rPr>
                <w:rFonts w:ascii="Times New Roman"/>
                <w:b w:val="false"/>
                <w:i w:val="false"/>
                <w:color w:val="000000"/>
                <w:sz w:val="20"/>
              </w:rPr>
              <w:t>
4</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57"/>
          <w:p>
            <w:pPr>
              <w:spacing w:after="20"/>
              <w:ind w:left="20"/>
              <w:jc w:val="both"/>
            </w:pPr>
            <w:r>
              <w:rPr>
                <w:rFonts w:ascii="Times New Roman"/>
                <w:b w:val="false"/>
                <w:i w:val="false"/>
                <w:color w:val="000000"/>
                <w:sz w:val="20"/>
              </w:rPr>
              <w:t>
261</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58"/>
          <w:p>
            <w:pPr>
              <w:spacing w:after="20"/>
              <w:ind w:left="20"/>
              <w:jc w:val="both"/>
            </w:pPr>
            <w:r>
              <w:rPr>
                <w:rFonts w:ascii="Times New Roman"/>
                <w:b w:val="false"/>
                <w:i w:val="false"/>
                <w:color w:val="000000"/>
                <w:sz w:val="20"/>
              </w:rPr>
              <w:t>
024</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59"/>
          <w:p>
            <w:pPr>
              <w:spacing w:after="20"/>
              <w:ind w:left="20"/>
              <w:jc w:val="both"/>
            </w:pPr>
            <w:r>
              <w:rPr>
                <w:rFonts w:ascii="Times New Roman"/>
                <w:b w:val="false"/>
                <w:i w:val="false"/>
                <w:color w:val="000000"/>
                <w:sz w:val="20"/>
              </w:rPr>
              <w:t>
011</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профессионального образования (переподготовке и повышению квалификации квалифицированных рабочих кадров и специалистов среднего звена)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60"/>
          <w:p>
            <w:pPr>
              <w:spacing w:after="20"/>
              <w:ind w:left="20"/>
              <w:jc w:val="both"/>
            </w:pPr>
            <w:r>
              <w:rPr>
                <w:rFonts w:ascii="Times New Roman"/>
                <w:b w:val="false"/>
                <w:i w:val="false"/>
                <w:color w:val="000000"/>
                <w:sz w:val="20"/>
              </w:rPr>
              <w:t>
РБ</w:t>
            </w:r>
          </w:p>
          <w:bookmarkEnd w:id="60"/>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61"/>
          <w:p>
            <w:pPr>
              <w:spacing w:after="20"/>
              <w:ind w:left="20"/>
              <w:jc w:val="both"/>
            </w:pPr>
            <w:r>
              <w:rPr>
                <w:rFonts w:ascii="Times New Roman"/>
                <w:b w:val="false"/>
                <w:i w:val="false"/>
                <w:color w:val="000000"/>
                <w:sz w:val="20"/>
              </w:rPr>
              <w:t>
04</w:t>
            </w:r>
          </w:p>
          <w:bookmarkEnd w:id="61"/>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62"/>
          <w:p>
            <w:pPr>
              <w:spacing w:after="20"/>
              <w:ind w:left="20"/>
              <w:jc w:val="both"/>
            </w:pPr>
            <w:r>
              <w:rPr>
                <w:rFonts w:ascii="Times New Roman"/>
                <w:b w:val="false"/>
                <w:i w:val="false"/>
                <w:color w:val="000000"/>
                <w:sz w:val="20"/>
              </w:rPr>
              <w:t>
6</w:t>
            </w:r>
          </w:p>
          <w:bookmarkEnd w:id="62"/>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63"/>
          <w:p>
            <w:pPr>
              <w:spacing w:after="20"/>
              <w:ind w:left="20"/>
              <w:jc w:val="both"/>
            </w:pPr>
            <w:r>
              <w:rPr>
                <w:rFonts w:ascii="Times New Roman"/>
                <w:b w:val="false"/>
                <w:i w:val="false"/>
                <w:color w:val="000000"/>
                <w:sz w:val="20"/>
              </w:rPr>
              <w:t>
225</w:t>
            </w:r>
          </w:p>
          <w:bookmarkEnd w:id="63"/>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64"/>
          <w:p>
            <w:pPr>
              <w:spacing w:after="20"/>
              <w:ind w:left="20"/>
              <w:jc w:val="both"/>
            </w:pPr>
            <w:r>
              <w:rPr>
                <w:rFonts w:ascii="Times New Roman"/>
                <w:b w:val="false"/>
                <w:i w:val="false"/>
                <w:color w:val="000000"/>
                <w:sz w:val="20"/>
              </w:rPr>
              <w:t>
204</w:t>
            </w:r>
          </w:p>
          <w:bookmarkEnd w:id="64"/>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65"/>
          <w:p>
            <w:pPr>
              <w:spacing w:after="20"/>
              <w:ind w:left="20"/>
              <w:jc w:val="both"/>
            </w:pPr>
            <w:r>
              <w:rPr>
                <w:rFonts w:ascii="Times New Roman"/>
                <w:b w:val="false"/>
                <w:i w:val="false"/>
                <w:color w:val="000000"/>
                <w:sz w:val="20"/>
              </w:rPr>
              <w:t>
100</w:t>
            </w:r>
          </w:p>
          <w:bookmarkEnd w:id="65"/>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специалистов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66"/>
          <w:p>
            <w:pPr>
              <w:spacing w:after="20"/>
              <w:ind w:left="20"/>
              <w:jc w:val="both"/>
            </w:pPr>
            <w:r>
              <w:rPr>
                <w:rFonts w:ascii="Times New Roman"/>
                <w:b w:val="false"/>
                <w:i w:val="false"/>
                <w:color w:val="000000"/>
                <w:sz w:val="20"/>
              </w:rPr>
              <w:t>
РБ</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67"/>
          <w:p>
            <w:pPr>
              <w:spacing w:after="20"/>
              <w:ind w:left="20"/>
              <w:jc w:val="both"/>
            </w:pPr>
            <w:r>
              <w:rPr>
                <w:rFonts w:ascii="Times New Roman"/>
                <w:b w:val="false"/>
                <w:i w:val="false"/>
                <w:color w:val="000000"/>
                <w:sz w:val="20"/>
              </w:rPr>
              <w:t>
04</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68"/>
          <w:p>
            <w:pPr>
              <w:spacing w:after="20"/>
              <w:ind w:left="20"/>
              <w:jc w:val="both"/>
            </w:pPr>
            <w:r>
              <w:rPr>
                <w:rFonts w:ascii="Times New Roman"/>
                <w:b w:val="false"/>
                <w:i w:val="false"/>
                <w:color w:val="000000"/>
                <w:sz w:val="20"/>
              </w:rPr>
              <w:t>
6</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69"/>
          <w:p>
            <w:pPr>
              <w:spacing w:after="20"/>
              <w:ind w:left="20"/>
              <w:jc w:val="both"/>
            </w:pPr>
            <w:r>
              <w:rPr>
                <w:rFonts w:ascii="Times New Roman"/>
                <w:b w:val="false"/>
                <w:i w:val="false"/>
                <w:color w:val="000000"/>
                <w:sz w:val="20"/>
              </w:rPr>
              <w:t>
225</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70"/>
          <w:p>
            <w:pPr>
              <w:spacing w:after="20"/>
              <w:ind w:left="20"/>
              <w:jc w:val="both"/>
            </w:pPr>
            <w:r>
              <w:rPr>
                <w:rFonts w:ascii="Times New Roman"/>
                <w:b w:val="false"/>
                <w:i w:val="false"/>
                <w:color w:val="000000"/>
                <w:sz w:val="20"/>
              </w:rPr>
              <w:t>
204</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71"/>
          <w:p>
            <w:pPr>
              <w:spacing w:after="20"/>
              <w:ind w:left="20"/>
              <w:jc w:val="both"/>
            </w:pPr>
            <w:r>
              <w:rPr>
                <w:rFonts w:ascii="Times New Roman"/>
                <w:b w:val="false"/>
                <w:i w:val="false"/>
                <w:color w:val="000000"/>
                <w:sz w:val="20"/>
              </w:rPr>
              <w:t>
100</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услуги Интернет-связи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72"/>
          <w:p>
            <w:pPr>
              <w:spacing w:after="20"/>
              <w:ind w:left="20"/>
              <w:jc w:val="both"/>
            </w:pPr>
            <w:r>
              <w:rPr>
                <w:rFonts w:ascii="Times New Roman"/>
                <w:b w:val="false"/>
                <w:i w:val="false"/>
                <w:color w:val="000000"/>
                <w:sz w:val="20"/>
              </w:rPr>
              <w:t>
МБ</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73"/>
          <w:p>
            <w:pPr>
              <w:spacing w:after="20"/>
              <w:ind w:left="20"/>
              <w:jc w:val="both"/>
            </w:pPr>
            <w:r>
              <w:rPr>
                <w:rFonts w:ascii="Times New Roman"/>
                <w:b w:val="false"/>
                <w:i w:val="false"/>
                <w:color w:val="000000"/>
                <w:sz w:val="20"/>
              </w:rPr>
              <w:t>
04</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74"/>
          <w:p>
            <w:pPr>
              <w:spacing w:after="20"/>
              <w:ind w:left="20"/>
              <w:jc w:val="both"/>
            </w:pPr>
            <w:r>
              <w:rPr>
                <w:rFonts w:ascii="Times New Roman"/>
                <w:b w:val="false"/>
                <w:i w:val="false"/>
                <w:color w:val="000000"/>
                <w:sz w:val="20"/>
              </w:rPr>
              <w:t>
4</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75"/>
          <w:p>
            <w:pPr>
              <w:spacing w:after="20"/>
              <w:ind w:left="20"/>
              <w:jc w:val="both"/>
            </w:pPr>
            <w:r>
              <w:rPr>
                <w:rFonts w:ascii="Times New Roman"/>
                <w:b w:val="false"/>
                <w:i w:val="false"/>
                <w:color w:val="000000"/>
                <w:sz w:val="20"/>
              </w:rPr>
              <w:t>
261</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76"/>
          <w:p>
            <w:pPr>
              <w:spacing w:after="20"/>
              <w:ind w:left="20"/>
              <w:jc w:val="both"/>
            </w:pPr>
            <w:r>
              <w:rPr>
                <w:rFonts w:ascii="Times New Roman"/>
                <w:b w:val="false"/>
                <w:i w:val="false"/>
                <w:color w:val="000000"/>
                <w:sz w:val="20"/>
              </w:rPr>
              <w:t>
024</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77"/>
          <w:p>
            <w:pPr>
              <w:spacing w:after="20"/>
              <w:ind w:left="20"/>
              <w:jc w:val="both"/>
            </w:pPr>
            <w:r>
              <w:rPr>
                <w:rFonts w:ascii="Times New Roman"/>
                <w:b w:val="false"/>
                <w:i w:val="false"/>
                <w:color w:val="000000"/>
                <w:sz w:val="20"/>
              </w:rPr>
              <w:t>
011</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работников массовых профессий в организациях технического и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78"/>
          <w:p>
            <w:pPr>
              <w:spacing w:after="20"/>
              <w:ind w:left="20"/>
              <w:jc w:val="both"/>
            </w:pPr>
            <w:r>
              <w:rPr>
                <w:rFonts w:ascii="Times New Roman"/>
                <w:b w:val="false"/>
                <w:i w:val="false"/>
                <w:color w:val="000000"/>
                <w:sz w:val="20"/>
              </w:rPr>
              <w:t>
РБ</w:t>
            </w:r>
          </w:p>
          <w:bookmarkEnd w:id="78"/>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79"/>
          <w:p>
            <w:pPr>
              <w:spacing w:after="20"/>
              <w:ind w:left="20"/>
              <w:jc w:val="both"/>
            </w:pPr>
            <w:r>
              <w:rPr>
                <w:rFonts w:ascii="Times New Roman"/>
                <w:b w:val="false"/>
                <w:i w:val="false"/>
                <w:color w:val="000000"/>
                <w:sz w:val="20"/>
              </w:rPr>
              <w:t>
04</w:t>
            </w:r>
          </w:p>
          <w:bookmarkEnd w:id="79"/>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80"/>
          <w:p>
            <w:pPr>
              <w:spacing w:after="20"/>
              <w:ind w:left="20"/>
              <w:jc w:val="both"/>
            </w:pPr>
            <w:r>
              <w:rPr>
                <w:rFonts w:ascii="Times New Roman"/>
                <w:b w:val="false"/>
                <w:i w:val="false"/>
                <w:color w:val="000000"/>
                <w:sz w:val="20"/>
              </w:rPr>
              <w:t>
6</w:t>
            </w:r>
          </w:p>
          <w:bookmarkEnd w:id="80"/>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81"/>
          <w:p>
            <w:pPr>
              <w:spacing w:after="20"/>
              <w:ind w:left="20"/>
              <w:jc w:val="both"/>
            </w:pPr>
            <w:r>
              <w:rPr>
                <w:rFonts w:ascii="Times New Roman"/>
                <w:b w:val="false"/>
                <w:i w:val="false"/>
                <w:color w:val="000000"/>
                <w:sz w:val="20"/>
              </w:rPr>
              <w:t>
225</w:t>
            </w:r>
          </w:p>
          <w:bookmarkEnd w:id="81"/>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82"/>
          <w:p>
            <w:pPr>
              <w:spacing w:after="20"/>
              <w:ind w:left="20"/>
              <w:jc w:val="both"/>
            </w:pPr>
            <w:r>
              <w:rPr>
                <w:rFonts w:ascii="Times New Roman"/>
                <w:b w:val="false"/>
                <w:i w:val="false"/>
                <w:color w:val="000000"/>
                <w:sz w:val="20"/>
              </w:rPr>
              <w:t>
204</w:t>
            </w:r>
          </w:p>
          <w:bookmarkEnd w:id="82"/>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83"/>
          <w:p>
            <w:pPr>
              <w:spacing w:after="20"/>
              <w:ind w:left="20"/>
              <w:jc w:val="both"/>
            </w:pPr>
            <w:r>
              <w:rPr>
                <w:rFonts w:ascii="Times New Roman"/>
                <w:b w:val="false"/>
                <w:i w:val="false"/>
                <w:color w:val="000000"/>
                <w:sz w:val="20"/>
              </w:rPr>
              <w:t>
100</w:t>
            </w:r>
          </w:p>
          <w:bookmarkEnd w:id="83"/>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специалистов с высшим профессиональным образованием по специальностям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95" w:id="84"/>
    <w:p>
      <w:pPr>
        <w:spacing w:after="0"/>
        <w:ind w:left="0"/>
        <w:jc w:val="both"/>
      </w:pPr>
      <w:r>
        <w:rPr>
          <w:rFonts w:ascii="Times New Roman"/>
          <w:b w:val="false"/>
          <w:i w:val="false"/>
          <w:color w:val="000000"/>
          <w:sz w:val="28"/>
        </w:rPr>
        <w:t xml:space="preserve">
      раздел "Услуги, предоставляемые государственными архивами" изложить в следующей редакции: </w:t>
      </w:r>
    </w:p>
    <w:bookmarkEnd w:id="84"/>
    <w:bookmarkStart w:name="z1996"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архивами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86"/>
          <w:p>
            <w:pPr>
              <w:spacing w:after="20"/>
              <w:ind w:left="20"/>
              <w:jc w:val="both"/>
            </w:pPr>
            <w:r>
              <w:rPr>
                <w:rFonts w:ascii="Times New Roman"/>
                <w:b w:val="false"/>
                <w:i w:val="false"/>
                <w:color w:val="000000"/>
                <w:sz w:val="20"/>
              </w:rPr>
              <w:t>
РБ</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87"/>
          <w:p>
            <w:pPr>
              <w:spacing w:after="20"/>
              <w:ind w:left="20"/>
              <w:jc w:val="both"/>
            </w:pPr>
            <w:r>
              <w:rPr>
                <w:rFonts w:ascii="Times New Roman"/>
                <w:b w:val="false"/>
                <w:i w:val="false"/>
                <w:color w:val="000000"/>
                <w:sz w:val="20"/>
              </w:rPr>
              <w:t>
01</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88"/>
          <w:p>
            <w:pPr>
              <w:spacing w:after="20"/>
              <w:ind w:left="20"/>
              <w:jc w:val="both"/>
            </w:pPr>
            <w:r>
              <w:rPr>
                <w:rFonts w:ascii="Times New Roman"/>
                <w:b w:val="false"/>
                <w:i w:val="false"/>
                <w:color w:val="000000"/>
                <w:sz w:val="20"/>
              </w:rPr>
              <w:t>
1</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89"/>
          <w:p>
            <w:pPr>
              <w:spacing w:after="20"/>
              <w:ind w:left="20"/>
              <w:jc w:val="both"/>
            </w:pPr>
            <w:r>
              <w:rPr>
                <w:rFonts w:ascii="Times New Roman"/>
                <w:b w:val="false"/>
                <w:i w:val="false"/>
                <w:color w:val="000000"/>
                <w:sz w:val="20"/>
              </w:rPr>
              <w:t>
101</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90"/>
          <w:p>
            <w:pPr>
              <w:spacing w:after="20"/>
              <w:ind w:left="20"/>
              <w:jc w:val="both"/>
            </w:pPr>
            <w:r>
              <w:rPr>
                <w:rFonts w:ascii="Times New Roman"/>
                <w:b w:val="false"/>
                <w:i w:val="false"/>
                <w:color w:val="000000"/>
                <w:sz w:val="20"/>
              </w:rPr>
              <w:t>
003</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91"/>
          <w:p>
            <w:pPr>
              <w:spacing w:after="20"/>
              <w:ind w:left="20"/>
              <w:jc w:val="both"/>
            </w:pPr>
            <w:r>
              <w:rPr>
                <w:rFonts w:ascii="Times New Roman"/>
                <w:b w:val="false"/>
                <w:i w:val="false"/>
                <w:color w:val="000000"/>
                <w:sz w:val="20"/>
              </w:rPr>
              <w:t>
100</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Упорядочение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92"/>
          <w:p>
            <w:pPr>
              <w:spacing w:after="20"/>
              <w:ind w:left="20"/>
              <w:jc w:val="both"/>
            </w:pPr>
            <w:r>
              <w:rPr>
                <w:rFonts w:ascii="Times New Roman"/>
                <w:b w:val="false"/>
                <w:i w:val="false"/>
                <w:color w:val="000000"/>
                <w:sz w:val="20"/>
              </w:rPr>
              <w:t>
1) укрепление материально-технической базы;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труда специалистов, привлекаемых для реализации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оплата транспортных услуг, оплата коммунальных услуг, приобретение предметов и материалов для текущих целей государственного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аренда помещений и приобретение учебных пособий, наглядных материалов для проведения обучения по заказам (заявкам) физических и юридических лиц.</w:t>
            </w:r>
          </w:p>
          <w:p>
            <w:pPr>
              <w:spacing w:after="20"/>
              <w:ind w:left="20"/>
              <w:jc w:val="both"/>
            </w:pPr>
            <w:r>
              <w:rPr>
                <w:rFonts w:ascii="Times New Roman"/>
                <w:b w:val="false"/>
                <w:i w:val="false"/>
                <w:color w:val="000000"/>
                <w:sz w:val="20"/>
              </w:rPr>
              <w:t>
(111, 121, 122, 124, 144, 149, 151, 152, 153, 154, 159, 169,413,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17 Закона Республики Казахстан от 22 декабря 1998 года "О Национальном архивном фонде и архивах",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сентября 2018 года № 275 "Об утверждении Правил оказания платных видов деятельности по реализации товаров (работ, услуг) государственными архивами, деньги от реализации которых остаются в их распоряжении и расходования ими денег от реализации товаров (работ, услуг)" (зарегистрированный в Реестре государственной регистрации нормативных правовых актов под № 17446).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93"/>
          <w:p>
            <w:pPr>
              <w:spacing w:after="20"/>
              <w:ind w:left="20"/>
              <w:jc w:val="both"/>
            </w:pPr>
            <w:r>
              <w:rPr>
                <w:rFonts w:ascii="Times New Roman"/>
                <w:b w:val="false"/>
                <w:i w:val="false"/>
                <w:color w:val="000000"/>
                <w:sz w:val="20"/>
              </w:rPr>
              <w:t>
РБ</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94"/>
          <w:p>
            <w:pPr>
              <w:spacing w:after="20"/>
              <w:ind w:left="20"/>
              <w:jc w:val="both"/>
            </w:pPr>
            <w:r>
              <w:rPr>
                <w:rFonts w:ascii="Times New Roman"/>
                <w:b w:val="false"/>
                <w:i w:val="false"/>
                <w:color w:val="000000"/>
                <w:sz w:val="20"/>
              </w:rPr>
              <w:t>
01</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95"/>
          <w:p>
            <w:pPr>
              <w:spacing w:after="20"/>
              <w:ind w:left="20"/>
              <w:jc w:val="both"/>
            </w:pPr>
            <w:r>
              <w:rPr>
                <w:rFonts w:ascii="Times New Roman"/>
                <w:b w:val="false"/>
                <w:i w:val="false"/>
                <w:color w:val="000000"/>
                <w:sz w:val="20"/>
              </w:rPr>
              <w:t>
1</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96"/>
          <w:p>
            <w:pPr>
              <w:spacing w:after="20"/>
              <w:ind w:left="20"/>
              <w:jc w:val="both"/>
            </w:pPr>
            <w:r>
              <w:rPr>
                <w:rFonts w:ascii="Times New Roman"/>
                <w:b w:val="false"/>
                <w:i w:val="false"/>
                <w:color w:val="000000"/>
                <w:sz w:val="20"/>
              </w:rPr>
              <w:t>
101</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97"/>
          <w:p>
            <w:pPr>
              <w:spacing w:after="20"/>
              <w:ind w:left="20"/>
              <w:jc w:val="both"/>
            </w:pPr>
            <w:r>
              <w:rPr>
                <w:rFonts w:ascii="Times New Roman"/>
                <w:b w:val="false"/>
                <w:i w:val="false"/>
                <w:color w:val="000000"/>
                <w:sz w:val="20"/>
              </w:rPr>
              <w:t>
003</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98"/>
          <w:p>
            <w:pPr>
              <w:spacing w:after="20"/>
              <w:ind w:left="20"/>
              <w:jc w:val="both"/>
            </w:pPr>
            <w:r>
              <w:rPr>
                <w:rFonts w:ascii="Times New Roman"/>
                <w:b w:val="false"/>
                <w:i w:val="false"/>
                <w:color w:val="000000"/>
                <w:sz w:val="20"/>
              </w:rPr>
              <w:t>
100</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 заказам (заявкам) физических и юридических лиц курсов и семинаров по обучению современным основам документирования и управления документацией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99"/>
          <w:p>
            <w:pPr>
              <w:spacing w:after="20"/>
              <w:ind w:left="20"/>
              <w:jc w:val="both"/>
            </w:pPr>
            <w:r>
              <w:rPr>
                <w:rFonts w:ascii="Times New Roman"/>
                <w:b w:val="false"/>
                <w:i w:val="false"/>
                <w:color w:val="000000"/>
                <w:sz w:val="20"/>
              </w:rPr>
              <w:t>
РБ</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00"/>
          <w:p>
            <w:pPr>
              <w:spacing w:after="20"/>
              <w:ind w:left="20"/>
              <w:jc w:val="both"/>
            </w:pPr>
            <w:r>
              <w:rPr>
                <w:rFonts w:ascii="Times New Roman"/>
                <w:b w:val="false"/>
                <w:i w:val="false"/>
                <w:color w:val="000000"/>
                <w:sz w:val="20"/>
              </w:rPr>
              <w:t>
01</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01"/>
          <w:p>
            <w:pPr>
              <w:spacing w:after="20"/>
              <w:ind w:left="20"/>
              <w:jc w:val="both"/>
            </w:pPr>
            <w:r>
              <w:rPr>
                <w:rFonts w:ascii="Times New Roman"/>
                <w:b w:val="false"/>
                <w:i w:val="false"/>
                <w:color w:val="000000"/>
                <w:sz w:val="20"/>
              </w:rPr>
              <w:t>
1</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02"/>
          <w:p>
            <w:pPr>
              <w:spacing w:after="20"/>
              <w:ind w:left="20"/>
              <w:jc w:val="both"/>
            </w:pPr>
            <w:r>
              <w:rPr>
                <w:rFonts w:ascii="Times New Roman"/>
                <w:b w:val="false"/>
                <w:i w:val="false"/>
                <w:color w:val="000000"/>
                <w:sz w:val="20"/>
              </w:rPr>
              <w:t>
101</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03"/>
          <w:p>
            <w:pPr>
              <w:spacing w:after="20"/>
              <w:ind w:left="20"/>
              <w:jc w:val="both"/>
            </w:pPr>
            <w:r>
              <w:rPr>
                <w:rFonts w:ascii="Times New Roman"/>
                <w:b w:val="false"/>
                <w:i w:val="false"/>
                <w:color w:val="000000"/>
                <w:sz w:val="20"/>
              </w:rPr>
              <w:t>
003</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04"/>
          <w:p>
            <w:pPr>
              <w:spacing w:after="20"/>
              <w:ind w:left="20"/>
              <w:jc w:val="both"/>
            </w:pPr>
            <w:r>
              <w:rPr>
                <w:rFonts w:ascii="Times New Roman"/>
                <w:b w:val="false"/>
                <w:i w:val="false"/>
                <w:color w:val="000000"/>
                <w:sz w:val="20"/>
              </w:rPr>
              <w:t>
100</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консервация, переплет архивных дел и документов, изготовление архивных коробок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05"/>
          <w:p>
            <w:pPr>
              <w:spacing w:after="20"/>
              <w:ind w:left="20"/>
              <w:jc w:val="both"/>
            </w:pPr>
            <w:r>
              <w:rPr>
                <w:rFonts w:ascii="Times New Roman"/>
                <w:b w:val="false"/>
                <w:i w:val="false"/>
                <w:color w:val="000000"/>
                <w:sz w:val="20"/>
              </w:rPr>
              <w:t>
РБ</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06"/>
          <w:p>
            <w:pPr>
              <w:spacing w:after="20"/>
              <w:ind w:left="20"/>
              <w:jc w:val="both"/>
            </w:pPr>
            <w:r>
              <w:rPr>
                <w:rFonts w:ascii="Times New Roman"/>
                <w:b w:val="false"/>
                <w:i w:val="false"/>
                <w:color w:val="000000"/>
                <w:sz w:val="20"/>
              </w:rPr>
              <w:t>
01</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07"/>
          <w:p>
            <w:pPr>
              <w:spacing w:after="20"/>
              <w:ind w:left="20"/>
              <w:jc w:val="both"/>
            </w:pPr>
            <w:r>
              <w:rPr>
                <w:rFonts w:ascii="Times New Roman"/>
                <w:b w:val="false"/>
                <w:i w:val="false"/>
                <w:color w:val="000000"/>
                <w:sz w:val="20"/>
              </w:rPr>
              <w:t>
1</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08"/>
          <w:p>
            <w:pPr>
              <w:spacing w:after="20"/>
              <w:ind w:left="20"/>
              <w:jc w:val="both"/>
            </w:pPr>
            <w:r>
              <w:rPr>
                <w:rFonts w:ascii="Times New Roman"/>
                <w:b w:val="false"/>
                <w:i w:val="false"/>
                <w:color w:val="000000"/>
                <w:sz w:val="20"/>
              </w:rPr>
              <w:t>
101</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09"/>
          <w:p>
            <w:pPr>
              <w:spacing w:after="20"/>
              <w:ind w:left="20"/>
              <w:jc w:val="both"/>
            </w:pPr>
            <w:r>
              <w:rPr>
                <w:rFonts w:ascii="Times New Roman"/>
                <w:b w:val="false"/>
                <w:i w:val="false"/>
                <w:color w:val="000000"/>
                <w:sz w:val="20"/>
              </w:rPr>
              <w:t>
003</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10"/>
          <w:p>
            <w:pPr>
              <w:spacing w:after="20"/>
              <w:ind w:left="20"/>
              <w:jc w:val="both"/>
            </w:pPr>
            <w:r>
              <w:rPr>
                <w:rFonts w:ascii="Times New Roman"/>
                <w:b w:val="false"/>
                <w:i w:val="false"/>
                <w:color w:val="000000"/>
                <w:sz w:val="20"/>
              </w:rPr>
              <w:t>
100</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страховых копий, восстановление текста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11"/>
          <w:p>
            <w:pPr>
              <w:spacing w:after="20"/>
              <w:ind w:left="20"/>
              <w:jc w:val="both"/>
            </w:pPr>
            <w:r>
              <w:rPr>
                <w:rFonts w:ascii="Times New Roman"/>
                <w:b w:val="false"/>
                <w:i w:val="false"/>
                <w:color w:val="000000"/>
                <w:sz w:val="20"/>
              </w:rPr>
              <w:t>
РБ</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12"/>
          <w:p>
            <w:pPr>
              <w:spacing w:after="20"/>
              <w:ind w:left="20"/>
              <w:jc w:val="both"/>
            </w:pPr>
            <w:r>
              <w:rPr>
                <w:rFonts w:ascii="Times New Roman"/>
                <w:b w:val="false"/>
                <w:i w:val="false"/>
                <w:color w:val="000000"/>
                <w:sz w:val="20"/>
              </w:rPr>
              <w:t>
01</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13"/>
          <w:p>
            <w:pPr>
              <w:spacing w:after="20"/>
              <w:ind w:left="20"/>
              <w:jc w:val="both"/>
            </w:pPr>
            <w:r>
              <w:rPr>
                <w:rFonts w:ascii="Times New Roman"/>
                <w:b w:val="false"/>
                <w:i w:val="false"/>
                <w:color w:val="000000"/>
                <w:sz w:val="20"/>
              </w:rPr>
              <w:t>
1</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14"/>
          <w:p>
            <w:pPr>
              <w:spacing w:after="20"/>
              <w:ind w:left="20"/>
              <w:jc w:val="both"/>
            </w:pPr>
            <w:r>
              <w:rPr>
                <w:rFonts w:ascii="Times New Roman"/>
                <w:b w:val="false"/>
                <w:i w:val="false"/>
                <w:color w:val="000000"/>
                <w:sz w:val="20"/>
              </w:rPr>
              <w:t>
101</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15"/>
          <w:p>
            <w:pPr>
              <w:spacing w:after="20"/>
              <w:ind w:left="20"/>
              <w:jc w:val="both"/>
            </w:pPr>
            <w:r>
              <w:rPr>
                <w:rFonts w:ascii="Times New Roman"/>
                <w:b w:val="false"/>
                <w:i w:val="false"/>
                <w:color w:val="000000"/>
                <w:sz w:val="20"/>
              </w:rPr>
              <w:t>
003</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16"/>
          <w:p>
            <w:pPr>
              <w:spacing w:after="20"/>
              <w:ind w:left="20"/>
              <w:jc w:val="both"/>
            </w:pPr>
            <w:r>
              <w:rPr>
                <w:rFonts w:ascii="Times New Roman"/>
                <w:b w:val="false"/>
                <w:i w:val="false"/>
                <w:color w:val="000000"/>
                <w:sz w:val="20"/>
              </w:rPr>
              <w:t>
100</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17"/>
          <w:p>
            <w:pPr>
              <w:spacing w:after="20"/>
              <w:ind w:left="20"/>
              <w:jc w:val="both"/>
            </w:pPr>
            <w:r>
              <w:rPr>
                <w:rFonts w:ascii="Times New Roman"/>
                <w:b w:val="false"/>
                <w:i w:val="false"/>
                <w:color w:val="000000"/>
                <w:sz w:val="20"/>
              </w:rPr>
              <w:t>
РБ</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18"/>
          <w:p>
            <w:pPr>
              <w:spacing w:after="20"/>
              <w:ind w:left="20"/>
              <w:jc w:val="both"/>
            </w:pPr>
            <w:r>
              <w:rPr>
                <w:rFonts w:ascii="Times New Roman"/>
                <w:b w:val="false"/>
                <w:i w:val="false"/>
                <w:color w:val="000000"/>
                <w:sz w:val="20"/>
              </w:rPr>
              <w:t>
01</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19"/>
          <w:p>
            <w:pPr>
              <w:spacing w:after="20"/>
              <w:ind w:left="20"/>
              <w:jc w:val="both"/>
            </w:pPr>
            <w:r>
              <w:rPr>
                <w:rFonts w:ascii="Times New Roman"/>
                <w:b w:val="false"/>
                <w:i w:val="false"/>
                <w:color w:val="000000"/>
                <w:sz w:val="20"/>
              </w:rPr>
              <w:t>
1</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20"/>
          <w:p>
            <w:pPr>
              <w:spacing w:after="20"/>
              <w:ind w:left="20"/>
              <w:jc w:val="both"/>
            </w:pPr>
            <w:r>
              <w:rPr>
                <w:rFonts w:ascii="Times New Roman"/>
                <w:b w:val="false"/>
                <w:i w:val="false"/>
                <w:color w:val="000000"/>
                <w:sz w:val="20"/>
              </w:rPr>
              <w:t>
101</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21"/>
          <w:p>
            <w:pPr>
              <w:spacing w:after="20"/>
              <w:ind w:left="20"/>
              <w:jc w:val="both"/>
            </w:pPr>
            <w:r>
              <w:rPr>
                <w:rFonts w:ascii="Times New Roman"/>
                <w:b w:val="false"/>
                <w:i w:val="false"/>
                <w:color w:val="000000"/>
                <w:sz w:val="20"/>
              </w:rPr>
              <w:t>
003</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22"/>
          <w:p>
            <w:pPr>
              <w:spacing w:after="20"/>
              <w:ind w:left="20"/>
              <w:jc w:val="both"/>
            </w:pPr>
            <w:r>
              <w:rPr>
                <w:rFonts w:ascii="Times New Roman"/>
                <w:b w:val="false"/>
                <w:i w:val="false"/>
                <w:color w:val="000000"/>
                <w:sz w:val="20"/>
              </w:rPr>
              <w:t>
100</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по заказам (заявкам) физических и юридических лиц архивных документов в электронную форму, за исключением архивных документов, указанных в пункте 1 статьи 15-1 Закона Республики Казахстан от 22 декабря 1998 года "О Национальном архивном фонде и архивах"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23"/>
          <w:p>
            <w:pPr>
              <w:spacing w:after="20"/>
              <w:ind w:left="20"/>
              <w:jc w:val="both"/>
            </w:pPr>
            <w:r>
              <w:rPr>
                <w:rFonts w:ascii="Times New Roman"/>
                <w:b w:val="false"/>
                <w:i w:val="false"/>
                <w:color w:val="000000"/>
                <w:sz w:val="20"/>
              </w:rPr>
              <w:t>
РБ</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24"/>
          <w:p>
            <w:pPr>
              <w:spacing w:after="20"/>
              <w:ind w:left="20"/>
              <w:jc w:val="both"/>
            </w:pPr>
            <w:r>
              <w:rPr>
                <w:rFonts w:ascii="Times New Roman"/>
                <w:b w:val="false"/>
                <w:i w:val="false"/>
                <w:color w:val="000000"/>
                <w:sz w:val="20"/>
              </w:rPr>
              <w:t>
01</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25"/>
          <w:p>
            <w:pPr>
              <w:spacing w:after="20"/>
              <w:ind w:left="20"/>
              <w:jc w:val="both"/>
            </w:pPr>
            <w:r>
              <w:rPr>
                <w:rFonts w:ascii="Times New Roman"/>
                <w:b w:val="false"/>
                <w:i w:val="false"/>
                <w:color w:val="000000"/>
                <w:sz w:val="20"/>
              </w:rPr>
              <w:t>
1</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26"/>
          <w:p>
            <w:pPr>
              <w:spacing w:after="20"/>
              <w:ind w:left="20"/>
              <w:jc w:val="both"/>
            </w:pPr>
            <w:r>
              <w:rPr>
                <w:rFonts w:ascii="Times New Roman"/>
                <w:b w:val="false"/>
                <w:i w:val="false"/>
                <w:color w:val="000000"/>
                <w:sz w:val="20"/>
              </w:rPr>
              <w:t>
101</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27"/>
          <w:p>
            <w:pPr>
              <w:spacing w:after="20"/>
              <w:ind w:left="20"/>
              <w:jc w:val="both"/>
            </w:pPr>
            <w:r>
              <w:rPr>
                <w:rFonts w:ascii="Times New Roman"/>
                <w:b w:val="false"/>
                <w:i w:val="false"/>
                <w:color w:val="000000"/>
                <w:sz w:val="20"/>
              </w:rPr>
              <w:t>
003</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28"/>
          <w:p>
            <w:pPr>
              <w:spacing w:after="20"/>
              <w:ind w:left="20"/>
              <w:jc w:val="both"/>
            </w:pPr>
            <w:r>
              <w:rPr>
                <w:rFonts w:ascii="Times New Roman"/>
                <w:b w:val="false"/>
                <w:i w:val="false"/>
                <w:color w:val="000000"/>
                <w:sz w:val="20"/>
              </w:rPr>
              <w:t>
100</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по заказам (заявкам) физических и юридических лиц документальных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29"/>
          <w:p>
            <w:pPr>
              <w:spacing w:after="20"/>
              <w:ind w:left="20"/>
              <w:jc w:val="both"/>
            </w:pPr>
            <w:r>
              <w:rPr>
                <w:rFonts w:ascii="Times New Roman"/>
                <w:b w:val="false"/>
                <w:i w:val="false"/>
                <w:color w:val="000000"/>
                <w:sz w:val="20"/>
              </w:rPr>
              <w:t>
РБ</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30"/>
          <w:p>
            <w:pPr>
              <w:spacing w:after="20"/>
              <w:ind w:left="20"/>
              <w:jc w:val="both"/>
            </w:pPr>
            <w:r>
              <w:rPr>
                <w:rFonts w:ascii="Times New Roman"/>
                <w:b w:val="false"/>
                <w:i w:val="false"/>
                <w:color w:val="000000"/>
                <w:sz w:val="20"/>
              </w:rPr>
              <w:t>
01</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31"/>
          <w:p>
            <w:pPr>
              <w:spacing w:after="20"/>
              <w:ind w:left="20"/>
              <w:jc w:val="both"/>
            </w:pPr>
            <w:r>
              <w:rPr>
                <w:rFonts w:ascii="Times New Roman"/>
                <w:b w:val="false"/>
                <w:i w:val="false"/>
                <w:color w:val="000000"/>
                <w:sz w:val="20"/>
              </w:rPr>
              <w:t>
1</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32"/>
          <w:p>
            <w:pPr>
              <w:spacing w:after="20"/>
              <w:ind w:left="20"/>
              <w:jc w:val="both"/>
            </w:pPr>
            <w:r>
              <w:rPr>
                <w:rFonts w:ascii="Times New Roman"/>
                <w:b w:val="false"/>
                <w:i w:val="false"/>
                <w:color w:val="000000"/>
                <w:sz w:val="20"/>
              </w:rPr>
              <w:t>
101</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33"/>
          <w:p>
            <w:pPr>
              <w:spacing w:after="20"/>
              <w:ind w:left="20"/>
              <w:jc w:val="both"/>
            </w:pPr>
            <w:r>
              <w:rPr>
                <w:rFonts w:ascii="Times New Roman"/>
                <w:b w:val="false"/>
                <w:i w:val="false"/>
                <w:color w:val="000000"/>
                <w:sz w:val="20"/>
              </w:rPr>
              <w:t>
003</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34"/>
          <w:p>
            <w:pPr>
              <w:spacing w:after="20"/>
              <w:ind w:left="20"/>
              <w:jc w:val="both"/>
            </w:pPr>
            <w:r>
              <w:rPr>
                <w:rFonts w:ascii="Times New Roman"/>
                <w:b w:val="false"/>
                <w:i w:val="false"/>
                <w:color w:val="000000"/>
                <w:sz w:val="20"/>
              </w:rPr>
              <w:t>
100</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по заказам (заявкам) физических и юридических лиц информации генеалогического и тематического характеров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35"/>
          <w:p>
            <w:pPr>
              <w:spacing w:after="20"/>
              <w:ind w:left="20"/>
              <w:jc w:val="both"/>
            </w:pPr>
            <w:r>
              <w:rPr>
                <w:rFonts w:ascii="Times New Roman"/>
                <w:b w:val="false"/>
                <w:i w:val="false"/>
                <w:color w:val="000000"/>
                <w:sz w:val="20"/>
              </w:rPr>
              <w:t>
РБ</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36"/>
          <w:p>
            <w:pPr>
              <w:spacing w:after="20"/>
              <w:ind w:left="20"/>
              <w:jc w:val="both"/>
            </w:pPr>
            <w:r>
              <w:rPr>
                <w:rFonts w:ascii="Times New Roman"/>
                <w:b w:val="false"/>
                <w:i w:val="false"/>
                <w:color w:val="000000"/>
                <w:sz w:val="20"/>
              </w:rPr>
              <w:t>
01</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37"/>
          <w:p>
            <w:pPr>
              <w:spacing w:after="20"/>
              <w:ind w:left="20"/>
              <w:jc w:val="both"/>
            </w:pPr>
            <w:r>
              <w:rPr>
                <w:rFonts w:ascii="Times New Roman"/>
                <w:b w:val="false"/>
                <w:i w:val="false"/>
                <w:color w:val="000000"/>
                <w:sz w:val="20"/>
              </w:rPr>
              <w:t>
1</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38"/>
          <w:p>
            <w:pPr>
              <w:spacing w:after="20"/>
              <w:ind w:left="20"/>
              <w:jc w:val="both"/>
            </w:pPr>
            <w:r>
              <w:rPr>
                <w:rFonts w:ascii="Times New Roman"/>
                <w:b w:val="false"/>
                <w:i w:val="false"/>
                <w:color w:val="000000"/>
                <w:sz w:val="20"/>
              </w:rPr>
              <w:t>
101</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39"/>
          <w:p>
            <w:pPr>
              <w:spacing w:after="20"/>
              <w:ind w:left="20"/>
              <w:jc w:val="both"/>
            </w:pPr>
            <w:r>
              <w:rPr>
                <w:rFonts w:ascii="Times New Roman"/>
                <w:b w:val="false"/>
                <w:i w:val="false"/>
                <w:color w:val="000000"/>
                <w:sz w:val="20"/>
              </w:rPr>
              <w:t>
003</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40"/>
          <w:p>
            <w:pPr>
              <w:spacing w:after="20"/>
              <w:ind w:left="20"/>
              <w:jc w:val="both"/>
            </w:pPr>
            <w:r>
              <w:rPr>
                <w:rFonts w:ascii="Times New Roman"/>
                <w:b w:val="false"/>
                <w:i w:val="false"/>
                <w:color w:val="000000"/>
                <w:sz w:val="20"/>
              </w:rPr>
              <w:t>
100</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перечней документов с указанием сроков хранения, номенклатур дел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41"/>
          <w:p>
            <w:pPr>
              <w:spacing w:after="20"/>
              <w:ind w:left="20"/>
              <w:jc w:val="both"/>
            </w:pPr>
            <w:r>
              <w:rPr>
                <w:rFonts w:ascii="Times New Roman"/>
                <w:b w:val="false"/>
                <w:i w:val="false"/>
                <w:color w:val="000000"/>
                <w:sz w:val="20"/>
              </w:rPr>
              <w:t>
РБ</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42"/>
          <w:p>
            <w:pPr>
              <w:spacing w:after="20"/>
              <w:ind w:left="20"/>
              <w:jc w:val="both"/>
            </w:pPr>
            <w:r>
              <w:rPr>
                <w:rFonts w:ascii="Times New Roman"/>
                <w:b w:val="false"/>
                <w:i w:val="false"/>
                <w:color w:val="000000"/>
                <w:sz w:val="20"/>
              </w:rPr>
              <w:t>
01</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43"/>
          <w:p>
            <w:pPr>
              <w:spacing w:after="20"/>
              <w:ind w:left="20"/>
              <w:jc w:val="both"/>
            </w:pPr>
            <w:r>
              <w:rPr>
                <w:rFonts w:ascii="Times New Roman"/>
                <w:b w:val="false"/>
                <w:i w:val="false"/>
                <w:color w:val="000000"/>
                <w:sz w:val="20"/>
              </w:rPr>
              <w:t>
1</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44"/>
          <w:p>
            <w:pPr>
              <w:spacing w:after="20"/>
              <w:ind w:left="20"/>
              <w:jc w:val="both"/>
            </w:pPr>
            <w:r>
              <w:rPr>
                <w:rFonts w:ascii="Times New Roman"/>
                <w:b w:val="false"/>
                <w:i w:val="false"/>
                <w:color w:val="000000"/>
                <w:sz w:val="20"/>
              </w:rPr>
              <w:t>
101</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45"/>
          <w:p>
            <w:pPr>
              <w:spacing w:after="20"/>
              <w:ind w:left="20"/>
              <w:jc w:val="both"/>
            </w:pPr>
            <w:r>
              <w:rPr>
                <w:rFonts w:ascii="Times New Roman"/>
                <w:b w:val="false"/>
                <w:i w:val="false"/>
                <w:color w:val="000000"/>
                <w:sz w:val="20"/>
              </w:rPr>
              <w:t>
003</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46"/>
          <w:p>
            <w:pPr>
              <w:spacing w:after="20"/>
              <w:ind w:left="20"/>
              <w:jc w:val="both"/>
            </w:pPr>
            <w:r>
              <w:rPr>
                <w:rFonts w:ascii="Times New Roman"/>
                <w:b w:val="false"/>
                <w:i w:val="false"/>
                <w:color w:val="000000"/>
                <w:sz w:val="20"/>
              </w:rPr>
              <w:t>
100</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и реализация методической литературы, сборников архивных документов, учебной и других публикаций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47"/>
          <w:p>
            <w:pPr>
              <w:spacing w:after="20"/>
              <w:ind w:left="20"/>
              <w:jc w:val="both"/>
            </w:pPr>
            <w:r>
              <w:rPr>
                <w:rFonts w:ascii="Times New Roman"/>
                <w:b w:val="false"/>
                <w:i w:val="false"/>
                <w:color w:val="000000"/>
                <w:sz w:val="20"/>
              </w:rPr>
              <w:t>
РБ</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48"/>
          <w:p>
            <w:pPr>
              <w:spacing w:after="20"/>
              <w:ind w:left="20"/>
              <w:jc w:val="both"/>
            </w:pPr>
            <w:r>
              <w:rPr>
                <w:rFonts w:ascii="Times New Roman"/>
                <w:b w:val="false"/>
                <w:i w:val="false"/>
                <w:color w:val="000000"/>
                <w:sz w:val="20"/>
              </w:rPr>
              <w:t>
01</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49"/>
          <w:p>
            <w:pPr>
              <w:spacing w:after="20"/>
              <w:ind w:left="20"/>
              <w:jc w:val="both"/>
            </w:pPr>
            <w:r>
              <w:rPr>
                <w:rFonts w:ascii="Times New Roman"/>
                <w:b w:val="false"/>
                <w:i w:val="false"/>
                <w:color w:val="000000"/>
                <w:sz w:val="20"/>
              </w:rPr>
              <w:t>
1</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50"/>
          <w:p>
            <w:pPr>
              <w:spacing w:after="20"/>
              <w:ind w:left="20"/>
              <w:jc w:val="both"/>
            </w:pPr>
            <w:r>
              <w:rPr>
                <w:rFonts w:ascii="Times New Roman"/>
                <w:b w:val="false"/>
                <w:i w:val="false"/>
                <w:color w:val="000000"/>
                <w:sz w:val="20"/>
              </w:rPr>
              <w:t>
101</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51"/>
          <w:p>
            <w:pPr>
              <w:spacing w:after="20"/>
              <w:ind w:left="20"/>
              <w:jc w:val="both"/>
            </w:pPr>
            <w:r>
              <w:rPr>
                <w:rFonts w:ascii="Times New Roman"/>
                <w:b w:val="false"/>
                <w:i w:val="false"/>
                <w:color w:val="000000"/>
                <w:sz w:val="20"/>
              </w:rPr>
              <w:t>
003</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52"/>
          <w:p>
            <w:pPr>
              <w:spacing w:after="20"/>
              <w:ind w:left="20"/>
              <w:jc w:val="both"/>
            </w:pPr>
            <w:r>
              <w:rPr>
                <w:rFonts w:ascii="Times New Roman"/>
                <w:b w:val="false"/>
                <w:i w:val="false"/>
                <w:color w:val="000000"/>
                <w:sz w:val="20"/>
              </w:rPr>
              <w:t>
100</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Депозитарное хранение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30" w:id="153"/>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53"/>
    <w:bookmarkStart w:name="z2531" w:id="15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54"/>
    <w:bookmarkStart w:name="z2532" w:id="15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55"/>
    <w:bookmarkStart w:name="z2533" w:id="15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56"/>
    <w:bookmarkStart w:name="z2534" w:id="157"/>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1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