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5a15" w14:textId="82b5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транспортным средствам для перевозки пассажиров и грузов"</w:t>
      </w:r>
    </w:p>
    <w:p>
      <w:pPr>
        <w:spacing w:after="0"/>
        <w:ind w:left="0"/>
        <w:jc w:val="both"/>
      </w:pPr>
      <w:r>
        <w:rPr>
          <w:rFonts w:ascii="Times New Roman"/>
          <w:b w:val="false"/>
          <w:i w:val="false"/>
          <w:color w:val="000000"/>
          <w:sz w:val="28"/>
        </w:rPr>
        <w:t>Приказ Министра здравоохранения Республики Казахстан от 11 января 2021 года № ҚР ДСМ-5. Зарегистрирован в Министерстве юстиции Республики Казахстан 12 января 2021 года № 22066.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транспортным средствам для перевозки пассажиров и грузов"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приказы Министерства здравоохранения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w:t>
            </w:r>
            <w:r>
              <w:br/>
            </w:r>
            <w:r>
              <w:rPr>
                <w:rFonts w:ascii="Times New Roman"/>
                <w:b w:val="false"/>
                <w:i w:val="false"/>
                <w:color w:val="000000"/>
                <w:sz w:val="20"/>
              </w:rPr>
              <w:t>№ ҚР ДСМ-5</w:t>
            </w:r>
          </w:p>
        </w:tc>
      </w:tr>
    </w:tbl>
    <w:bookmarkStart w:name="z17" w:id="11"/>
    <w:p>
      <w:pPr>
        <w:spacing w:after="0"/>
        <w:ind w:left="0"/>
        <w:jc w:val="left"/>
      </w:pPr>
      <w:r>
        <w:rPr>
          <w:rFonts w:ascii="Times New Roman"/>
          <w:b/>
          <w:i w:val="false"/>
          <w:color w:val="000000"/>
        </w:rPr>
        <w:t xml:space="preserve"> Санитарные правила "Санитарно-эпидемиологические требования к транспортным средствам для перевозки пассажиров и грузов"</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транспортным средствам для перевозки пассажиров и грузов" (далее – Санитарные правила) определяют санитарно-эпидемиологические требования к проектированию, эксплуатации и содержанию транспортных средств (железнодорожных, воздушных, автомобильных, внутренних водных) (далее – транспортные средства), применяемых для перевозки пассажиров (специального контингента), пищевых продуктов, продовольственного сырья, воды, радиоактивных, опасных химических и токсических веществ, грузов и условиям перевозки пассажиров и грузов.</w:t>
      </w:r>
    </w:p>
    <w:bookmarkEnd w:id="13"/>
    <w:bookmarkStart w:name="z20" w:id="14"/>
    <w:p>
      <w:pPr>
        <w:spacing w:after="0"/>
        <w:ind w:left="0"/>
        <w:jc w:val="both"/>
      </w:pPr>
      <w:r>
        <w:rPr>
          <w:rFonts w:ascii="Times New Roman"/>
          <w:b w:val="false"/>
          <w:i w:val="false"/>
          <w:color w:val="000000"/>
          <w:sz w:val="28"/>
        </w:rPr>
        <w:t>
      2. В настоящих Санитарных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1) авиационно-химические работы (далее – АХР) – работы, выполняемые гражданской авиацией с применением пестицидов и агрохимикатов в сельском хозяйстве на участках сельскохозяйственных, лесных и других угодий;</w:t>
      </w:r>
    </w:p>
    <w:bookmarkEnd w:id="15"/>
    <w:bookmarkStart w:name="z22" w:id="16"/>
    <w:p>
      <w:pPr>
        <w:spacing w:after="0"/>
        <w:ind w:left="0"/>
        <w:jc w:val="both"/>
      </w:pPr>
      <w:r>
        <w:rPr>
          <w:rFonts w:ascii="Times New Roman"/>
          <w:b w:val="false"/>
          <w:i w:val="false"/>
          <w:color w:val="000000"/>
          <w:sz w:val="28"/>
        </w:rPr>
        <w:t>
      2) аварийная ситуация (чрезвычайная ситуация) – условия, отличные от условий нормальной перевозки грузов, связанные с загоранием, утечкой, просыпанием опасного вещества, повреждением тары или подвижного состава с опасным грузом, которые могут привести или привели к взрыву, пожару, отравлению, облучению, заболеваниям, ожогам, обморожениям, гибели людей или животных, опасным последствиям для окружающей среды, а также случаи, когда в зоне аварии на железной дороге оказались вагоны, контейнеры или грузовые места с опасными грузами;</w:t>
      </w:r>
    </w:p>
    <w:bookmarkEnd w:id="16"/>
    <w:bookmarkStart w:name="z23" w:id="17"/>
    <w:p>
      <w:pPr>
        <w:spacing w:after="0"/>
        <w:ind w:left="0"/>
        <w:jc w:val="both"/>
      </w:pPr>
      <w:r>
        <w:rPr>
          <w:rFonts w:ascii="Times New Roman"/>
          <w:b w:val="false"/>
          <w:i w:val="false"/>
          <w:color w:val="000000"/>
          <w:sz w:val="28"/>
        </w:rPr>
        <w:t>
      3) аварийная карточка (далее – аварийная карточка) – утвержденный документ, регламентирующий первичные оперативные действия причастных работников железнодорожного транспорта и специальных формирований по ликвидации последствий аварийных ситуаций с опасными грузами при их перевозке магистральным железнодорожным транспортом;</w:t>
      </w:r>
    </w:p>
    <w:bookmarkEnd w:id="17"/>
    <w:bookmarkStart w:name="z24" w:id="18"/>
    <w:p>
      <w:pPr>
        <w:spacing w:after="0"/>
        <w:ind w:left="0"/>
        <w:jc w:val="both"/>
      </w:pPr>
      <w:r>
        <w:rPr>
          <w:rFonts w:ascii="Times New Roman"/>
          <w:b w:val="false"/>
          <w:i w:val="false"/>
          <w:color w:val="000000"/>
          <w:sz w:val="28"/>
        </w:rPr>
        <w:t>
      4) специальный подвижной состав (далее – СПС) – самоходные и несамоходные железнодорожные транспортные средства, предназначенные для проведения работ по содержанию, обслуживанию, восстановлению и ремонту магистральной железнодорожной сети и подъездных путей;</w:t>
      </w:r>
    </w:p>
    <w:bookmarkEnd w:id="18"/>
    <w:bookmarkStart w:name="z25" w:id="19"/>
    <w:p>
      <w:pPr>
        <w:spacing w:after="0"/>
        <w:ind w:left="0"/>
        <w:jc w:val="both"/>
      </w:pPr>
      <w:r>
        <w:rPr>
          <w:rFonts w:ascii="Times New Roman"/>
          <w:b w:val="false"/>
          <w:i w:val="false"/>
          <w:color w:val="000000"/>
          <w:sz w:val="28"/>
        </w:rPr>
        <w:t>
      5) специальный контингент – осужденные и лица, содержащиеся под стражей;</w:t>
      </w:r>
    </w:p>
    <w:bookmarkEnd w:id="19"/>
    <w:bookmarkStart w:name="z26" w:id="20"/>
    <w:p>
      <w:pPr>
        <w:spacing w:after="0"/>
        <w:ind w:left="0"/>
        <w:jc w:val="both"/>
      </w:pPr>
      <w:r>
        <w:rPr>
          <w:rFonts w:ascii="Times New Roman"/>
          <w:b w:val="false"/>
          <w:i w:val="false"/>
          <w:color w:val="000000"/>
          <w:sz w:val="28"/>
        </w:rPr>
        <w:t>
      6) специальный вагон – вагон, предназначенный для перевозки специального контингента;</w:t>
      </w:r>
    </w:p>
    <w:bookmarkEnd w:id="20"/>
    <w:bookmarkStart w:name="z27" w:id="21"/>
    <w:p>
      <w:pPr>
        <w:spacing w:after="0"/>
        <w:ind w:left="0"/>
        <w:jc w:val="both"/>
      </w:pPr>
      <w:r>
        <w:rPr>
          <w:rFonts w:ascii="Times New Roman"/>
          <w:b w:val="false"/>
          <w:i w:val="false"/>
          <w:color w:val="000000"/>
          <w:sz w:val="28"/>
        </w:rPr>
        <w:t>
      7) гидрофора – цистерна для хранения воды, находящаяся под давлением;</w:t>
      </w:r>
    </w:p>
    <w:bookmarkEnd w:id="21"/>
    <w:bookmarkStart w:name="z28" w:id="22"/>
    <w:p>
      <w:pPr>
        <w:spacing w:after="0"/>
        <w:ind w:left="0"/>
        <w:jc w:val="both"/>
      </w:pPr>
      <w:r>
        <w:rPr>
          <w:rFonts w:ascii="Times New Roman"/>
          <w:b w:val="false"/>
          <w:i w:val="false"/>
          <w:color w:val="000000"/>
          <w:sz w:val="28"/>
        </w:rPr>
        <w:t>
      8) пассажирский поезд – поезд, предназначенный для перевозки пассажиров во всех видах железнодорожных сообщений;</w:t>
      </w:r>
    </w:p>
    <w:bookmarkEnd w:id="22"/>
    <w:bookmarkStart w:name="z29" w:id="23"/>
    <w:p>
      <w:pPr>
        <w:spacing w:after="0"/>
        <w:ind w:left="0"/>
        <w:jc w:val="both"/>
      </w:pPr>
      <w:r>
        <w:rPr>
          <w:rFonts w:ascii="Times New Roman"/>
          <w:b w:val="false"/>
          <w:i w:val="false"/>
          <w:color w:val="000000"/>
          <w:sz w:val="28"/>
        </w:rPr>
        <w:t>
      9) пассажирские вагоны – вагоны, предназначенные для перевозки пассажиров и (или) багажа, почтовых отправлений, такие, как почтовые, багажные, вагоны-рестораны, служебно-технические, служебные, клубы, санитарные, испытательные и измерительные лаборатории, специальные вагоны пассажирского типа;</w:t>
      </w:r>
    </w:p>
    <w:bookmarkEnd w:id="23"/>
    <w:bookmarkStart w:name="z30" w:id="24"/>
    <w:p>
      <w:pPr>
        <w:spacing w:after="0"/>
        <w:ind w:left="0"/>
        <w:jc w:val="both"/>
      </w:pPr>
      <w:r>
        <w:rPr>
          <w:rFonts w:ascii="Times New Roman"/>
          <w:b w:val="false"/>
          <w:i w:val="false"/>
          <w:color w:val="000000"/>
          <w:sz w:val="28"/>
        </w:rPr>
        <w:t>
      10) пункт экипировки пассажирских вагонов (далее – пункт экипировки) – специализированный участок железнодорожных путей, где осуществляется подготовка и оснащение вагонов в рейс;</w:t>
      </w:r>
    </w:p>
    <w:bookmarkEnd w:id="24"/>
    <w:bookmarkStart w:name="z31" w:id="25"/>
    <w:p>
      <w:pPr>
        <w:spacing w:after="0"/>
        <w:ind w:left="0"/>
        <w:jc w:val="both"/>
      </w:pPr>
      <w:r>
        <w:rPr>
          <w:rFonts w:ascii="Times New Roman"/>
          <w:b w:val="false"/>
          <w:i w:val="false"/>
          <w:color w:val="000000"/>
          <w:sz w:val="28"/>
        </w:rPr>
        <w:t>
      11) техническое обслуживание пассажирских вагонов (далее – ТО) – осмотр, текущий безотцепочный ремонт и экипировка вагона в пунктах технического обслуживания, на пассажирских технических станциях в пунктах формирования и оборота, станциях по пути следования поезда, при техническом обслуживании пассажирских вагонов в отстое;</w:t>
      </w:r>
    </w:p>
    <w:bookmarkEnd w:id="25"/>
    <w:bookmarkStart w:name="z32" w:id="26"/>
    <w:p>
      <w:pPr>
        <w:spacing w:after="0"/>
        <w:ind w:left="0"/>
        <w:jc w:val="both"/>
      </w:pPr>
      <w:r>
        <w:rPr>
          <w:rFonts w:ascii="Times New Roman"/>
          <w:b w:val="false"/>
          <w:i w:val="false"/>
          <w:color w:val="000000"/>
          <w:sz w:val="28"/>
        </w:rPr>
        <w:t>
      12) модернизация – внесение в принятую типовую конструкцию подвижного состава существенных изменений, требующих проведения типовых или приемочных испытаний;</w:t>
      </w:r>
    </w:p>
    <w:bookmarkEnd w:id="26"/>
    <w:bookmarkStart w:name="z33" w:id="27"/>
    <w:p>
      <w:pPr>
        <w:spacing w:after="0"/>
        <w:ind w:left="0"/>
        <w:jc w:val="both"/>
      </w:pPr>
      <w:r>
        <w:rPr>
          <w:rFonts w:ascii="Times New Roman"/>
          <w:b w:val="false"/>
          <w:i w:val="false"/>
          <w:color w:val="000000"/>
          <w:sz w:val="28"/>
        </w:rPr>
        <w:t>
      13) карантинные заболевания – группа заболеваний (чума, холера, желтая лихорадка), характеризующиеся повышенной контагиозностью и летальностью, одним из эффективных пр офилактических мероприятий, против которых, является проведение карантинных мероприятий;</w:t>
      </w:r>
    </w:p>
    <w:bookmarkEnd w:id="27"/>
    <w:bookmarkStart w:name="z34" w:id="28"/>
    <w:p>
      <w:pPr>
        <w:spacing w:after="0"/>
        <w:ind w:left="0"/>
        <w:jc w:val="both"/>
      </w:pPr>
      <w:r>
        <w:rPr>
          <w:rFonts w:ascii="Times New Roman"/>
          <w:b w:val="false"/>
          <w:i w:val="false"/>
          <w:color w:val="000000"/>
          <w:sz w:val="28"/>
        </w:rPr>
        <w:t>
      14) упаковка – изделие, которое используется для размещения, защиты, транспортирования, загрузки и разгрузки, доставки и хранения сырья и готовой продукции;</w:t>
      </w:r>
    </w:p>
    <w:bookmarkEnd w:id="28"/>
    <w:bookmarkStart w:name="z35" w:id="29"/>
    <w:p>
      <w:pPr>
        <w:spacing w:after="0"/>
        <w:ind w:left="0"/>
        <w:jc w:val="both"/>
      </w:pPr>
      <w:r>
        <w:rPr>
          <w:rFonts w:ascii="Times New Roman"/>
          <w:b w:val="false"/>
          <w:i w:val="false"/>
          <w:color w:val="000000"/>
          <w:sz w:val="28"/>
        </w:rPr>
        <w:t>
      15) караульная служба – подразделение военизированной железнодорожной охраны, осуществляющее охрану железнодорожных объектов, грузов на станциях и в пути следования поездов;</w:t>
      </w:r>
    </w:p>
    <w:bookmarkEnd w:id="29"/>
    <w:bookmarkStart w:name="z36" w:id="30"/>
    <w:p>
      <w:pPr>
        <w:spacing w:after="0"/>
        <w:ind w:left="0"/>
        <w:jc w:val="both"/>
      </w:pPr>
      <w:r>
        <w:rPr>
          <w:rFonts w:ascii="Times New Roman"/>
          <w:b w:val="false"/>
          <w:i w:val="false"/>
          <w:color w:val="000000"/>
          <w:sz w:val="28"/>
        </w:rPr>
        <w:t>
      16) опасные грузы – грузы, которые в силу присущих им свойств могут послужить причиной гибели, травмирования или заболевания людей, животных, взрыва, пожара, повреждения или уничтожения имущества, а также нанести вред окружающей среде;</w:t>
      </w:r>
    </w:p>
    <w:bookmarkEnd w:id="30"/>
    <w:bookmarkStart w:name="z37" w:id="31"/>
    <w:p>
      <w:pPr>
        <w:spacing w:after="0"/>
        <w:ind w:left="0"/>
        <w:jc w:val="both"/>
      </w:pPr>
      <w:r>
        <w:rPr>
          <w:rFonts w:ascii="Times New Roman"/>
          <w:b w:val="false"/>
          <w:i w:val="false"/>
          <w:color w:val="000000"/>
          <w:sz w:val="28"/>
        </w:rPr>
        <w:t>
      17) нефтесодержащие воды – воды, скапливающиеся под настилом машинных и котельных отделений, и другие воды, содержащие нефтепродукты;</w:t>
      </w:r>
    </w:p>
    <w:bookmarkEnd w:id="31"/>
    <w:bookmarkStart w:name="z38" w:id="32"/>
    <w:p>
      <w:pPr>
        <w:spacing w:after="0"/>
        <w:ind w:left="0"/>
        <w:jc w:val="both"/>
      </w:pPr>
      <w:r>
        <w:rPr>
          <w:rFonts w:ascii="Times New Roman"/>
          <w:b w:val="false"/>
          <w:i w:val="false"/>
          <w:color w:val="000000"/>
          <w:sz w:val="28"/>
        </w:rPr>
        <w:t>
      18) служебно-бытовой вагон – вагон, предназначенный для отдыха и соблюдения бытовых условий персонала;</w:t>
      </w:r>
    </w:p>
    <w:bookmarkEnd w:id="32"/>
    <w:bookmarkStart w:name="z39" w:id="33"/>
    <w:p>
      <w:pPr>
        <w:spacing w:after="0"/>
        <w:ind w:left="0"/>
        <w:jc w:val="both"/>
      </w:pPr>
      <w:r>
        <w:rPr>
          <w:rFonts w:ascii="Times New Roman"/>
          <w:b w:val="false"/>
          <w:i w:val="false"/>
          <w:color w:val="000000"/>
          <w:sz w:val="28"/>
        </w:rPr>
        <w:t>
      19) машинные помещения – помещения, в которых расположены главные и вспомогательные механизмы, котлы, насосы, генераторы, оборудование для вентиляции и кондиционирования воздуха, пункты для приема топлива, мастерские и другие подсобные помещения, а также шахты этих помещений;</w:t>
      </w:r>
    </w:p>
    <w:bookmarkEnd w:id="33"/>
    <w:bookmarkStart w:name="z40" w:id="34"/>
    <w:p>
      <w:pPr>
        <w:spacing w:after="0"/>
        <w:ind w:left="0"/>
        <w:jc w:val="both"/>
      </w:pPr>
      <w:r>
        <w:rPr>
          <w:rFonts w:ascii="Times New Roman"/>
          <w:b w:val="false"/>
          <w:i w:val="false"/>
          <w:color w:val="000000"/>
          <w:sz w:val="28"/>
        </w:rPr>
        <w:t>
      20) кабина машиниста – отделенная перегородками часть кузова, в которой расположены рабочие места локомотивной бригады, приборы и устройства для управления локомотивом, моторвагонным подвижным составом, специальным железнодорожным подвижным составом;</w:t>
      </w:r>
    </w:p>
    <w:bookmarkEnd w:id="34"/>
    <w:bookmarkStart w:name="z41" w:id="35"/>
    <w:p>
      <w:pPr>
        <w:spacing w:after="0"/>
        <w:ind w:left="0"/>
        <w:jc w:val="both"/>
      </w:pPr>
      <w:r>
        <w:rPr>
          <w:rFonts w:ascii="Times New Roman"/>
          <w:b w:val="false"/>
          <w:i w:val="false"/>
          <w:color w:val="000000"/>
          <w:sz w:val="28"/>
        </w:rPr>
        <w:t>
      21) специализированное очистное судно – самоходное или несамоходное судно, предназначенное для приема всех или части сточных вод и последующей их обработки;</w:t>
      </w:r>
    </w:p>
    <w:bookmarkEnd w:id="35"/>
    <w:bookmarkStart w:name="z42" w:id="36"/>
    <w:p>
      <w:pPr>
        <w:spacing w:after="0"/>
        <w:ind w:left="0"/>
        <w:jc w:val="both"/>
      </w:pPr>
      <w:r>
        <w:rPr>
          <w:rFonts w:ascii="Times New Roman"/>
          <w:b w:val="false"/>
          <w:i w:val="false"/>
          <w:color w:val="000000"/>
          <w:sz w:val="28"/>
        </w:rPr>
        <w:t>
      22) мотор-вагонный подвижной состав (далее – МВПС) – моторные и прицепные вагоны, из которых формируются мотор-вагонные поезда (электропоезда, дизель-поезда, рельсовые автобусы), предназначенные для перевозки пассажиров;</w:t>
      </w:r>
    </w:p>
    <w:bookmarkEnd w:id="36"/>
    <w:bookmarkStart w:name="z43" w:id="37"/>
    <w:p>
      <w:pPr>
        <w:spacing w:after="0"/>
        <w:ind w:left="0"/>
        <w:jc w:val="both"/>
      </w:pPr>
      <w:r>
        <w:rPr>
          <w:rFonts w:ascii="Times New Roman"/>
          <w:b w:val="false"/>
          <w:i w:val="false"/>
          <w:color w:val="000000"/>
          <w:sz w:val="28"/>
        </w:rPr>
        <w:t>
      23) вагон-ресторан, вагон-бар, вагон-буфет (купе-буфет) – пункт общественного питания пассажирского поезда, где проводится хранение, приготовление и реализация пищевой продукции и блюд в пути следования;</w:t>
      </w:r>
    </w:p>
    <w:bookmarkEnd w:id="37"/>
    <w:bookmarkStart w:name="z44" w:id="38"/>
    <w:p>
      <w:pPr>
        <w:spacing w:after="0"/>
        <w:ind w:left="0"/>
        <w:jc w:val="both"/>
      </w:pPr>
      <w:r>
        <w:rPr>
          <w:rFonts w:ascii="Times New Roman"/>
          <w:b w:val="false"/>
          <w:i w:val="false"/>
          <w:color w:val="000000"/>
          <w:sz w:val="28"/>
        </w:rPr>
        <w:t>
      24) пестициды (ядохимикаты) – химические, биологические и другие вещества, используемые против вредных и особо опасных вредных организмов, а также для предуборочного просушивания, удаления листьев и регулирования роста растений;</w:t>
      </w:r>
    </w:p>
    <w:bookmarkEnd w:id="38"/>
    <w:bookmarkStart w:name="z45" w:id="39"/>
    <w:p>
      <w:pPr>
        <w:spacing w:after="0"/>
        <w:ind w:left="0"/>
        <w:jc w:val="both"/>
      </w:pPr>
      <w:r>
        <w:rPr>
          <w:rFonts w:ascii="Times New Roman"/>
          <w:b w:val="false"/>
          <w:i w:val="false"/>
          <w:color w:val="000000"/>
          <w:sz w:val="28"/>
        </w:rPr>
        <w:t>
      25) эксплуатант – физическое или юридическое лицо, осуществляющее эксплуатацию воздушного судна на основании права собственности, договора аренды или других правоустанавливающих документов;</w:t>
      </w:r>
    </w:p>
    <w:bookmarkEnd w:id="39"/>
    <w:bookmarkStart w:name="z46" w:id="40"/>
    <w:p>
      <w:pPr>
        <w:spacing w:after="0"/>
        <w:ind w:left="0"/>
        <w:jc w:val="both"/>
      </w:pPr>
      <w:r>
        <w:rPr>
          <w:rFonts w:ascii="Times New Roman"/>
          <w:b w:val="false"/>
          <w:i w:val="false"/>
          <w:color w:val="000000"/>
          <w:sz w:val="28"/>
        </w:rPr>
        <w:t>
      26) радиоактивный груз – радиоактивный материал, принятый к перевозке в грузовом (специальном) транспорте;</w:t>
      </w:r>
    </w:p>
    <w:bookmarkEnd w:id="40"/>
    <w:bookmarkStart w:name="z47" w:id="41"/>
    <w:p>
      <w:pPr>
        <w:spacing w:after="0"/>
        <w:ind w:left="0"/>
        <w:jc w:val="both"/>
      </w:pPr>
      <w:r>
        <w:rPr>
          <w:rFonts w:ascii="Times New Roman"/>
          <w:b w:val="false"/>
          <w:i w:val="false"/>
          <w:color w:val="000000"/>
          <w:sz w:val="28"/>
        </w:rPr>
        <w:t>
      27) салон (кабина) – внутреннее помещение автотранспортного средства для пассажиров и водителя;</w:t>
      </w:r>
    </w:p>
    <w:bookmarkEnd w:id="41"/>
    <w:bookmarkStart w:name="z48" w:id="42"/>
    <w:p>
      <w:pPr>
        <w:spacing w:after="0"/>
        <w:ind w:left="0"/>
        <w:jc w:val="both"/>
      </w:pPr>
      <w:r>
        <w:rPr>
          <w:rFonts w:ascii="Times New Roman"/>
          <w:b w:val="false"/>
          <w:i w:val="false"/>
          <w:color w:val="000000"/>
          <w:sz w:val="28"/>
        </w:rPr>
        <w:t>
      28) суда-водолеи – суда для перевозки воды;</w:t>
      </w:r>
    </w:p>
    <w:bookmarkEnd w:id="42"/>
    <w:bookmarkStart w:name="z49" w:id="43"/>
    <w:p>
      <w:pPr>
        <w:spacing w:after="0"/>
        <w:ind w:left="0"/>
        <w:jc w:val="both"/>
      </w:pPr>
      <w:r>
        <w:rPr>
          <w:rFonts w:ascii="Times New Roman"/>
          <w:b w:val="false"/>
          <w:i w:val="false"/>
          <w:color w:val="000000"/>
          <w:sz w:val="28"/>
        </w:rPr>
        <w:t>
      29)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проводить операции по приему, отправлению, скрещению, обгону поездов, по обслуживанию пассажиров, приему, выдаче багажа, грузобагажа, почтовых отправлений и (или) грузов, а также маневровую работу;</w:t>
      </w:r>
    </w:p>
    <w:bookmarkEnd w:id="43"/>
    <w:bookmarkStart w:name="z50" w:id="44"/>
    <w:p>
      <w:pPr>
        <w:spacing w:after="0"/>
        <w:ind w:left="0"/>
        <w:jc w:val="both"/>
      </w:pPr>
      <w:r>
        <w:rPr>
          <w:rFonts w:ascii="Times New Roman"/>
          <w:b w:val="false"/>
          <w:i w:val="false"/>
          <w:color w:val="000000"/>
          <w:sz w:val="28"/>
        </w:rPr>
        <w:t>
      30) техническое обслуживание-1 (далее – ТО-1) – осмотр, текущий безотцепочный ремонт, подготовка оборудования пассажирских вагонов перед каждым отправлением в рейс в пункте технического обслуживания, а также в поездах в пути следования;</w:t>
      </w:r>
    </w:p>
    <w:bookmarkEnd w:id="44"/>
    <w:bookmarkStart w:name="z51" w:id="45"/>
    <w:p>
      <w:pPr>
        <w:spacing w:after="0"/>
        <w:ind w:left="0"/>
        <w:jc w:val="both"/>
      </w:pPr>
      <w:r>
        <w:rPr>
          <w:rFonts w:ascii="Times New Roman"/>
          <w:b w:val="false"/>
          <w:i w:val="false"/>
          <w:color w:val="000000"/>
          <w:sz w:val="28"/>
        </w:rPr>
        <w:t>
      31) техническое обслуживание-2 (далее – ТО-2) – комплексная подготовка пассажирских вагонов перед началом летних и зимних перевозок;</w:t>
      </w:r>
    </w:p>
    <w:bookmarkEnd w:id="45"/>
    <w:bookmarkStart w:name="z52" w:id="46"/>
    <w:p>
      <w:pPr>
        <w:spacing w:after="0"/>
        <w:ind w:left="0"/>
        <w:jc w:val="both"/>
      </w:pPr>
      <w:r>
        <w:rPr>
          <w:rFonts w:ascii="Times New Roman"/>
          <w:b w:val="false"/>
          <w:i w:val="false"/>
          <w:color w:val="000000"/>
          <w:sz w:val="28"/>
        </w:rPr>
        <w:t>
      32) скоропортящаяся пищевая продукция – пищевая продукция, сроки годности которой не превышают 5 дней, если иное не установлено техническими регламентами Таможенного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46"/>
    <w:bookmarkStart w:name="z53" w:id="47"/>
    <w:p>
      <w:pPr>
        <w:spacing w:after="0"/>
        <w:ind w:left="0"/>
        <w:jc w:val="both"/>
      </w:pPr>
      <w:r>
        <w:rPr>
          <w:rFonts w:ascii="Times New Roman"/>
          <w:b w:val="false"/>
          <w:i w:val="false"/>
          <w:color w:val="000000"/>
          <w:sz w:val="28"/>
        </w:rPr>
        <w:t>
      33) организованный детский коллектив – коллектив не менее чем из десяти детей, в возрасте от 6 до 18 лет, следующий в одном транспорте по одному маршруту в сопровождении взрослых и медицинского работника;</w:t>
      </w:r>
    </w:p>
    <w:bookmarkEnd w:id="47"/>
    <w:bookmarkStart w:name="z54" w:id="48"/>
    <w:p>
      <w:pPr>
        <w:spacing w:after="0"/>
        <w:ind w:left="0"/>
        <w:jc w:val="both"/>
      </w:pPr>
      <w:r>
        <w:rPr>
          <w:rFonts w:ascii="Times New Roman"/>
          <w:b w:val="false"/>
          <w:i w:val="false"/>
          <w:color w:val="000000"/>
          <w:sz w:val="28"/>
        </w:rPr>
        <w:t>
      34) сырой груз – груз, содержащий жидкость, или груз который может по своей природе выделять жидкость или образовать жидкость (жидкость в водонепроницаемом контейнере, неупакованное сырое мясо, замороженная рыба, внутренности животных, шкуры, кожа в водонепроницаемом контейнере и животные);</w:t>
      </w:r>
    </w:p>
    <w:bookmarkEnd w:id="48"/>
    <w:bookmarkStart w:name="z55" w:id="49"/>
    <w:p>
      <w:pPr>
        <w:spacing w:after="0"/>
        <w:ind w:left="0"/>
        <w:jc w:val="both"/>
      </w:pPr>
      <w:r>
        <w:rPr>
          <w:rFonts w:ascii="Times New Roman"/>
          <w:b w:val="false"/>
          <w:i w:val="false"/>
          <w:color w:val="000000"/>
          <w:sz w:val="28"/>
        </w:rPr>
        <w:t>
      35) судно внутреннего водного плавания – вид транспорта, зарегистрированный на территории Республики Казахстан в соответствии с законодательством Республики Казахстан и осуществляющий судоходство и иную связанную с судоходством деятельность на внутренних водных путях;</w:t>
      </w:r>
    </w:p>
    <w:bookmarkEnd w:id="49"/>
    <w:bookmarkStart w:name="z56" w:id="50"/>
    <w:p>
      <w:pPr>
        <w:spacing w:after="0"/>
        <w:ind w:left="0"/>
        <w:jc w:val="both"/>
      </w:pPr>
      <w:r>
        <w:rPr>
          <w:rFonts w:ascii="Times New Roman"/>
          <w:b w:val="false"/>
          <w:i w:val="false"/>
          <w:color w:val="000000"/>
          <w:sz w:val="28"/>
        </w:rPr>
        <w:t>
      36) эпидемиологические показания – показания к проведению санитарно-противоэпидемических (санитарно-профилактических) мероприятий, обусловленные неблагополучной санитарно-эпидемиологической ситуацией.</w:t>
      </w:r>
    </w:p>
    <w:bookmarkEnd w:id="50"/>
    <w:bookmarkStart w:name="z57" w:id="51"/>
    <w:p>
      <w:pPr>
        <w:spacing w:after="0"/>
        <w:ind w:left="0"/>
        <w:jc w:val="both"/>
      </w:pPr>
      <w:r>
        <w:rPr>
          <w:rFonts w:ascii="Times New Roman"/>
          <w:b w:val="false"/>
          <w:i w:val="false"/>
          <w:color w:val="000000"/>
          <w:sz w:val="28"/>
        </w:rPr>
        <w:t>
      3. Работники транспортных средств для перевозки пассажиров и грузов проходят обязательные медицинские осмотры в соответствии с приказом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51"/>
    <w:bookmarkStart w:name="z58" w:id="52"/>
    <w:p>
      <w:pPr>
        <w:spacing w:after="0"/>
        <w:ind w:left="0"/>
        <w:jc w:val="both"/>
      </w:pPr>
      <w:r>
        <w:rPr>
          <w:rFonts w:ascii="Times New Roman"/>
          <w:b w:val="false"/>
          <w:i w:val="false"/>
          <w:color w:val="000000"/>
          <w:sz w:val="28"/>
        </w:rPr>
        <w:t>
      4. Рабочие места обеспечиваются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 утвержденному приказом Министра здравоохранения Республики Казахстан от 2 июля 2014 года № 368 (зарегистрирован в Реестре государственной регистрации нормативных правовых актов под № 9649).</w:t>
      </w:r>
    </w:p>
    <w:bookmarkEnd w:id="52"/>
    <w:bookmarkStart w:name="z59" w:id="53"/>
    <w:p>
      <w:pPr>
        <w:spacing w:after="0"/>
        <w:ind w:left="0"/>
        <w:jc w:val="both"/>
      </w:pPr>
      <w:r>
        <w:rPr>
          <w:rFonts w:ascii="Times New Roman"/>
          <w:b w:val="false"/>
          <w:i w:val="false"/>
          <w:color w:val="000000"/>
          <w:sz w:val="28"/>
        </w:rPr>
        <w:t>
      5. Для уборки и дезинфекции транспортных средств используются моющие и дезинфицирующие средства, разрешенные к применению в Республике Казахстан (далее – моющие и дезинфицирующие средства).</w:t>
      </w:r>
    </w:p>
    <w:bookmarkEnd w:id="53"/>
    <w:bookmarkStart w:name="z60" w:id="54"/>
    <w:p>
      <w:pPr>
        <w:spacing w:after="0"/>
        <w:ind w:left="0"/>
        <w:jc w:val="both"/>
      </w:pPr>
      <w:r>
        <w:rPr>
          <w:rFonts w:ascii="Times New Roman"/>
          <w:b w:val="false"/>
          <w:i w:val="false"/>
          <w:color w:val="000000"/>
          <w:sz w:val="28"/>
        </w:rPr>
        <w:t xml:space="preserve">
      6. Эксплуатация транспортных средств допускается при наличии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left"/>
      </w:pPr>
      <w:r>
        <w:rPr>
          <w:rFonts w:ascii="Times New Roman"/>
          <w:b/>
          <w:i w:val="false"/>
          <w:color w:val="000000"/>
        </w:rPr>
        <w:t xml:space="preserve"> Глава 2. Санитарно-эпидемиологические требования к железнодорожным транспортным средствам</w:t>
      </w:r>
    </w:p>
    <w:bookmarkEnd w:id="55"/>
    <w:bookmarkStart w:name="z62" w:id="56"/>
    <w:p>
      <w:pPr>
        <w:spacing w:after="0"/>
        <w:ind w:left="0"/>
        <w:jc w:val="left"/>
      </w:pPr>
      <w:r>
        <w:rPr>
          <w:rFonts w:ascii="Times New Roman"/>
          <w:b/>
          <w:i w:val="false"/>
          <w:color w:val="000000"/>
        </w:rPr>
        <w:t xml:space="preserve"> Параграф 1. Санитарно-эпидемиологические требования к проектированию, эксплуатации и содержанию пассажирских вагонов</w:t>
      </w:r>
    </w:p>
    <w:bookmarkEnd w:id="56"/>
    <w:bookmarkStart w:name="z63" w:id="57"/>
    <w:p>
      <w:pPr>
        <w:spacing w:after="0"/>
        <w:ind w:left="0"/>
        <w:jc w:val="both"/>
      </w:pPr>
      <w:r>
        <w:rPr>
          <w:rFonts w:ascii="Times New Roman"/>
          <w:b w:val="false"/>
          <w:i w:val="false"/>
          <w:color w:val="000000"/>
          <w:sz w:val="28"/>
        </w:rPr>
        <w:t>
      7. Вновь проектируемые пассажирские вагоны оснащаются туалетами и санитарными помещениями, оборудованными системой удаления нечистот замкнутого типа, обеспечивающими герметичное поступление нечистот в бак-сборник.</w:t>
      </w:r>
    </w:p>
    <w:bookmarkEnd w:id="57"/>
    <w:bookmarkStart w:name="z64" w:id="58"/>
    <w:p>
      <w:pPr>
        <w:spacing w:after="0"/>
        <w:ind w:left="0"/>
        <w:jc w:val="both"/>
      </w:pPr>
      <w:r>
        <w:rPr>
          <w:rFonts w:ascii="Times New Roman"/>
          <w:b w:val="false"/>
          <w:i w:val="false"/>
          <w:color w:val="000000"/>
          <w:sz w:val="28"/>
        </w:rPr>
        <w:t>
      8. Из полимерных конструкционных и отделочных материалов в окружающую воздушную среду не допускается выделение летучих химических веществ в количествах, могущих оказать прямое или косвенное неблагоприятное воздействие на организм человека (с учетом совместного действия всех выделяющихся веществ).</w:t>
      </w:r>
    </w:p>
    <w:bookmarkEnd w:id="58"/>
    <w:bookmarkStart w:name="z65" w:id="59"/>
    <w:p>
      <w:pPr>
        <w:spacing w:after="0"/>
        <w:ind w:left="0"/>
        <w:jc w:val="both"/>
      </w:pPr>
      <w:r>
        <w:rPr>
          <w:rFonts w:ascii="Times New Roman"/>
          <w:b w:val="false"/>
          <w:i w:val="false"/>
          <w:color w:val="000000"/>
          <w:sz w:val="28"/>
        </w:rPr>
        <w:t>
      9. Для внутренней отделки железнодорожных транспортных средств применяются материалы стойкие к механическим воздействиям, влиянию света, моющих и дезинфицирующих средств, удобные для очистки от загрязнения и разрешенные к применению в Республике Казахстан.</w:t>
      </w:r>
    </w:p>
    <w:bookmarkEnd w:id="59"/>
    <w:bookmarkStart w:name="z66" w:id="60"/>
    <w:p>
      <w:pPr>
        <w:spacing w:after="0"/>
        <w:ind w:left="0"/>
        <w:jc w:val="both"/>
      </w:pPr>
      <w:r>
        <w:rPr>
          <w:rFonts w:ascii="Times New Roman"/>
          <w:b w:val="false"/>
          <w:i w:val="false"/>
          <w:color w:val="000000"/>
          <w:sz w:val="28"/>
        </w:rPr>
        <w:t xml:space="preserve">
      10. Допустимые уровни выделения химических веществ из полимерных строительных материалов в воздушную среду и вещества, подлежащие определению при санитарно-химических исследованиях основных типов полимерных строительных материалов,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Санитарным правилам.</w:t>
      </w:r>
    </w:p>
    <w:bookmarkEnd w:id="60"/>
    <w:bookmarkStart w:name="z67" w:id="61"/>
    <w:p>
      <w:pPr>
        <w:spacing w:after="0"/>
        <w:ind w:left="0"/>
        <w:jc w:val="both"/>
      </w:pPr>
      <w:r>
        <w:rPr>
          <w:rFonts w:ascii="Times New Roman"/>
          <w:b w:val="false"/>
          <w:i w:val="false"/>
          <w:color w:val="000000"/>
          <w:sz w:val="28"/>
        </w:rPr>
        <w:t>
      11. Из конструкционных и отделочных материалов миграция вредных веществ 1 класса опасности (чрезвычайно опасные) в соответствии с классификацией, принятой в государствах членах Евразийского экономического союза, в воздух внутреннего пространства вагона, не допускается.</w:t>
      </w:r>
    </w:p>
    <w:bookmarkEnd w:id="61"/>
    <w:p>
      <w:pPr>
        <w:spacing w:after="0"/>
        <w:ind w:left="0"/>
        <w:jc w:val="both"/>
      </w:pPr>
      <w:r>
        <w:rPr>
          <w:rFonts w:ascii="Times New Roman"/>
          <w:b w:val="false"/>
          <w:i w:val="false"/>
          <w:color w:val="000000"/>
          <w:sz w:val="28"/>
        </w:rPr>
        <w:t xml:space="preserve">
      Содержание веществ, выделяющихся из материалов, не превышает предельно-допустимые концентрации (далее – ПДК), установленные в санитарных правилах, гигиенических нормативах, утверждаемым согласно </w:t>
      </w:r>
      <w:r>
        <w:rPr>
          <w:rFonts w:ascii="Times New Roman"/>
          <w:b w:val="false"/>
          <w:i w:val="false"/>
          <w:color w:val="000000"/>
          <w:sz w:val="28"/>
        </w:rPr>
        <w:t>подпункта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документы нормирования).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12. При выделении из полимерных материалов нескольких вредных веществ, обладающих аддитивным действием, сумма отношений концентрации к их ПДК не превышает единицу.</w:t>
      </w:r>
    </w:p>
    <w:bookmarkEnd w:id="62"/>
    <w:bookmarkStart w:name="z70" w:id="63"/>
    <w:p>
      <w:pPr>
        <w:spacing w:after="0"/>
        <w:ind w:left="0"/>
        <w:jc w:val="both"/>
      </w:pPr>
      <w:r>
        <w:rPr>
          <w:rFonts w:ascii="Times New Roman"/>
          <w:b w:val="false"/>
          <w:i w:val="false"/>
          <w:color w:val="000000"/>
          <w:sz w:val="28"/>
        </w:rPr>
        <w:t>
      13. В конструкции тамбура предусматриваются решетки на полу или ступенях для чистки обуви пассажиров, на торцевых стенах – ящики для хранения запаса топлива, уборочного инвентаря, мусоросборники.</w:t>
      </w:r>
    </w:p>
    <w:bookmarkEnd w:id="63"/>
    <w:bookmarkStart w:name="z71" w:id="64"/>
    <w:p>
      <w:pPr>
        <w:spacing w:after="0"/>
        <w:ind w:left="0"/>
        <w:jc w:val="both"/>
      </w:pPr>
      <w:r>
        <w:rPr>
          <w:rFonts w:ascii="Times New Roman"/>
          <w:b w:val="false"/>
          <w:i w:val="false"/>
          <w:color w:val="000000"/>
          <w:sz w:val="28"/>
        </w:rPr>
        <w:t>
      14. Оборудование переходных площадок вагонов, исключает попадание атмосферных осадков, влаги, пыли и грязи, предусматриваются поручни с гигиеничным, гладким покрытием.</w:t>
      </w:r>
    </w:p>
    <w:bookmarkEnd w:id="64"/>
    <w:bookmarkStart w:name="z72" w:id="65"/>
    <w:p>
      <w:pPr>
        <w:spacing w:after="0"/>
        <w:ind w:left="0"/>
        <w:jc w:val="both"/>
      </w:pPr>
      <w:r>
        <w:rPr>
          <w:rFonts w:ascii="Times New Roman"/>
          <w:b w:val="false"/>
          <w:i w:val="false"/>
          <w:color w:val="000000"/>
          <w:sz w:val="28"/>
        </w:rPr>
        <w:t>
      15. Малый тамбур неслужебного конца вагона оборудуется мусорными ящиками стандартного типа с вставленными полиэтиленовыми мешками.</w:t>
      </w:r>
    </w:p>
    <w:bookmarkEnd w:id="65"/>
    <w:bookmarkStart w:name="z73" w:id="66"/>
    <w:p>
      <w:pPr>
        <w:spacing w:after="0"/>
        <w:ind w:left="0"/>
        <w:jc w:val="both"/>
      </w:pPr>
      <w:r>
        <w:rPr>
          <w:rFonts w:ascii="Times New Roman"/>
          <w:b w:val="false"/>
          <w:i w:val="false"/>
          <w:color w:val="000000"/>
          <w:sz w:val="28"/>
        </w:rPr>
        <w:t>
      16. Окна пассажирских вагонов остекляются, обеспечивают видимость, естественную освещенность, звуковую и тепловую изоляцию.</w:t>
      </w:r>
    </w:p>
    <w:bookmarkEnd w:id="66"/>
    <w:bookmarkStart w:name="z74" w:id="67"/>
    <w:p>
      <w:pPr>
        <w:spacing w:after="0"/>
        <w:ind w:left="0"/>
        <w:jc w:val="both"/>
      </w:pPr>
      <w:r>
        <w:rPr>
          <w:rFonts w:ascii="Times New Roman"/>
          <w:b w:val="false"/>
          <w:i w:val="false"/>
          <w:color w:val="000000"/>
          <w:sz w:val="28"/>
        </w:rPr>
        <w:t>
      17. Окна в коридоре пассажирского вагона ограждаются поручнями, оборудуются солнцезащитными шторами с механизмом подъема и опускания.</w:t>
      </w:r>
    </w:p>
    <w:bookmarkEnd w:id="67"/>
    <w:bookmarkStart w:name="z75" w:id="68"/>
    <w:p>
      <w:pPr>
        <w:spacing w:after="0"/>
        <w:ind w:left="0"/>
        <w:jc w:val="both"/>
      </w:pPr>
      <w:r>
        <w:rPr>
          <w:rFonts w:ascii="Times New Roman"/>
          <w:b w:val="false"/>
          <w:i w:val="false"/>
          <w:color w:val="000000"/>
          <w:sz w:val="28"/>
        </w:rPr>
        <w:t>
      На стеклах предусматривается солнцезащитное затемнение.</w:t>
      </w:r>
    </w:p>
    <w:bookmarkEnd w:id="68"/>
    <w:bookmarkStart w:name="z76" w:id="69"/>
    <w:p>
      <w:pPr>
        <w:spacing w:after="0"/>
        <w:ind w:left="0"/>
        <w:jc w:val="both"/>
      </w:pPr>
      <w:r>
        <w:rPr>
          <w:rFonts w:ascii="Times New Roman"/>
          <w:b w:val="false"/>
          <w:i w:val="false"/>
          <w:color w:val="000000"/>
          <w:sz w:val="28"/>
        </w:rPr>
        <w:t>
      18. Окна туалетных и душевых помещений остекляются матовым или тонированным стеклом.</w:t>
      </w:r>
    </w:p>
    <w:bookmarkEnd w:id="69"/>
    <w:bookmarkStart w:name="z77" w:id="70"/>
    <w:p>
      <w:pPr>
        <w:spacing w:after="0"/>
        <w:ind w:left="0"/>
        <w:jc w:val="both"/>
      </w:pPr>
      <w:r>
        <w:rPr>
          <w:rFonts w:ascii="Times New Roman"/>
          <w:b w:val="false"/>
          <w:i w:val="false"/>
          <w:color w:val="000000"/>
          <w:sz w:val="28"/>
        </w:rPr>
        <w:t>
      19. В туалетах вагона унитаз изготавливается из коррозионно-стойкого материала. Конструкция крепления унитаза исключает попадание влаги под унитаз и покрытие пола.</w:t>
      </w:r>
    </w:p>
    <w:bookmarkEnd w:id="70"/>
    <w:bookmarkStart w:name="z78" w:id="71"/>
    <w:p>
      <w:pPr>
        <w:spacing w:after="0"/>
        <w:ind w:left="0"/>
        <w:jc w:val="both"/>
      </w:pPr>
      <w:r>
        <w:rPr>
          <w:rFonts w:ascii="Times New Roman"/>
          <w:b w:val="false"/>
          <w:i w:val="false"/>
          <w:color w:val="000000"/>
          <w:sz w:val="28"/>
        </w:rPr>
        <w:t>
      20. В туалетах вагона отверстие пола для слива воды закрывается пробкой. Трубопроводы для сточных вод размещаются на удалении от подвагонного оборудования с теплоизоляцией, а во вновь поставляемых и проектируемых вагонах оборудуются обогревательными устройствами.</w:t>
      </w:r>
    </w:p>
    <w:bookmarkEnd w:id="71"/>
    <w:bookmarkStart w:name="z79" w:id="72"/>
    <w:p>
      <w:pPr>
        <w:spacing w:after="0"/>
        <w:ind w:left="0"/>
        <w:jc w:val="both"/>
      </w:pPr>
      <w:r>
        <w:rPr>
          <w:rFonts w:ascii="Times New Roman"/>
          <w:b w:val="false"/>
          <w:i w:val="false"/>
          <w:color w:val="000000"/>
          <w:sz w:val="28"/>
        </w:rPr>
        <w:t>
      21. Унитаз оснащается пластмассовым сидением с крышкой, держателем для туалетной бумаги, емкостью с дезинфицирующими средствами и ершом.</w:t>
      </w:r>
    </w:p>
    <w:bookmarkEnd w:id="72"/>
    <w:bookmarkStart w:name="z80" w:id="73"/>
    <w:p>
      <w:pPr>
        <w:spacing w:after="0"/>
        <w:ind w:left="0"/>
        <w:jc w:val="both"/>
      </w:pPr>
      <w:r>
        <w:rPr>
          <w:rFonts w:ascii="Times New Roman"/>
          <w:b w:val="false"/>
          <w:i w:val="false"/>
          <w:color w:val="000000"/>
          <w:sz w:val="28"/>
        </w:rPr>
        <w:t>
      22. Поверхности стен, потолка и пола в санитарных узлах покрываются водонепроницаемыми и стойкими к воздействию дезинфицирующих средств материалами, без щелей и выбоин, исключающими попадание влаги, грязи под покрытие.</w:t>
      </w:r>
    </w:p>
    <w:bookmarkEnd w:id="73"/>
    <w:bookmarkStart w:name="z81" w:id="74"/>
    <w:p>
      <w:pPr>
        <w:spacing w:after="0"/>
        <w:ind w:left="0"/>
        <w:jc w:val="both"/>
      </w:pPr>
      <w:r>
        <w:rPr>
          <w:rFonts w:ascii="Times New Roman"/>
          <w:b w:val="false"/>
          <w:i w:val="false"/>
          <w:color w:val="000000"/>
          <w:sz w:val="28"/>
        </w:rPr>
        <w:t>
      23. Умывальник в туалете оснащается смесителем горячей и холодной воды, дозатором с жидким мылом, полкой с бортиком для туалетных принадлежностей, зеркалом. Над водоразборными кранами предусматривается маркировка "Вода не питьевая". Около умывальника размещается полотенцедержатель с одноразовыми полотенцами или электрополотенцем, емкость для использованных одноразовых полотенец.</w:t>
      </w:r>
    </w:p>
    <w:bookmarkEnd w:id="74"/>
    <w:bookmarkStart w:name="z82" w:id="75"/>
    <w:p>
      <w:pPr>
        <w:spacing w:after="0"/>
        <w:ind w:left="0"/>
        <w:jc w:val="both"/>
      </w:pPr>
      <w:r>
        <w:rPr>
          <w:rFonts w:ascii="Times New Roman"/>
          <w:b w:val="false"/>
          <w:i w:val="false"/>
          <w:color w:val="000000"/>
          <w:sz w:val="28"/>
        </w:rPr>
        <w:t>
      24. Санитарно-техническое и бытовое оборудование, а также уборочный инвентарь вагона поддерживаются в исправном состоянии.</w:t>
      </w:r>
    </w:p>
    <w:bookmarkEnd w:id="75"/>
    <w:bookmarkStart w:name="z83" w:id="76"/>
    <w:p>
      <w:pPr>
        <w:spacing w:after="0"/>
        <w:ind w:left="0"/>
        <w:jc w:val="both"/>
      </w:pPr>
      <w:r>
        <w:rPr>
          <w:rFonts w:ascii="Times New Roman"/>
          <w:b w:val="false"/>
          <w:i w:val="false"/>
          <w:color w:val="000000"/>
          <w:sz w:val="28"/>
        </w:rPr>
        <w:t>
      25. Служебное помещение обеспечивается:</w:t>
      </w:r>
    </w:p>
    <w:bookmarkEnd w:id="76"/>
    <w:bookmarkStart w:name="z84" w:id="77"/>
    <w:p>
      <w:pPr>
        <w:spacing w:after="0"/>
        <w:ind w:left="0"/>
        <w:jc w:val="both"/>
      </w:pPr>
      <w:r>
        <w:rPr>
          <w:rFonts w:ascii="Times New Roman"/>
          <w:b w:val="false"/>
          <w:i w:val="false"/>
          <w:color w:val="000000"/>
          <w:sz w:val="28"/>
        </w:rPr>
        <w:t>
      1) посудой, нишей (местом) для специальной одежды (далее – спецодежда);</w:t>
      </w:r>
    </w:p>
    <w:bookmarkEnd w:id="77"/>
    <w:bookmarkStart w:name="z85" w:id="78"/>
    <w:p>
      <w:pPr>
        <w:spacing w:after="0"/>
        <w:ind w:left="0"/>
        <w:jc w:val="both"/>
      </w:pPr>
      <w:r>
        <w:rPr>
          <w:rFonts w:ascii="Times New Roman"/>
          <w:b w:val="false"/>
          <w:i w:val="false"/>
          <w:color w:val="000000"/>
          <w:sz w:val="28"/>
        </w:rPr>
        <w:t>
      2) раковиной с подводкой горячей и холодной воды;</w:t>
      </w:r>
    </w:p>
    <w:bookmarkEnd w:id="78"/>
    <w:bookmarkStart w:name="z86" w:id="79"/>
    <w:p>
      <w:pPr>
        <w:spacing w:after="0"/>
        <w:ind w:left="0"/>
        <w:jc w:val="both"/>
      </w:pPr>
      <w:r>
        <w:rPr>
          <w:rFonts w:ascii="Times New Roman"/>
          <w:b w:val="false"/>
          <w:i w:val="false"/>
          <w:color w:val="000000"/>
          <w:sz w:val="28"/>
        </w:rPr>
        <w:t>
      3) диваном для проводника, подоконным столиком, громкоговорителем с регулятором громкости, термометром для показания температуры внутри вагона;</w:t>
      </w:r>
    </w:p>
    <w:bookmarkEnd w:id="79"/>
    <w:bookmarkStart w:name="z87" w:id="80"/>
    <w:p>
      <w:pPr>
        <w:spacing w:after="0"/>
        <w:ind w:left="0"/>
        <w:jc w:val="both"/>
      </w:pPr>
      <w:r>
        <w:rPr>
          <w:rFonts w:ascii="Times New Roman"/>
          <w:b w:val="false"/>
          <w:i w:val="false"/>
          <w:color w:val="000000"/>
          <w:sz w:val="28"/>
        </w:rPr>
        <w:t>
      4) холодильником, в зависимости от категории по уровню комфортности поезда;</w:t>
      </w:r>
    </w:p>
    <w:bookmarkEnd w:id="80"/>
    <w:bookmarkStart w:name="z88" w:id="81"/>
    <w:p>
      <w:pPr>
        <w:spacing w:after="0"/>
        <w:ind w:left="0"/>
        <w:jc w:val="both"/>
      </w:pPr>
      <w:r>
        <w:rPr>
          <w:rFonts w:ascii="Times New Roman"/>
          <w:b w:val="false"/>
          <w:i w:val="false"/>
          <w:color w:val="000000"/>
          <w:sz w:val="28"/>
        </w:rPr>
        <w:t>
      5) микроволновой печью, в зависимости от категории по уровню комфортности поезда.</w:t>
      </w:r>
    </w:p>
    <w:bookmarkEnd w:id="81"/>
    <w:bookmarkStart w:name="z89" w:id="82"/>
    <w:p>
      <w:pPr>
        <w:spacing w:after="0"/>
        <w:ind w:left="0"/>
        <w:jc w:val="both"/>
      </w:pPr>
      <w:r>
        <w:rPr>
          <w:rFonts w:ascii="Times New Roman"/>
          <w:b w:val="false"/>
          <w:i w:val="false"/>
          <w:color w:val="000000"/>
          <w:sz w:val="28"/>
        </w:rPr>
        <w:t>
      26. Для отдыха проводников отводится купе. Купе оборудуется спальной полкой, откидным столиком, откидной сеткой (полкой) для мелких вещей, гардеробом или крючками, вешалками, нишей для багажа, выдвижной лестницей.</w:t>
      </w:r>
    </w:p>
    <w:bookmarkEnd w:id="82"/>
    <w:bookmarkStart w:name="z90" w:id="83"/>
    <w:p>
      <w:pPr>
        <w:spacing w:after="0"/>
        <w:ind w:left="0"/>
        <w:jc w:val="both"/>
      </w:pPr>
      <w:r>
        <w:rPr>
          <w:rFonts w:ascii="Times New Roman"/>
          <w:b w:val="false"/>
          <w:i w:val="false"/>
          <w:color w:val="000000"/>
          <w:sz w:val="28"/>
        </w:rPr>
        <w:t>
      27. В спальных вагонах выделяется место для раздельного хранения чистого и использованного постельного белья.</w:t>
      </w:r>
    </w:p>
    <w:bookmarkEnd w:id="83"/>
    <w:bookmarkStart w:name="z91" w:id="84"/>
    <w:p>
      <w:pPr>
        <w:spacing w:after="0"/>
        <w:ind w:left="0"/>
        <w:jc w:val="both"/>
      </w:pPr>
      <w:r>
        <w:rPr>
          <w:rFonts w:ascii="Times New Roman"/>
          <w:b w:val="false"/>
          <w:i w:val="false"/>
          <w:color w:val="000000"/>
          <w:sz w:val="28"/>
        </w:rPr>
        <w:t>
      28. Спальное купе оборудуется спальными диванами и полками, откидными столиками, откидной сеткой (полкой) для мелких вещей, выдвижной лестницей, гардеробом или крючками, вешалками, нишей для багажа, зеркалом.</w:t>
      </w:r>
    </w:p>
    <w:bookmarkEnd w:id="84"/>
    <w:bookmarkStart w:name="z92" w:id="85"/>
    <w:p>
      <w:pPr>
        <w:spacing w:after="0"/>
        <w:ind w:left="0"/>
        <w:jc w:val="both"/>
      </w:pPr>
      <w:r>
        <w:rPr>
          <w:rFonts w:ascii="Times New Roman"/>
          <w:b w:val="false"/>
          <w:i w:val="false"/>
          <w:color w:val="000000"/>
          <w:sz w:val="28"/>
        </w:rPr>
        <w:t>
      29. Предусматривается конструкция спальной полки, исключающая сползание матраца, верхние полки оборудуются оградительными бортиками.</w:t>
      </w:r>
    </w:p>
    <w:bookmarkEnd w:id="85"/>
    <w:bookmarkStart w:name="z93" w:id="86"/>
    <w:p>
      <w:pPr>
        <w:spacing w:after="0"/>
        <w:ind w:left="0"/>
        <w:jc w:val="both"/>
      </w:pPr>
      <w:r>
        <w:rPr>
          <w:rFonts w:ascii="Times New Roman"/>
          <w:b w:val="false"/>
          <w:i w:val="false"/>
          <w:color w:val="000000"/>
          <w:sz w:val="28"/>
        </w:rPr>
        <w:t>
      30. Пассажирские вагоны, предназначенные для перевозки организованных детских коллективов, снабжаются ремнями безопасности для верхних полок.</w:t>
      </w:r>
    </w:p>
    <w:bookmarkEnd w:id="86"/>
    <w:bookmarkStart w:name="z94" w:id="87"/>
    <w:p>
      <w:pPr>
        <w:spacing w:after="0"/>
        <w:ind w:left="0"/>
        <w:jc w:val="both"/>
      </w:pPr>
      <w:r>
        <w:rPr>
          <w:rFonts w:ascii="Times New Roman"/>
          <w:b w:val="false"/>
          <w:i w:val="false"/>
          <w:color w:val="000000"/>
          <w:sz w:val="28"/>
        </w:rPr>
        <w:t>
      31. В служебно-бытовом вагоне предусматривается салон для отдыха, спальное купе, кухня и туалет.</w:t>
      </w:r>
    </w:p>
    <w:bookmarkEnd w:id="87"/>
    <w:bookmarkStart w:name="z95" w:id="88"/>
    <w:p>
      <w:pPr>
        <w:spacing w:after="0"/>
        <w:ind w:left="0"/>
        <w:jc w:val="both"/>
      </w:pPr>
      <w:r>
        <w:rPr>
          <w:rFonts w:ascii="Times New Roman"/>
          <w:b w:val="false"/>
          <w:i w:val="false"/>
          <w:color w:val="000000"/>
          <w:sz w:val="28"/>
        </w:rPr>
        <w:t>
      32. Салон для отдыха персонала располагается изолированно от кухни. Салон оборудуется диваном (полка для отдыха), столом, стульями, шкафом с раздельными отделениями для хранения рабочей и домашней одежды, чистого и использованного белья.</w:t>
      </w:r>
    </w:p>
    <w:bookmarkEnd w:id="88"/>
    <w:bookmarkStart w:name="z96" w:id="89"/>
    <w:p>
      <w:pPr>
        <w:spacing w:after="0"/>
        <w:ind w:left="0"/>
        <w:jc w:val="both"/>
      </w:pPr>
      <w:r>
        <w:rPr>
          <w:rFonts w:ascii="Times New Roman"/>
          <w:b w:val="false"/>
          <w:i w:val="false"/>
          <w:color w:val="000000"/>
          <w:sz w:val="28"/>
        </w:rPr>
        <w:t>
      33. Кухня оборудуется кухонной плитой, холодильником, шкафом для хранения пищевой продукции, раковиной со смесителем холодной и горячей воды, столом, шкафом для столовой посуды и кухонного инвентаря, маркированной тарой для сбора пищевых отходов и мусора, оснащается столовой и кухонной посудой.</w:t>
      </w:r>
    </w:p>
    <w:bookmarkEnd w:id="89"/>
    <w:bookmarkStart w:name="z97" w:id="90"/>
    <w:p>
      <w:pPr>
        <w:spacing w:after="0"/>
        <w:ind w:left="0"/>
        <w:jc w:val="both"/>
      </w:pPr>
      <w:r>
        <w:rPr>
          <w:rFonts w:ascii="Times New Roman"/>
          <w:b w:val="false"/>
          <w:i w:val="false"/>
          <w:color w:val="000000"/>
          <w:sz w:val="28"/>
        </w:rPr>
        <w:t>
      34. Санитарный узел служебно-бытового вагона функционально разделяется на туалетную и душевую. К душевой и умывальнику подводится холодная и горячая вода.</w:t>
      </w:r>
    </w:p>
    <w:bookmarkEnd w:id="90"/>
    <w:bookmarkStart w:name="z98" w:id="91"/>
    <w:p>
      <w:pPr>
        <w:spacing w:after="0"/>
        <w:ind w:left="0"/>
        <w:jc w:val="both"/>
      </w:pPr>
      <w:r>
        <w:rPr>
          <w:rFonts w:ascii="Times New Roman"/>
          <w:b w:val="false"/>
          <w:i w:val="false"/>
          <w:color w:val="000000"/>
          <w:sz w:val="28"/>
        </w:rPr>
        <w:t>
      35. В специальном вагоне для перевозки осужденных, которые больны туберкулезом (далее – больные), предусматриваются: купе для начальников охраны, купе для медицинского работника, кухня, изолированные помещения для больных, отдельные санитарные узлы для больных и персонала.</w:t>
      </w:r>
    </w:p>
    <w:bookmarkEnd w:id="91"/>
    <w:bookmarkStart w:name="z99" w:id="92"/>
    <w:p>
      <w:pPr>
        <w:spacing w:after="0"/>
        <w:ind w:left="0"/>
        <w:jc w:val="both"/>
      </w:pPr>
      <w:r>
        <w:rPr>
          <w:rFonts w:ascii="Times New Roman"/>
          <w:b w:val="false"/>
          <w:i w:val="false"/>
          <w:color w:val="000000"/>
          <w:sz w:val="28"/>
        </w:rPr>
        <w:t>
      36. При проведении ТО-2 (осеннего) выполняются работы по утеплению окон с деревянными рамами и дверей. Оконные стекла и межрамное пространство перед утеплением очищаются.</w:t>
      </w:r>
    </w:p>
    <w:bookmarkEnd w:id="92"/>
    <w:bookmarkStart w:name="z100" w:id="93"/>
    <w:p>
      <w:pPr>
        <w:spacing w:after="0"/>
        <w:ind w:left="0"/>
        <w:jc w:val="both"/>
      </w:pPr>
      <w:r>
        <w:rPr>
          <w:rFonts w:ascii="Times New Roman"/>
          <w:b w:val="false"/>
          <w:i w:val="false"/>
          <w:color w:val="000000"/>
          <w:sz w:val="28"/>
        </w:rPr>
        <w:t>
      37. При проведении ТО-2 (весеннего) окна с деревянными рамами очищаются изнутри и снаружи с удалением утеплительных материалов и ремонтом механизмов подъема опускных окон.</w:t>
      </w:r>
    </w:p>
    <w:bookmarkEnd w:id="93"/>
    <w:bookmarkStart w:name="z101" w:id="94"/>
    <w:p>
      <w:pPr>
        <w:spacing w:after="0"/>
        <w:ind w:left="0"/>
        <w:jc w:val="both"/>
      </w:pPr>
      <w:r>
        <w:rPr>
          <w:rFonts w:ascii="Times New Roman"/>
          <w:b w:val="false"/>
          <w:i w:val="false"/>
          <w:color w:val="000000"/>
          <w:sz w:val="28"/>
        </w:rPr>
        <w:t>
      Стеклопакеты моются и ремонтируются по мере необходимости.</w:t>
      </w:r>
    </w:p>
    <w:bookmarkEnd w:id="94"/>
    <w:bookmarkStart w:name="z102" w:id="95"/>
    <w:p>
      <w:pPr>
        <w:spacing w:after="0"/>
        <w:ind w:left="0"/>
        <w:jc w:val="both"/>
      </w:pPr>
      <w:r>
        <w:rPr>
          <w:rFonts w:ascii="Times New Roman"/>
          <w:b w:val="false"/>
          <w:i w:val="false"/>
          <w:color w:val="000000"/>
          <w:sz w:val="28"/>
        </w:rPr>
        <w:t>
      38. При проектировании почтово-багажных вагонов предусматриваются купе для работников, санитарный узел (туалет и душевая).</w:t>
      </w:r>
    </w:p>
    <w:bookmarkEnd w:id="95"/>
    <w:bookmarkStart w:name="z103" w:id="96"/>
    <w:p>
      <w:pPr>
        <w:spacing w:after="0"/>
        <w:ind w:left="0"/>
        <w:jc w:val="left"/>
      </w:pPr>
      <w:r>
        <w:rPr>
          <w:rFonts w:ascii="Times New Roman"/>
          <w:b/>
          <w:i w:val="false"/>
          <w:color w:val="000000"/>
        </w:rPr>
        <w:t xml:space="preserve"> Параграф 2. Санитарно-эпидемиологические требования к водоснабжению, отоплению, вентиляции, кондиционированию и освещению пассажирских вагонов</w:t>
      </w:r>
    </w:p>
    <w:bookmarkEnd w:id="96"/>
    <w:bookmarkStart w:name="z104" w:id="97"/>
    <w:p>
      <w:pPr>
        <w:spacing w:after="0"/>
        <w:ind w:left="0"/>
        <w:jc w:val="both"/>
      </w:pPr>
      <w:r>
        <w:rPr>
          <w:rFonts w:ascii="Times New Roman"/>
          <w:b w:val="false"/>
          <w:i w:val="false"/>
          <w:color w:val="000000"/>
          <w:sz w:val="28"/>
        </w:rPr>
        <w:t>
      39. Конструкцией системы водоснабжения предусматривается предотвращение загрязнения воды, полный слив из резервуаров и распределительного трубопровода и возможность очистки, промывки, дезинфекции.</w:t>
      </w:r>
    </w:p>
    <w:bookmarkEnd w:id="97"/>
    <w:bookmarkStart w:name="z105" w:id="98"/>
    <w:p>
      <w:pPr>
        <w:spacing w:after="0"/>
        <w:ind w:left="0"/>
        <w:jc w:val="both"/>
      </w:pPr>
      <w:r>
        <w:rPr>
          <w:rFonts w:ascii="Times New Roman"/>
          <w:b w:val="false"/>
          <w:i w:val="false"/>
          <w:color w:val="000000"/>
          <w:sz w:val="28"/>
        </w:rPr>
        <w:t>
      40. Оголовок водоналивного патрубка системы водоснабжения вагона оснащается защитным приспособлением от загрязнения.</w:t>
      </w:r>
    </w:p>
    <w:bookmarkEnd w:id="98"/>
    <w:bookmarkStart w:name="z106" w:id="99"/>
    <w:p>
      <w:pPr>
        <w:spacing w:after="0"/>
        <w:ind w:left="0"/>
        <w:jc w:val="both"/>
      </w:pPr>
      <w:r>
        <w:rPr>
          <w:rFonts w:ascii="Times New Roman"/>
          <w:b w:val="false"/>
          <w:i w:val="false"/>
          <w:color w:val="000000"/>
          <w:sz w:val="28"/>
        </w:rPr>
        <w:t>
      41. Слив воды, промывка и дезинфекция системы водоснабжения вагона проводится ежеквартально, при ремонтах, по эпидемиологическим показаниям с сохранением акта выполненных работ.</w:t>
      </w:r>
    </w:p>
    <w:bookmarkEnd w:id="99"/>
    <w:bookmarkStart w:name="z107" w:id="100"/>
    <w:p>
      <w:pPr>
        <w:spacing w:after="0"/>
        <w:ind w:left="0"/>
        <w:jc w:val="both"/>
      </w:pPr>
      <w:r>
        <w:rPr>
          <w:rFonts w:ascii="Times New Roman"/>
          <w:b w:val="false"/>
          <w:i w:val="false"/>
          <w:color w:val="000000"/>
          <w:sz w:val="28"/>
        </w:rPr>
        <w:t>
      42. Заправка питьевой водой осуществляется от специальных водозаправочных колонок.</w:t>
      </w:r>
    </w:p>
    <w:bookmarkEnd w:id="100"/>
    <w:bookmarkStart w:name="z108" w:id="101"/>
    <w:p>
      <w:pPr>
        <w:spacing w:after="0"/>
        <w:ind w:left="0"/>
        <w:jc w:val="both"/>
      </w:pPr>
      <w:r>
        <w:rPr>
          <w:rFonts w:ascii="Times New Roman"/>
          <w:b w:val="false"/>
          <w:i w:val="false"/>
          <w:color w:val="000000"/>
          <w:sz w:val="28"/>
        </w:rPr>
        <w:t>
      43. На каждое место вагона обеспечивается подача не менее 25 литров в сутки холодной и горячей воды питьевого качества.</w:t>
      </w:r>
    </w:p>
    <w:bookmarkEnd w:id="101"/>
    <w:bookmarkStart w:name="z109" w:id="102"/>
    <w:p>
      <w:pPr>
        <w:spacing w:after="0"/>
        <w:ind w:left="0"/>
        <w:jc w:val="both"/>
      </w:pPr>
      <w:r>
        <w:rPr>
          <w:rFonts w:ascii="Times New Roman"/>
          <w:b w:val="false"/>
          <w:i w:val="false"/>
          <w:color w:val="000000"/>
          <w:sz w:val="28"/>
        </w:rPr>
        <w:t>
      44. Вагон оснащается раздельными установками для кипячения и охлаждения воды.</w:t>
      </w:r>
    </w:p>
    <w:bookmarkEnd w:id="102"/>
    <w:bookmarkStart w:name="z110" w:id="103"/>
    <w:p>
      <w:pPr>
        <w:spacing w:after="0"/>
        <w:ind w:left="0"/>
        <w:jc w:val="both"/>
      </w:pPr>
      <w:r>
        <w:rPr>
          <w:rFonts w:ascii="Times New Roman"/>
          <w:b w:val="false"/>
          <w:i w:val="false"/>
          <w:color w:val="000000"/>
          <w:sz w:val="28"/>
        </w:rPr>
        <w:t>
      45. В пункте общественного питания пассажирского поезда обеспечивается подвод горячей и холодной воды к моечным ваннам, предназначенным для мытья столовой и кухонной посуды, инвентаря, технологической обработки сырья и пищевой продукции.</w:t>
      </w:r>
    </w:p>
    <w:bookmarkEnd w:id="103"/>
    <w:bookmarkStart w:name="z111" w:id="104"/>
    <w:p>
      <w:pPr>
        <w:spacing w:after="0"/>
        <w:ind w:left="0"/>
        <w:jc w:val="both"/>
      </w:pPr>
      <w:r>
        <w:rPr>
          <w:rFonts w:ascii="Times New Roman"/>
          <w:b w:val="false"/>
          <w:i w:val="false"/>
          <w:color w:val="000000"/>
          <w:sz w:val="28"/>
        </w:rPr>
        <w:t>
      46. Топливо (уголь, дрова) к пассажирским вагонам загружается и складируется в угольные карманы предусмотренные конструкцией вагона.</w:t>
      </w:r>
    </w:p>
    <w:bookmarkEnd w:id="104"/>
    <w:bookmarkStart w:name="z112" w:id="105"/>
    <w:p>
      <w:pPr>
        <w:spacing w:after="0"/>
        <w:ind w:left="0"/>
        <w:jc w:val="both"/>
      </w:pPr>
      <w:r>
        <w:rPr>
          <w:rFonts w:ascii="Times New Roman"/>
          <w:b w:val="false"/>
          <w:i w:val="false"/>
          <w:color w:val="000000"/>
          <w:sz w:val="28"/>
        </w:rPr>
        <w:t>
      47. Конструкция и размещение отопительных приборов обеспечивает доступ к их очистке от пыли и загрязнения.</w:t>
      </w:r>
    </w:p>
    <w:bookmarkEnd w:id="105"/>
    <w:bookmarkStart w:name="z838" w:id="106"/>
    <w:p>
      <w:pPr>
        <w:spacing w:after="0"/>
        <w:ind w:left="0"/>
        <w:jc w:val="both"/>
      </w:pPr>
      <w:r>
        <w:rPr>
          <w:rFonts w:ascii="Times New Roman"/>
          <w:b w:val="false"/>
          <w:i w:val="false"/>
          <w:color w:val="000000"/>
          <w:sz w:val="28"/>
        </w:rPr>
        <w:t>
      47-1. Электроотопительные и электроосветительные приборы в пассажирских вагонах метрополитена очищаются от пыли и грязи по мере загрязнения.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47-1 в соответствии с приказом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48. Пассажирские вагоны оборудуются системой механической приточной и естественной вытяжной вентиляции. Система вентиляции рассчитывается на непрерывную работу для обеспечения подачи наружного воздуха летом – не менее 20 кубических метров в час (далее – м3/час), зимой – не менее 10 м3/час на каждое место в вагоне.</w:t>
      </w:r>
    </w:p>
    <w:bookmarkEnd w:id="107"/>
    <w:bookmarkStart w:name="z114" w:id="108"/>
    <w:p>
      <w:pPr>
        <w:spacing w:after="0"/>
        <w:ind w:left="0"/>
        <w:jc w:val="both"/>
      </w:pPr>
      <w:r>
        <w:rPr>
          <w:rFonts w:ascii="Times New Roman"/>
          <w:b w:val="false"/>
          <w:i w:val="false"/>
          <w:color w:val="000000"/>
          <w:sz w:val="28"/>
        </w:rPr>
        <w:t>
      49. В помещении специальных вагонов, предназначенных для перевозки больных, устанавливаются отдельные вытяжные системы вентиляции, обеспечивающие воздухообмен из коридора в помещение. Специальные вагоны оборудуются автономным источником энергии для бесперебойного обеспечения электроэнергией в пути следования и во время стоянки.</w:t>
      </w:r>
    </w:p>
    <w:bookmarkEnd w:id="108"/>
    <w:bookmarkStart w:name="z115" w:id="109"/>
    <w:p>
      <w:pPr>
        <w:spacing w:after="0"/>
        <w:ind w:left="0"/>
        <w:jc w:val="both"/>
      </w:pPr>
      <w:r>
        <w:rPr>
          <w:rFonts w:ascii="Times New Roman"/>
          <w:b w:val="false"/>
          <w:i w:val="false"/>
          <w:color w:val="000000"/>
          <w:sz w:val="28"/>
        </w:rPr>
        <w:t>
      50. Во вновь поставляемых вагонах предусматривается система кондиционирования.</w:t>
      </w:r>
    </w:p>
    <w:bookmarkEnd w:id="109"/>
    <w:bookmarkStart w:name="z116" w:id="110"/>
    <w:p>
      <w:pPr>
        <w:spacing w:after="0"/>
        <w:ind w:left="0"/>
        <w:jc w:val="both"/>
      </w:pPr>
      <w:r>
        <w:rPr>
          <w:rFonts w:ascii="Times New Roman"/>
          <w:b w:val="false"/>
          <w:i w:val="false"/>
          <w:color w:val="000000"/>
          <w:sz w:val="28"/>
        </w:rPr>
        <w:t>
      51. Если конструкцией вагона не предусмотрено кондиционирование, то окна вагонов должны открываться на 1/3 их высоты и фиксироваться на любом уровне.</w:t>
      </w:r>
    </w:p>
    <w:bookmarkEnd w:id="110"/>
    <w:bookmarkStart w:name="z117" w:id="111"/>
    <w:p>
      <w:pPr>
        <w:spacing w:after="0"/>
        <w:ind w:left="0"/>
        <w:jc w:val="both"/>
      </w:pPr>
      <w:r>
        <w:rPr>
          <w:rFonts w:ascii="Times New Roman"/>
          <w:b w:val="false"/>
          <w:i w:val="false"/>
          <w:color w:val="000000"/>
          <w:sz w:val="28"/>
        </w:rPr>
        <w:t>
      52. Подаваемый в вагоны воздух очищается с помощью фильтров. Запыленность подаваемого воздуха после его очистки не допускается выше 0,5 миллиграмма на метр кубический (далее – мг/м3). Замена вентиляционных фильтров проводится в летний период года – не реже одного раза в 15 дней, в зимний – один раз в 25 дней.</w:t>
      </w:r>
    </w:p>
    <w:bookmarkEnd w:id="111"/>
    <w:bookmarkStart w:name="z118" w:id="112"/>
    <w:p>
      <w:pPr>
        <w:spacing w:after="0"/>
        <w:ind w:left="0"/>
        <w:jc w:val="both"/>
      </w:pPr>
      <w:r>
        <w:rPr>
          <w:rFonts w:ascii="Times New Roman"/>
          <w:b w:val="false"/>
          <w:i w:val="false"/>
          <w:color w:val="000000"/>
          <w:sz w:val="28"/>
        </w:rPr>
        <w:t>
      53. Температура подаваемого в вагон наружного воздуха при охлаждении поддерживается не ниже +16 градусов Цельсия (далее – º С).</w:t>
      </w:r>
    </w:p>
    <w:bookmarkEnd w:id="112"/>
    <w:bookmarkStart w:name="z119" w:id="113"/>
    <w:p>
      <w:pPr>
        <w:spacing w:after="0"/>
        <w:ind w:left="0"/>
        <w:jc w:val="both"/>
      </w:pPr>
      <w:r>
        <w:rPr>
          <w:rFonts w:ascii="Times New Roman"/>
          <w:b w:val="false"/>
          <w:i w:val="false"/>
          <w:color w:val="000000"/>
          <w:sz w:val="28"/>
        </w:rPr>
        <w:t>
      54. Содержание двуокиси углерода в воздухе салона не допускается выше 0,1 процент (далее – %), скорость движения воздуха в местах нахождения пассажиров – 0, 2 метра в секунду (далее – м/сек) в зимний период, при работе кондиционера в летний период года – 0,25 м/сек. В вагонах без кондиционирования воздуха в летний период допускается скорость движения воздуха 0,4 м/сек.</w:t>
      </w:r>
    </w:p>
    <w:bookmarkEnd w:id="113"/>
    <w:bookmarkStart w:name="z120" w:id="114"/>
    <w:p>
      <w:pPr>
        <w:spacing w:after="0"/>
        <w:ind w:left="0"/>
        <w:jc w:val="both"/>
      </w:pPr>
      <w:r>
        <w:rPr>
          <w:rFonts w:ascii="Times New Roman"/>
          <w:b w:val="false"/>
          <w:i w:val="false"/>
          <w:color w:val="000000"/>
          <w:sz w:val="28"/>
        </w:rPr>
        <w:t>
      55. Вагон-ресторан оборудуется механической приточно-вытяжной вентиляцией и кондиционером, исключающим поступление запахов из пищеблока в обеденный зал. В помещениях, в которых имеются источники загрязнения воздуха (газ, пыль, запахи), теплового излучения, оборудуется местная вытяжная вентиляция.</w:t>
      </w:r>
    </w:p>
    <w:bookmarkEnd w:id="114"/>
    <w:bookmarkStart w:name="z121" w:id="115"/>
    <w:p>
      <w:pPr>
        <w:spacing w:after="0"/>
        <w:ind w:left="0"/>
        <w:jc w:val="both"/>
      </w:pPr>
      <w:r>
        <w:rPr>
          <w:rFonts w:ascii="Times New Roman"/>
          <w:b w:val="false"/>
          <w:i w:val="false"/>
          <w:color w:val="000000"/>
          <w:sz w:val="28"/>
        </w:rPr>
        <w:t>
      56. Открытые части поверхностей отопительных устройств, имеющих температуру выше +55 ºС, изолируются защитными ограждениями.</w:t>
      </w:r>
    </w:p>
    <w:bookmarkEnd w:id="115"/>
    <w:bookmarkStart w:name="z122" w:id="116"/>
    <w:p>
      <w:pPr>
        <w:spacing w:after="0"/>
        <w:ind w:left="0"/>
        <w:jc w:val="both"/>
      </w:pPr>
      <w:r>
        <w:rPr>
          <w:rFonts w:ascii="Times New Roman"/>
          <w:b w:val="false"/>
          <w:i w:val="false"/>
          <w:color w:val="000000"/>
          <w:sz w:val="28"/>
        </w:rPr>
        <w:t>
      57. В вагонах предусматривается естественное и искусственное освещение. Для искусственного освещения используются лампы, близкие по спектру к дневному свету, не создающие отраженной блескости и резких контрастов.</w:t>
      </w:r>
    </w:p>
    <w:bookmarkEnd w:id="116"/>
    <w:bookmarkStart w:name="z123" w:id="117"/>
    <w:p>
      <w:pPr>
        <w:spacing w:after="0"/>
        <w:ind w:left="0"/>
        <w:jc w:val="both"/>
      </w:pPr>
      <w:r>
        <w:rPr>
          <w:rFonts w:ascii="Times New Roman"/>
          <w:b w:val="false"/>
          <w:i w:val="false"/>
          <w:color w:val="000000"/>
          <w:sz w:val="28"/>
        </w:rPr>
        <w:t>
      58. Хранение запасных и отработанных люминесцентных ламп в помещениях состава не допускается.</w:t>
      </w:r>
    </w:p>
    <w:bookmarkEnd w:id="117"/>
    <w:bookmarkStart w:name="z124" w:id="118"/>
    <w:p>
      <w:pPr>
        <w:spacing w:after="0"/>
        <w:ind w:left="0"/>
        <w:jc w:val="both"/>
      </w:pPr>
      <w:r>
        <w:rPr>
          <w:rFonts w:ascii="Times New Roman"/>
          <w:b w:val="false"/>
          <w:i w:val="false"/>
          <w:color w:val="000000"/>
          <w:sz w:val="28"/>
        </w:rPr>
        <w:t>
      59. В спальном купе предусматривается общее и местное освещение на каждое место для пассажиров.</w:t>
      </w:r>
    </w:p>
    <w:bookmarkEnd w:id="118"/>
    <w:bookmarkStart w:name="z125" w:id="119"/>
    <w:p>
      <w:pPr>
        <w:spacing w:after="0"/>
        <w:ind w:left="0"/>
        <w:jc w:val="both"/>
      </w:pPr>
      <w:r>
        <w:rPr>
          <w:rFonts w:ascii="Times New Roman"/>
          <w:b w:val="false"/>
          <w:i w:val="false"/>
          <w:color w:val="000000"/>
          <w:sz w:val="28"/>
        </w:rPr>
        <w:t>
      60. В купе для пассажиров, служебных помещениях, коридорах вагонов на уровне 800 миллиметров (далее – мм) от пола, на расстоянии 600 мм от спинки дивана и на поверхности столика обеспечивается освещенность не менее 150 люксов (далее – лк).</w:t>
      </w:r>
    </w:p>
    <w:bookmarkEnd w:id="119"/>
    <w:bookmarkStart w:name="z839" w:id="120"/>
    <w:p>
      <w:pPr>
        <w:spacing w:after="0"/>
        <w:ind w:left="0"/>
        <w:jc w:val="both"/>
      </w:pPr>
      <w:r>
        <w:rPr>
          <w:rFonts w:ascii="Times New Roman"/>
          <w:b w:val="false"/>
          <w:i w:val="false"/>
          <w:color w:val="000000"/>
          <w:sz w:val="28"/>
        </w:rPr>
        <w:t>
      60-1. Допустимые уровни освещенности на расстоянии 0,7 метров (далее – м) от стенки вагона на высоте 0,5 м от поверхности дивана пассажирского вагона метрополитена - не менее 150 лк (при освещении лампами накаливания - не менее 75 лк).</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60-1 в соответствии с приказом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61. Освещенность от светильника местного освещения на расстоянии 0,7 метров (далее – м) от стены вагона и на высоте 0,5 м от поверхности дивана обеспечивается не менее 40 лк.</w:t>
      </w:r>
    </w:p>
    <w:bookmarkEnd w:id="121"/>
    <w:bookmarkStart w:name="z127" w:id="122"/>
    <w:p>
      <w:pPr>
        <w:spacing w:after="0"/>
        <w:ind w:left="0"/>
        <w:jc w:val="both"/>
      </w:pPr>
      <w:r>
        <w:rPr>
          <w:rFonts w:ascii="Times New Roman"/>
          <w:b w:val="false"/>
          <w:i w:val="false"/>
          <w:color w:val="000000"/>
          <w:sz w:val="28"/>
        </w:rPr>
        <w:t>
      62. Освещенность на уровне пола в больших коридорах, в туалетах составляет не менее 50 лк, в малых коридорах, тамбурах, на ступеньках входа – не менее 30 лк.</w:t>
      </w:r>
    </w:p>
    <w:bookmarkEnd w:id="122"/>
    <w:bookmarkStart w:name="z128" w:id="123"/>
    <w:p>
      <w:pPr>
        <w:spacing w:after="0"/>
        <w:ind w:left="0"/>
        <w:jc w:val="both"/>
      </w:pPr>
      <w:r>
        <w:rPr>
          <w:rFonts w:ascii="Times New Roman"/>
          <w:b w:val="false"/>
          <w:i w:val="false"/>
          <w:color w:val="000000"/>
          <w:sz w:val="28"/>
        </w:rPr>
        <w:t>
      63. В котельных отделениях освещенность на уровне контрольных приборов предусматривается не менее 30 лк.</w:t>
      </w:r>
    </w:p>
    <w:bookmarkEnd w:id="123"/>
    <w:bookmarkStart w:name="z129" w:id="124"/>
    <w:p>
      <w:pPr>
        <w:spacing w:after="0"/>
        <w:ind w:left="0"/>
        <w:jc w:val="both"/>
      </w:pPr>
      <w:r>
        <w:rPr>
          <w:rFonts w:ascii="Times New Roman"/>
          <w:b w:val="false"/>
          <w:i w:val="false"/>
          <w:color w:val="000000"/>
          <w:sz w:val="28"/>
        </w:rPr>
        <w:t>
      64. Предусматривается аварийное освещение с освещенностью на уровне пола не менее 1 лк.</w:t>
      </w:r>
    </w:p>
    <w:bookmarkEnd w:id="124"/>
    <w:bookmarkStart w:name="z130" w:id="125"/>
    <w:p>
      <w:pPr>
        <w:spacing w:after="0"/>
        <w:ind w:left="0"/>
        <w:jc w:val="both"/>
      </w:pPr>
      <w:r>
        <w:rPr>
          <w:rFonts w:ascii="Times New Roman"/>
          <w:b w:val="false"/>
          <w:i w:val="false"/>
          <w:color w:val="000000"/>
          <w:sz w:val="28"/>
        </w:rPr>
        <w:t>
      65. В дизельном помещении предусматривается искусственное освещение с приспособлениями, исключающими попадание прямого светового потока в глаза работников при обслуживании оборудования, у верстака устраивается местное освещение.</w:t>
      </w:r>
    </w:p>
    <w:bookmarkEnd w:id="125"/>
    <w:bookmarkStart w:name="z131" w:id="126"/>
    <w:p>
      <w:pPr>
        <w:spacing w:after="0"/>
        <w:ind w:left="0"/>
        <w:jc w:val="left"/>
      </w:pPr>
      <w:r>
        <w:rPr>
          <w:rFonts w:ascii="Times New Roman"/>
          <w:b/>
          <w:i w:val="false"/>
          <w:color w:val="000000"/>
        </w:rPr>
        <w:t xml:space="preserve"> Параграф 3. Санитарно-эпидемиологические требования к содержанию и эксплуатации пассажирских вагонов</w:t>
      </w:r>
    </w:p>
    <w:bookmarkEnd w:id="126"/>
    <w:bookmarkStart w:name="z132" w:id="127"/>
    <w:p>
      <w:pPr>
        <w:spacing w:after="0"/>
        <w:ind w:left="0"/>
        <w:jc w:val="both"/>
      </w:pPr>
      <w:r>
        <w:rPr>
          <w:rFonts w:ascii="Times New Roman"/>
          <w:b w:val="false"/>
          <w:i w:val="false"/>
          <w:color w:val="000000"/>
          <w:sz w:val="28"/>
        </w:rPr>
        <w:t>
      66. В пунктах формирования пассажирских поездов, МВПС проводится:</w:t>
      </w:r>
    </w:p>
    <w:bookmarkEnd w:id="127"/>
    <w:bookmarkStart w:name="z133" w:id="128"/>
    <w:p>
      <w:pPr>
        <w:spacing w:after="0"/>
        <w:ind w:left="0"/>
        <w:jc w:val="both"/>
      </w:pPr>
      <w:r>
        <w:rPr>
          <w:rFonts w:ascii="Times New Roman"/>
          <w:b w:val="false"/>
          <w:i w:val="false"/>
          <w:color w:val="000000"/>
          <w:sz w:val="28"/>
        </w:rPr>
        <w:t>
      1) наружная мойка вагонов – обмывка кузова, мытье стекол, переходных площадок, поручней, ступенек (в зимнее и переходное время года проводится при температуре наружного воздуха выше 0ºС);</w:t>
      </w:r>
    </w:p>
    <w:bookmarkEnd w:id="128"/>
    <w:bookmarkStart w:name="z134" w:id="129"/>
    <w:p>
      <w:pPr>
        <w:spacing w:after="0"/>
        <w:ind w:left="0"/>
        <w:jc w:val="both"/>
      </w:pPr>
      <w:r>
        <w:rPr>
          <w:rFonts w:ascii="Times New Roman"/>
          <w:b w:val="false"/>
          <w:i w:val="false"/>
          <w:color w:val="000000"/>
          <w:sz w:val="28"/>
        </w:rPr>
        <w:t>
      2) дезинфекционная обработка вагонов;</w:t>
      </w:r>
    </w:p>
    <w:bookmarkEnd w:id="129"/>
    <w:bookmarkStart w:name="z135" w:id="130"/>
    <w:p>
      <w:pPr>
        <w:spacing w:after="0"/>
        <w:ind w:left="0"/>
        <w:jc w:val="both"/>
      </w:pPr>
      <w:r>
        <w:rPr>
          <w:rFonts w:ascii="Times New Roman"/>
          <w:b w:val="false"/>
          <w:i w:val="false"/>
          <w:color w:val="000000"/>
          <w:sz w:val="28"/>
        </w:rPr>
        <w:t>
      3) ремонт внутреннего и санитарно-технического оборудования;</w:t>
      </w:r>
    </w:p>
    <w:bookmarkEnd w:id="130"/>
    <w:bookmarkStart w:name="z136" w:id="131"/>
    <w:p>
      <w:pPr>
        <w:spacing w:after="0"/>
        <w:ind w:left="0"/>
        <w:jc w:val="both"/>
      </w:pPr>
      <w:r>
        <w:rPr>
          <w:rFonts w:ascii="Times New Roman"/>
          <w:b w:val="false"/>
          <w:i w:val="false"/>
          <w:color w:val="000000"/>
          <w:sz w:val="28"/>
        </w:rPr>
        <w:t>
      4) очистка системы вентиляции, замена фильтров принудительной вентиляции согласно кратности периодичности;</w:t>
      </w:r>
    </w:p>
    <w:bookmarkEnd w:id="131"/>
    <w:bookmarkStart w:name="z137" w:id="132"/>
    <w:p>
      <w:pPr>
        <w:spacing w:after="0"/>
        <w:ind w:left="0"/>
        <w:jc w:val="both"/>
      </w:pPr>
      <w:r>
        <w:rPr>
          <w:rFonts w:ascii="Times New Roman"/>
          <w:b w:val="false"/>
          <w:i w:val="false"/>
          <w:color w:val="000000"/>
          <w:sz w:val="28"/>
        </w:rPr>
        <w:t>
      5) уборка внутренних помещений вагонов и оборудования;</w:t>
      </w:r>
    </w:p>
    <w:bookmarkEnd w:id="132"/>
    <w:bookmarkStart w:name="z138" w:id="133"/>
    <w:p>
      <w:pPr>
        <w:spacing w:after="0"/>
        <w:ind w:left="0"/>
        <w:jc w:val="both"/>
      </w:pPr>
      <w:r>
        <w:rPr>
          <w:rFonts w:ascii="Times New Roman"/>
          <w:b w:val="false"/>
          <w:i w:val="false"/>
          <w:color w:val="000000"/>
          <w:sz w:val="28"/>
        </w:rPr>
        <w:t>
      6) снабжение вагонов предметами съемного оборудования;</w:t>
      </w:r>
    </w:p>
    <w:bookmarkEnd w:id="133"/>
    <w:bookmarkStart w:name="z139" w:id="134"/>
    <w:p>
      <w:pPr>
        <w:spacing w:after="0"/>
        <w:ind w:left="0"/>
        <w:jc w:val="both"/>
      </w:pPr>
      <w:r>
        <w:rPr>
          <w:rFonts w:ascii="Times New Roman"/>
          <w:b w:val="false"/>
          <w:i w:val="false"/>
          <w:color w:val="000000"/>
          <w:sz w:val="28"/>
        </w:rPr>
        <w:t>
      7) заправка питьевой водой и топливом;</w:t>
      </w:r>
    </w:p>
    <w:bookmarkEnd w:id="134"/>
    <w:bookmarkStart w:name="z140" w:id="135"/>
    <w:p>
      <w:pPr>
        <w:spacing w:after="0"/>
        <w:ind w:left="0"/>
        <w:jc w:val="both"/>
      </w:pPr>
      <w:r>
        <w:rPr>
          <w:rFonts w:ascii="Times New Roman"/>
          <w:b w:val="false"/>
          <w:i w:val="false"/>
          <w:color w:val="000000"/>
          <w:sz w:val="28"/>
        </w:rPr>
        <w:t>
      8) снабжение вагонов предметами съемного инвентаря – комплекты чистого, сухого постельного белья без повреждений и постельных принадлежностей;</w:t>
      </w:r>
    </w:p>
    <w:bookmarkEnd w:id="135"/>
    <w:bookmarkStart w:name="z141" w:id="136"/>
    <w:p>
      <w:pPr>
        <w:spacing w:after="0"/>
        <w:ind w:left="0"/>
        <w:jc w:val="both"/>
      </w:pPr>
      <w:r>
        <w:rPr>
          <w:rFonts w:ascii="Times New Roman"/>
          <w:b w:val="false"/>
          <w:i w:val="false"/>
          <w:color w:val="000000"/>
          <w:sz w:val="28"/>
        </w:rPr>
        <w:t>
      9) оснащение моющими и дезинфицирующими средствами в соответствии с нормами экипировки пассажирских вагонов;</w:t>
      </w:r>
    </w:p>
    <w:bookmarkEnd w:id="136"/>
    <w:bookmarkStart w:name="z142" w:id="137"/>
    <w:p>
      <w:pPr>
        <w:spacing w:after="0"/>
        <w:ind w:left="0"/>
        <w:jc w:val="both"/>
      </w:pPr>
      <w:r>
        <w:rPr>
          <w:rFonts w:ascii="Times New Roman"/>
          <w:b w:val="false"/>
          <w:i w:val="false"/>
          <w:color w:val="000000"/>
          <w:sz w:val="28"/>
        </w:rPr>
        <w:t>
      10) доукомплектование медицинских аптечек медикаментами и перевязочными материалами взамен использованных в пути следования.</w:t>
      </w:r>
    </w:p>
    <w:bookmarkEnd w:id="137"/>
    <w:bookmarkStart w:name="z143" w:id="138"/>
    <w:p>
      <w:pPr>
        <w:spacing w:after="0"/>
        <w:ind w:left="0"/>
        <w:jc w:val="both"/>
      </w:pPr>
      <w:r>
        <w:rPr>
          <w:rFonts w:ascii="Times New Roman"/>
          <w:b w:val="false"/>
          <w:i w:val="false"/>
          <w:color w:val="000000"/>
          <w:sz w:val="28"/>
        </w:rPr>
        <w:t>
      67. Дезинсекционная обработка вагонов проводится не реже 1 раза в месяц и по эпидемиологическим показаниям. Дератизационная обработка вагонов проводится не реже 1 раза в квартал и по эпидемиологическим показаниям. Дополнительная дезинфекционная обработка вагонов проводится по эпидемиологическим показаниям.</w:t>
      </w:r>
    </w:p>
    <w:bookmarkEnd w:id="138"/>
    <w:bookmarkStart w:name="z144" w:id="139"/>
    <w:p>
      <w:pPr>
        <w:spacing w:after="0"/>
        <w:ind w:left="0"/>
        <w:jc w:val="both"/>
      </w:pPr>
      <w:r>
        <w:rPr>
          <w:rFonts w:ascii="Times New Roman"/>
          <w:b w:val="false"/>
          <w:i w:val="false"/>
          <w:color w:val="000000"/>
          <w:sz w:val="28"/>
        </w:rPr>
        <w:t>
      68. В пунктах оборота пассажирских поездов проводятся:</w:t>
      </w:r>
    </w:p>
    <w:bookmarkEnd w:id="139"/>
    <w:bookmarkStart w:name="z145" w:id="140"/>
    <w:p>
      <w:pPr>
        <w:spacing w:after="0"/>
        <w:ind w:left="0"/>
        <w:jc w:val="both"/>
      </w:pPr>
      <w:r>
        <w:rPr>
          <w:rFonts w:ascii="Times New Roman"/>
          <w:b w:val="false"/>
          <w:i w:val="false"/>
          <w:color w:val="000000"/>
          <w:sz w:val="28"/>
        </w:rPr>
        <w:t>
      1) дезинфекционная обработка туалетов и мусорных ящиков;</w:t>
      </w:r>
    </w:p>
    <w:bookmarkEnd w:id="140"/>
    <w:bookmarkStart w:name="z146" w:id="141"/>
    <w:p>
      <w:pPr>
        <w:spacing w:after="0"/>
        <w:ind w:left="0"/>
        <w:jc w:val="both"/>
      </w:pPr>
      <w:r>
        <w:rPr>
          <w:rFonts w:ascii="Times New Roman"/>
          <w:b w:val="false"/>
          <w:i w:val="false"/>
          <w:color w:val="000000"/>
          <w:sz w:val="28"/>
        </w:rPr>
        <w:t>
      2) ремонт внутреннего оборудования (по заявке);</w:t>
      </w:r>
    </w:p>
    <w:bookmarkEnd w:id="141"/>
    <w:bookmarkStart w:name="z147" w:id="142"/>
    <w:p>
      <w:pPr>
        <w:spacing w:after="0"/>
        <w:ind w:left="0"/>
        <w:jc w:val="both"/>
      </w:pPr>
      <w:r>
        <w:rPr>
          <w:rFonts w:ascii="Times New Roman"/>
          <w:b w:val="false"/>
          <w:i w:val="false"/>
          <w:color w:val="000000"/>
          <w:sz w:val="28"/>
        </w:rPr>
        <w:t>
      3) влажная уборка, мытье внутренних помещений и оборудования вагонов;</w:t>
      </w:r>
    </w:p>
    <w:bookmarkEnd w:id="142"/>
    <w:bookmarkStart w:name="z148" w:id="143"/>
    <w:p>
      <w:pPr>
        <w:spacing w:after="0"/>
        <w:ind w:left="0"/>
        <w:jc w:val="both"/>
      </w:pPr>
      <w:r>
        <w:rPr>
          <w:rFonts w:ascii="Times New Roman"/>
          <w:b w:val="false"/>
          <w:i w:val="false"/>
          <w:color w:val="000000"/>
          <w:sz w:val="28"/>
        </w:rPr>
        <w:t>
      4) заправка вагонов питьевой водой и топливом.</w:t>
      </w:r>
    </w:p>
    <w:bookmarkEnd w:id="143"/>
    <w:bookmarkStart w:name="z149" w:id="144"/>
    <w:p>
      <w:pPr>
        <w:spacing w:after="0"/>
        <w:ind w:left="0"/>
        <w:jc w:val="both"/>
      </w:pPr>
      <w:r>
        <w:rPr>
          <w:rFonts w:ascii="Times New Roman"/>
          <w:b w:val="false"/>
          <w:i w:val="false"/>
          <w:color w:val="000000"/>
          <w:sz w:val="28"/>
        </w:rPr>
        <w:t>
      В пунктах оборота МВПС проводится частичная подготовка, которая включает в себя:</w:t>
      </w:r>
    </w:p>
    <w:bookmarkEnd w:id="144"/>
    <w:bookmarkStart w:name="z150" w:id="145"/>
    <w:p>
      <w:pPr>
        <w:spacing w:after="0"/>
        <w:ind w:left="0"/>
        <w:jc w:val="both"/>
      </w:pPr>
      <w:r>
        <w:rPr>
          <w:rFonts w:ascii="Times New Roman"/>
          <w:b w:val="false"/>
          <w:i w:val="false"/>
          <w:color w:val="000000"/>
          <w:sz w:val="28"/>
        </w:rPr>
        <w:t>
      1) дезинфекционную обработку туалетов и мусорных ящиков;</w:t>
      </w:r>
    </w:p>
    <w:bookmarkEnd w:id="145"/>
    <w:bookmarkStart w:name="z151" w:id="146"/>
    <w:p>
      <w:pPr>
        <w:spacing w:after="0"/>
        <w:ind w:left="0"/>
        <w:jc w:val="both"/>
      </w:pPr>
      <w:r>
        <w:rPr>
          <w:rFonts w:ascii="Times New Roman"/>
          <w:b w:val="false"/>
          <w:i w:val="false"/>
          <w:color w:val="000000"/>
          <w:sz w:val="28"/>
        </w:rPr>
        <w:t>
      2) текущую уборку салонов и тамбуров;</w:t>
      </w:r>
    </w:p>
    <w:bookmarkEnd w:id="146"/>
    <w:bookmarkStart w:name="z152" w:id="147"/>
    <w:p>
      <w:pPr>
        <w:spacing w:after="0"/>
        <w:ind w:left="0"/>
        <w:jc w:val="both"/>
      </w:pPr>
      <w:r>
        <w:rPr>
          <w:rFonts w:ascii="Times New Roman"/>
          <w:b w:val="false"/>
          <w:i w:val="false"/>
          <w:color w:val="000000"/>
          <w:sz w:val="28"/>
        </w:rPr>
        <w:t>
      3) заправку вагонов питьевой водой.</w:t>
      </w:r>
    </w:p>
    <w:bookmarkEnd w:id="147"/>
    <w:bookmarkStart w:name="z153" w:id="148"/>
    <w:p>
      <w:pPr>
        <w:spacing w:after="0"/>
        <w:ind w:left="0"/>
        <w:jc w:val="both"/>
      </w:pPr>
      <w:r>
        <w:rPr>
          <w:rFonts w:ascii="Times New Roman"/>
          <w:b w:val="false"/>
          <w:i w:val="false"/>
          <w:color w:val="000000"/>
          <w:sz w:val="28"/>
        </w:rPr>
        <w:t>
      69. Влажная уборка внутренних помещений проводится с применением моющих средств, после окончания дезинфекционной обработки вагона. После уборки уборочный инвентарь и ветошь обеззараживаются, моются и просушиваются.</w:t>
      </w:r>
    </w:p>
    <w:bookmarkEnd w:id="148"/>
    <w:bookmarkStart w:name="z154" w:id="149"/>
    <w:p>
      <w:pPr>
        <w:spacing w:after="0"/>
        <w:ind w:left="0"/>
        <w:jc w:val="both"/>
      </w:pPr>
      <w:r>
        <w:rPr>
          <w:rFonts w:ascii="Times New Roman"/>
          <w:b w:val="false"/>
          <w:i w:val="false"/>
          <w:color w:val="000000"/>
          <w:sz w:val="28"/>
        </w:rPr>
        <w:t>
      70. В салоне каждого вагона пассажирского поезда в месте доступном для пассажиров вывешиваются график проведения уборки помещений вагона. Для МВПС один график уборки на состав.</w:t>
      </w:r>
    </w:p>
    <w:bookmarkEnd w:id="149"/>
    <w:bookmarkStart w:name="z155" w:id="150"/>
    <w:p>
      <w:pPr>
        <w:spacing w:after="0"/>
        <w:ind w:left="0"/>
        <w:jc w:val="both"/>
      </w:pPr>
      <w:r>
        <w:rPr>
          <w:rFonts w:ascii="Times New Roman"/>
          <w:b w:val="false"/>
          <w:i w:val="false"/>
          <w:color w:val="000000"/>
          <w:sz w:val="28"/>
        </w:rPr>
        <w:t>
      71. Матрацы, подушки и зимние одеяла с натуральным наполнителем подвергаются обеспыливанию и камерной обработке два раза в год во время сезонной подготовки, а также по мере загрязнения и по эпидемиологическим показаниям.</w:t>
      </w:r>
    </w:p>
    <w:bookmarkEnd w:id="150"/>
    <w:bookmarkStart w:name="z156" w:id="151"/>
    <w:p>
      <w:pPr>
        <w:spacing w:after="0"/>
        <w:ind w:left="0"/>
        <w:jc w:val="both"/>
      </w:pPr>
      <w:r>
        <w:rPr>
          <w:rFonts w:ascii="Times New Roman"/>
          <w:b w:val="false"/>
          <w:i w:val="false"/>
          <w:color w:val="000000"/>
          <w:sz w:val="28"/>
        </w:rPr>
        <w:t>
      Матрацы и подушки с синтетическим наполнителем, не подлежащие камерному обеззараживанию, подвергаются дезинфекционной обработке один раз в квартал, а также по мере загрязнения и по эпидемиологическим показаниям. Летние одеяла стираются или подвергаются химической чистке двух раз в месяц и по мере загрязнения.</w:t>
      </w:r>
    </w:p>
    <w:bookmarkEnd w:id="151"/>
    <w:bookmarkStart w:name="z157" w:id="152"/>
    <w:p>
      <w:pPr>
        <w:spacing w:after="0"/>
        <w:ind w:left="0"/>
        <w:jc w:val="both"/>
      </w:pPr>
      <w:r>
        <w:rPr>
          <w:rFonts w:ascii="Times New Roman"/>
          <w:b w:val="false"/>
          <w:i w:val="false"/>
          <w:color w:val="000000"/>
          <w:sz w:val="28"/>
        </w:rPr>
        <w:t>
      Одеяла универсальные (пледы) подвергаются химической чистке один раз в квартал и по мере загрязнения.</w:t>
      </w:r>
    </w:p>
    <w:bookmarkEnd w:id="152"/>
    <w:bookmarkStart w:name="z158" w:id="153"/>
    <w:p>
      <w:pPr>
        <w:spacing w:after="0"/>
        <w:ind w:left="0"/>
        <w:jc w:val="both"/>
      </w:pPr>
      <w:r>
        <w:rPr>
          <w:rFonts w:ascii="Times New Roman"/>
          <w:b w:val="false"/>
          <w:i w:val="false"/>
          <w:color w:val="000000"/>
          <w:sz w:val="28"/>
        </w:rPr>
        <w:t>
      Чехлы матрацные и чехлы подушек стираются не реже одного раза в месяц. Смена наволочек, простыней, пододеяльников проводится после каждого рейса.</w:t>
      </w:r>
    </w:p>
    <w:bookmarkEnd w:id="153"/>
    <w:bookmarkStart w:name="z159" w:id="154"/>
    <w:p>
      <w:pPr>
        <w:spacing w:after="0"/>
        <w:ind w:left="0"/>
        <w:jc w:val="both"/>
      </w:pPr>
      <w:r>
        <w:rPr>
          <w:rFonts w:ascii="Times New Roman"/>
          <w:b w:val="false"/>
          <w:i w:val="false"/>
          <w:color w:val="000000"/>
          <w:sz w:val="28"/>
        </w:rPr>
        <w:t>
      Смена солнцезащитных штор и занавесок проводится после каждого рейса и по мере загрязнения.</w:t>
      </w:r>
    </w:p>
    <w:bookmarkEnd w:id="154"/>
    <w:bookmarkStart w:name="z160" w:id="155"/>
    <w:p>
      <w:pPr>
        <w:spacing w:after="0"/>
        <w:ind w:left="0"/>
        <w:jc w:val="both"/>
      </w:pPr>
      <w:r>
        <w:rPr>
          <w:rFonts w:ascii="Times New Roman"/>
          <w:b w:val="false"/>
          <w:i w:val="false"/>
          <w:color w:val="000000"/>
          <w:sz w:val="28"/>
        </w:rPr>
        <w:t>
      Ковровые дорожки содержатся в чистоте, стираются или подвергаются химической чистке не реже одного раза в квартал.</w:t>
      </w:r>
    </w:p>
    <w:bookmarkEnd w:id="155"/>
    <w:bookmarkStart w:name="z161" w:id="156"/>
    <w:p>
      <w:pPr>
        <w:spacing w:after="0"/>
        <w:ind w:left="0"/>
        <w:jc w:val="both"/>
      </w:pPr>
      <w:r>
        <w:rPr>
          <w:rFonts w:ascii="Times New Roman"/>
          <w:b w:val="false"/>
          <w:i w:val="false"/>
          <w:color w:val="000000"/>
          <w:sz w:val="28"/>
        </w:rPr>
        <w:t>
      72. Перед отправлением в рейс и по мере загрязнения, посуда и столовые приборы многоразового пользования моются в моечной раковине, горячей водой с использованием моющих и дезинфицирующих средств.</w:t>
      </w:r>
    </w:p>
    <w:bookmarkEnd w:id="156"/>
    <w:bookmarkStart w:name="z840" w:id="157"/>
    <w:p>
      <w:pPr>
        <w:spacing w:after="0"/>
        <w:ind w:left="0"/>
        <w:jc w:val="both"/>
      </w:pPr>
      <w:r>
        <w:rPr>
          <w:rFonts w:ascii="Times New Roman"/>
          <w:b w:val="false"/>
          <w:i w:val="false"/>
          <w:color w:val="000000"/>
          <w:sz w:val="28"/>
        </w:rPr>
        <w:t xml:space="preserve">
      72-1. Санитарное состояние подвижного состава перед выходом его на линию проверяется бригадиром мойщиков-уборщиков подвижного состава, мастером (бригадиром) участка, на котором проводилось техническое обслуживание и ремонт подвижного состава, с отметкой о проведенной уборке </w:t>
      </w:r>
    </w:p>
    <w:bookmarkEnd w:id="157"/>
    <w:bookmarkStart w:name="z841" w:id="158"/>
    <w:p>
      <w:pPr>
        <w:spacing w:after="0"/>
        <w:ind w:left="0"/>
        <w:jc w:val="both"/>
      </w:pPr>
      <w:r>
        <w:rPr>
          <w:rFonts w:ascii="Times New Roman"/>
          <w:b w:val="false"/>
          <w:i w:val="false"/>
          <w:color w:val="000000"/>
          <w:sz w:val="28"/>
        </w:rPr>
        <w:t>
      в произвольном журнале санитарного состояния подвижного состава.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72-1 в соответствии с приказом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9"/>
    <w:p>
      <w:pPr>
        <w:spacing w:after="0"/>
        <w:ind w:left="0"/>
        <w:jc w:val="both"/>
      </w:pPr>
      <w:r>
        <w:rPr>
          <w:rFonts w:ascii="Times New Roman"/>
          <w:b w:val="false"/>
          <w:i w:val="false"/>
          <w:color w:val="000000"/>
          <w:sz w:val="28"/>
        </w:rPr>
        <w:t>
      73. Уборка внутренних помещений и санитарно-бытового оборудования вагона проводится в спецодежде. Спецодежда состоит из двух комплектов халатов, резиновых перчаток (раздельно для уборки салона и туалетов), с соответствующей сигнальной маркировкой.</w:t>
      </w:r>
    </w:p>
    <w:bookmarkEnd w:id="159"/>
    <w:bookmarkStart w:name="z163" w:id="160"/>
    <w:p>
      <w:pPr>
        <w:spacing w:after="0"/>
        <w:ind w:left="0"/>
        <w:jc w:val="both"/>
      </w:pPr>
      <w:r>
        <w:rPr>
          <w:rFonts w:ascii="Times New Roman"/>
          <w:b w:val="false"/>
          <w:i w:val="false"/>
          <w:color w:val="000000"/>
          <w:sz w:val="28"/>
        </w:rPr>
        <w:t>
      74. В комплект уборочного инвентаря каждого вагона входят: три ведра, швабра, веники, совки, ветошь и щетки. При наличии в вагонах коврового покрытия пола и (или) мягкой мебели, состав пассажирского поезда обеспечивается двумя пылесосами для их уборки. Ведра маркируются – "для туалета", "для пола", "для полок", ветошь имеет сигнальное обозначение. Ведра с маркировкой "для полок" допускается использовать для мытья стен. Уборочный инвентарь хранится в специально отведенном месте. Не допускается использование уборочного инвентаря не по назначению.</w:t>
      </w:r>
    </w:p>
    <w:bookmarkEnd w:id="160"/>
    <w:bookmarkStart w:name="z164" w:id="161"/>
    <w:p>
      <w:pPr>
        <w:spacing w:after="0"/>
        <w:ind w:left="0"/>
        <w:jc w:val="both"/>
      </w:pPr>
      <w:r>
        <w:rPr>
          <w:rFonts w:ascii="Times New Roman"/>
          <w:b w:val="false"/>
          <w:i w:val="false"/>
          <w:color w:val="000000"/>
          <w:sz w:val="28"/>
        </w:rPr>
        <w:t>
      75. Вагоны после окончания наружной и внутренней обработки снабжаются съемным инвентарем, чайными принадлежностями и посудой, мылом, туалетной бумагой, бумажными полотенцами.</w:t>
      </w:r>
    </w:p>
    <w:bookmarkEnd w:id="161"/>
    <w:bookmarkStart w:name="z165" w:id="162"/>
    <w:p>
      <w:pPr>
        <w:spacing w:after="0"/>
        <w:ind w:left="0"/>
        <w:jc w:val="both"/>
      </w:pPr>
      <w:r>
        <w:rPr>
          <w:rFonts w:ascii="Times New Roman"/>
          <w:b w:val="false"/>
          <w:i w:val="false"/>
          <w:color w:val="000000"/>
          <w:sz w:val="28"/>
        </w:rPr>
        <w:t>
      Не допускается использование посуды с трещинами, сколами, отбитыми краями, деформированную, с поврежденной эмалью.</w:t>
      </w:r>
    </w:p>
    <w:bookmarkEnd w:id="162"/>
    <w:bookmarkStart w:name="z166" w:id="163"/>
    <w:p>
      <w:pPr>
        <w:spacing w:after="0"/>
        <w:ind w:left="0"/>
        <w:jc w:val="both"/>
      </w:pPr>
      <w:r>
        <w:rPr>
          <w:rFonts w:ascii="Times New Roman"/>
          <w:b w:val="false"/>
          <w:i w:val="false"/>
          <w:color w:val="000000"/>
          <w:sz w:val="28"/>
        </w:rPr>
        <w:t>
      76. Пассажиры обеспечиваются постельными принадлежностями и постельным бельем. Количество постельного белья, выдаваемого в рейс, определяется исходя из длительности рейса, пассажиропотока и количества мест в вагоне, предназначенных для пассажиров.</w:t>
      </w:r>
    </w:p>
    <w:bookmarkEnd w:id="163"/>
    <w:bookmarkStart w:name="z167" w:id="164"/>
    <w:p>
      <w:pPr>
        <w:spacing w:after="0"/>
        <w:ind w:left="0"/>
        <w:jc w:val="both"/>
      </w:pPr>
      <w:r>
        <w:rPr>
          <w:rFonts w:ascii="Times New Roman"/>
          <w:b w:val="false"/>
          <w:i w:val="false"/>
          <w:color w:val="000000"/>
          <w:sz w:val="28"/>
        </w:rPr>
        <w:t>
      В комплект постельного белья входят две простыни (или одна простыня и один пододеяльник), наволочка (наволочки) закрытого типа и полотенце (полотенца) – высушенные, проглаженные, опломбированные или прошитые в конверте (пакете) с закладкой специального ярлыка со штампом прачечной, указанием даты комплектации и номера комплектовщика.</w:t>
      </w:r>
    </w:p>
    <w:bookmarkEnd w:id="164"/>
    <w:bookmarkStart w:name="z168" w:id="165"/>
    <w:p>
      <w:pPr>
        <w:spacing w:after="0"/>
        <w:ind w:left="0"/>
        <w:jc w:val="both"/>
      </w:pPr>
      <w:r>
        <w:rPr>
          <w:rFonts w:ascii="Times New Roman"/>
          <w:b w:val="false"/>
          <w:i w:val="false"/>
          <w:color w:val="000000"/>
          <w:sz w:val="28"/>
        </w:rPr>
        <w:t>
      В комплект постельных принадлежностей входят матрац, подушка (подушки), одеяло (зимнее или летнее) или одеяло универсальное (плед).</w:t>
      </w:r>
    </w:p>
    <w:bookmarkEnd w:id="165"/>
    <w:bookmarkStart w:name="z169" w:id="166"/>
    <w:p>
      <w:pPr>
        <w:spacing w:after="0"/>
        <w:ind w:left="0"/>
        <w:jc w:val="both"/>
      </w:pPr>
      <w:r>
        <w:rPr>
          <w:rFonts w:ascii="Times New Roman"/>
          <w:b w:val="false"/>
          <w:i w:val="false"/>
          <w:color w:val="000000"/>
          <w:sz w:val="28"/>
        </w:rPr>
        <w:t>
      77. Вагоны отапливаются в зимнее и переходное время года при температуре наружного воздуха +10 ºС и ниже. Перед подачей вагона на посадку в зимнее и переходное время года температура воздуха в помещениях поддерживается на уровне +22 ºС (+2), в летнее время +24 ºС (+2).</w:t>
      </w:r>
    </w:p>
    <w:bookmarkEnd w:id="166"/>
    <w:bookmarkStart w:name="z170" w:id="167"/>
    <w:p>
      <w:pPr>
        <w:spacing w:after="0"/>
        <w:ind w:left="0"/>
        <w:jc w:val="both"/>
      </w:pPr>
      <w:r>
        <w:rPr>
          <w:rFonts w:ascii="Times New Roman"/>
          <w:b w:val="false"/>
          <w:i w:val="false"/>
          <w:color w:val="000000"/>
          <w:sz w:val="28"/>
        </w:rPr>
        <w:t>
      В МВПС перед подачей состава на посадку температура воздуха в вагонах поддерживается на уровне от +11 ºС до +15 ºС, в пути следования – +22 ºС (+2).</w:t>
      </w:r>
    </w:p>
    <w:bookmarkEnd w:id="167"/>
    <w:bookmarkStart w:name="z842" w:id="168"/>
    <w:p>
      <w:pPr>
        <w:spacing w:after="0"/>
        <w:ind w:left="0"/>
        <w:jc w:val="both"/>
      </w:pPr>
      <w:r>
        <w:rPr>
          <w:rFonts w:ascii="Times New Roman"/>
          <w:b w:val="false"/>
          <w:i w:val="false"/>
          <w:color w:val="000000"/>
          <w:sz w:val="28"/>
        </w:rPr>
        <w:t>
      77-1. Допустимые параметры микроклимата в салонах вагонов метрополитена (при естественной вентиляции):</w:t>
      </w:r>
    </w:p>
    <w:bookmarkEnd w:id="168"/>
    <w:bookmarkStart w:name="z843" w:id="169"/>
    <w:p>
      <w:pPr>
        <w:spacing w:after="0"/>
        <w:ind w:left="0"/>
        <w:jc w:val="both"/>
      </w:pPr>
      <w:r>
        <w:rPr>
          <w:rFonts w:ascii="Times New Roman"/>
          <w:b w:val="false"/>
          <w:i w:val="false"/>
          <w:color w:val="000000"/>
          <w:sz w:val="28"/>
        </w:rPr>
        <w:t>
      1) в теплый период года температура воздуха допустимо выше температуры окружающего воздуха не более чем на 3°C, относительная влажность воздуха и скорость движения воздуха не нормируются;</w:t>
      </w:r>
    </w:p>
    <w:bookmarkEnd w:id="169"/>
    <w:bookmarkStart w:name="z844" w:id="170"/>
    <w:p>
      <w:pPr>
        <w:spacing w:after="0"/>
        <w:ind w:left="0"/>
        <w:jc w:val="both"/>
      </w:pPr>
      <w:r>
        <w:rPr>
          <w:rFonts w:ascii="Times New Roman"/>
          <w:b w:val="false"/>
          <w:i w:val="false"/>
          <w:color w:val="000000"/>
          <w:sz w:val="28"/>
        </w:rPr>
        <w:t>
      2) в холодный период года температура воздуха - 16°C (+ - 2°C), разница температур по высоте – не более 5°C, разница температур воздуха и ограждений – не более 5°C, температура пола – не менее 5°С, относительная влажность воздуха – от 30 до 70 %, скорость движения воздуха – не более 0,4 м/сек.</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77-1 в соответствии с приказом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71"/>
    <w:p>
      <w:pPr>
        <w:spacing w:after="0"/>
        <w:ind w:left="0"/>
        <w:jc w:val="both"/>
      </w:pPr>
      <w:r>
        <w:rPr>
          <w:rFonts w:ascii="Times New Roman"/>
          <w:b w:val="false"/>
          <w:i w:val="false"/>
          <w:color w:val="000000"/>
          <w:sz w:val="28"/>
        </w:rPr>
        <w:t>
      78. Уровень шума в купе пассажирских вагонов допускается не выше 65 децибел (далее – дБа), тамбурах – 68 дБа, межвагонных переходах – 80 дБа, в салоне МВПС не выше 75 дБа, в вагоне метрополитена при движении в тоннелях – не более 70 дБа.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2"/>
    <w:p>
      <w:pPr>
        <w:spacing w:after="0"/>
        <w:ind w:left="0"/>
        <w:jc w:val="both"/>
      </w:pPr>
      <w:r>
        <w:rPr>
          <w:rFonts w:ascii="Times New Roman"/>
          <w:b w:val="false"/>
          <w:i w:val="false"/>
          <w:color w:val="000000"/>
          <w:sz w:val="28"/>
        </w:rPr>
        <w:t>
      79. Уровень вибрации в пассажирских вагонах допускается равной нормированной кривой 64 дБА на частоте 8000 Герц (далее – Гц), при 8 часовом воздействии.</w:t>
      </w:r>
    </w:p>
    <w:bookmarkEnd w:id="172"/>
    <w:bookmarkStart w:name="z173" w:id="173"/>
    <w:p>
      <w:pPr>
        <w:spacing w:after="0"/>
        <w:ind w:left="0"/>
        <w:jc w:val="both"/>
      </w:pPr>
      <w:r>
        <w:rPr>
          <w:rFonts w:ascii="Times New Roman"/>
          <w:b w:val="false"/>
          <w:i w:val="false"/>
          <w:color w:val="000000"/>
          <w:sz w:val="28"/>
        </w:rPr>
        <w:t>
      80. Предельно-допустимые уровни инфразвука в салонах и кабинах машинистов МВПС составляют 102 дБА – при частоте октавной полосы 2 и 4 Гц, 99 дБА – при частоте октавной полосы 8 и 16 Гц.</w:t>
      </w:r>
    </w:p>
    <w:bookmarkEnd w:id="173"/>
    <w:bookmarkStart w:name="z174" w:id="174"/>
    <w:p>
      <w:pPr>
        <w:spacing w:after="0"/>
        <w:ind w:left="0"/>
        <w:jc w:val="both"/>
      </w:pPr>
      <w:r>
        <w:rPr>
          <w:rFonts w:ascii="Times New Roman"/>
          <w:b w:val="false"/>
          <w:i w:val="false"/>
          <w:color w:val="000000"/>
          <w:sz w:val="28"/>
        </w:rPr>
        <w:t xml:space="preserve">
      81. Предельно-допустимые уровни электромагнитных излучений в кабине машиниста и салоне МВПС соответствуют уровням,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174"/>
    <w:bookmarkStart w:name="z175" w:id="175"/>
    <w:p>
      <w:pPr>
        <w:spacing w:after="0"/>
        <w:ind w:left="0"/>
        <w:jc w:val="both"/>
      </w:pPr>
      <w:r>
        <w:rPr>
          <w:rFonts w:ascii="Times New Roman"/>
          <w:b w:val="false"/>
          <w:i w:val="false"/>
          <w:color w:val="000000"/>
          <w:sz w:val="28"/>
        </w:rPr>
        <w:t xml:space="preserve">
      82. Штабной вагон пассажирского поезда или один головной вагон МВПС, отправляемый в рейс, оснащается радиосвязью с машинистом, укомплектованными аптечками для оказания первой медицинской помощи в составе, утверждаемом согласно подпункту 55) статьи 7 Кодекса, медицинскими носилками, противоэпидемической укладкой для проведения санитарно-противоэпидемических мероприятий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 на случай выявления в пути следования больного или подозрительного на заражение карантинным заболеванием.</w:t>
      </w:r>
    </w:p>
    <w:bookmarkEnd w:id="175"/>
    <w:bookmarkStart w:name="z845" w:id="176"/>
    <w:p>
      <w:pPr>
        <w:spacing w:after="0"/>
        <w:ind w:left="0"/>
        <w:jc w:val="both"/>
      </w:pPr>
      <w:r>
        <w:rPr>
          <w:rFonts w:ascii="Times New Roman"/>
          <w:b w:val="false"/>
          <w:i w:val="false"/>
          <w:color w:val="000000"/>
          <w:sz w:val="28"/>
        </w:rPr>
        <w:t>
      82-1. Пассажирский вагон метрополитена оборудуется системами и устройствами, обеспечивающими:</w:t>
      </w:r>
    </w:p>
    <w:bookmarkEnd w:id="176"/>
    <w:bookmarkStart w:name="z846" w:id="177"/>
    <w:p>
      <w:pPr>
        <w:spacing w:after="0"/>
        <w:ind w:left="0"/>
        <w:jc w:val="both"/>
      </w:pPr>
      <w:r>
        <w:rPr>
          <w:rFonts w:ascii="Times New Roman"/>
          <w:b w:val="false"/>
          <w:i w:val="false"/>
          <w:color w:val="000000"/>
          <w:sz w:val="28"/>
        </w:rPr>
        <w:t>
      1) функционирование поездной радиосвязи и оповещения;</w:t>
      </w:r>
    </w:p>
    <w:bookmarkEnd w:id="177"/>
    <w:bookmarkStart w:name="z847" w:id="178"/>
    <w:p>
      <w:pPr>
        <w:spacing w:after="0"/>
        <w:ind w:left="0"/>
        <w:jc w:val="both"/>
      </w:pPr>
      <w:r>
        <w:rPr>
          <w:rFonts w:ascii="Times New Roman"/>
          <w:b w:val="false"/>
          <w:i w:val="false"/>
          <w:color w:val="000000"/>
          <w:sz w:val="28"/>
        </w:rPr>
        <w:t>
      2) сигнализацию контроля закрытия дверей;</w:t>
      </w:r>
    </w:p>
    <w:bookmarkEnd w:id="178"/>
    <w:bookmarkStart w:name="z848" w:id="179"/>
    <w:p>
      <w:pPr>
        <w:spacing w:after="0"/>
        <w:ind w:left="0"/>
        <w:jc w:val="both"/>
      </w:pPr>
      <w:r>
        <w:rPr>
          <w:rFonts w:ascii="Times New Roman"/>
          <w:b w:val="false"/>
          <w:i w:val="false"/>
          <w:color w:val="000000"/>
          <w:sz w:val="28"/>
        </w:rPr>
        <w:t>
      3) регистрацию параметров движения и работы систем управления, контроля, безопасности;</w:t>
      </w:r>
    </w:p>
    <w:bookmarkEnd w:id="179"/>
    <w:bookmarkStart w:name="z849" w:id="180"/>
    <w:p>
      <w:pPr>
        <w:spacing w:after="0"/>
        <w:ind w:left="0"/>
        <w:jc w:val="both"/>
      </w:pPr>
      <w:r>
        <w:rPr>
          <w:rFonts w:ascii="Times New Roman"/>
          <w:b w:val="false"/>
          <w:i w:val="false"/>
          <w:color w:val="000000"/>
          <w:sz w:val="28"/>
        </w:rPr>
        <w:t>
      4) принудительную аварийную вентиляцию пассажирских вагонов метрополитена;</w:t>
      </w:r>
    </w:p>
    <w:bookmarkEnd w:id="180"/>
    <w:bookmarkStart w:name="z850" w:id="181"/>
    <w:p>
      <w:pPr>
        <w:spacing w:after="0"/>
        <w:ind w:left="0"/>
        <w:jc w:val="both"/>
      </w:pPr>
      <w:r>
        <w:rPr>
          <w:rFonts w:ascii="Times New Roman"/>
          <w:b w:val="false"/>
          <w:i w:val="false"/>
          <w:color w:val="000000"/>
          <w:sz w:val="28"/>
        </w:rPr>
        <w:t>
      5) световую и тональную сигнализацию предупреждения о начале закрытия дверей;</w:t>
      </w:r>
    </w:p>
    <w:bookmarkEnd w:id="181"/>
    <w:bookmarkStart w:name="z851" w:id="182"/>
    <w:p>
      <w:pPr>
        <w:spacing w:after="0"/>
        <w:ind w:left="0"/>
        <w:jc w:val="both"/>
      </w:pPr>
      <w:r>
        <w:rPr>
          <w:rFonts w:ascii="Times New Roman"/>
          <w:b w:val="false"/>
          <w:i w:val="false"/>
          <w:color w:val="000000"/>
          <w:sz w:val="28"/>
        </w:rPr>
        <w:t>
      6) поддержание микроклимата в кабине управления и в пассажирских салонах.</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82-1 в соответствии с приказом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83"/>
    <w:p>
      <w:pPr>
        <w:spacing w:after="0"/>
        <w:ind w:left="0"/>
        <w:jc w:val="both"/>
      </w:pPr>
      <w:r>
        <w:rPr>
          <w:rFonts w:ascii="Times New Roman"/>
          <w:b w:val="false"/>
          <w:i w:val="false"/>
          <w:color w:val="000000"/>
          <w:sz w:val="28"/>
        </w:rPr>
        <w:t>
      83. Все вагоны, перед отправлением в рейс, обеспечиваются съемным инвентарем и оборудованием, медицинской аптечкой.</w:t>
      </w:r>
    </w:p>
    <w:bookmarkEnd w:id="183"/>
    <w:bookmarkStart w:name="z177" w:id="184"/>
    <w:p>
      <w:pPr>
        <w:spacing w:after="0"/>
        <w:ind w:left="0"/>
        <w:jc w:val="both"/>
      </w:pPr>
      <w:r>
        <w:rPr>
          <w:rFonts w:ascii="Times New Roman"/>
          <w:b w:val="false"/>
          <w:i w:val="false"/>
          <w:color w:val="000000"/>
          <w:sz w:val="28"/>
        </w:rPr>
        <w:t>
      84. В специальных вагонах больные с выделением микобактерии туберкулеза и без выделения микобактерии туберкулеза размещаются в раздельных помещениях и изолируются по результатам на лекарственную чувствительность: туберкулез с множественной лекарственной устойчивостью отдельно от остальных, туберкулез с широкой лекарственной устойчивостью отдельно от остальных, с неизвестным результатом теста на лекарственную чувствительность отдельно от остальных.</w:t>
      </w:r>
    </w:p>
    <w:bookmarkEnd w:id="184"/>
    <w:bookmarkStart w:name="z178" w:id="185"/>
    <w:p>
      <w:pPr>
        <w:spacing w:after="0"/>
        <w:ind w:left="0"/>
        <w:jc w:val="both"/>
      </w:pPr>
      <w:r>
        <w:rPr>
          <w:rFonts w:ascii="Times New Roman"/>
          <w:b w:val="false"/>
          <w:i w:val="false"/>
          <w:color w:val="000000"/>
          <w:sz w:val="28"/>
        </w:rPr>
        <w:t>
      Больные обеспечиваются одноразовыми хирургическими масками, плевательницами одноразового использования не менее по 3-5 штук на одного больного.</w:t>
      </w:r>
    </w:p>
    <w:bookmarkEnd w:id="185"/>
    <w:bookmarkStart w:name="z179" w:id="186"/>
    <w:p>
      <w:pPr>
        <w:spacing w:after="0"/>
        <w:ind w:left="0"/>
        <w:jc w:val="both"/>
      </w:pPr>
      <w:r>
        <w:rPr>
          <w:rFonts w:ascii="Times New Roman"/>
          <w:b w:val="false"/>
          <w:i w:val="false"/>
          <w:color w:val="000000"/>
          <w:sz w:val="28"/>
        </w:rPr>
        <w:t>
      85. Не допускается эксплуатация и включение в состав пассажирского поезда и МВПС вагонов с:</w:t>
      </w:r>
    </w:p>
    <w:bookmarkEnd w:id="186"/>
    <w:bookmarkStart w:name="z180" w:id="187"/>
    <w:p>
      <w:pPr>
        <w:spacing w:after="0"/>
        <w:ind w:left="0"/>
        <w:jc w:val="both"/>
      </w:pPr>
      <w:r>
        <w:rPr>
          <w:rFonts w:ascii="Times New Roman"/>
          <w:b w:val="false"/>
          <w:i w:val="false"/>
          <w:color w:val="000000"/>
          <w:sz w:val="28"/>
        </w:rPr>
        <w:t>
      1) неисправными системами холодного и горячего водоснабжения, отопления, вентиляции, электроосвещения, санитарно-технического оборудования, холодильников, спускных механизмов в туалетах;</w:t>
      </w:r>
    </w:p>
    <w:bookmarkEnd w:id="187"/>
    <w:bookmarkStart w:name="z181" w:id="188"/>
    <w:p>
      <w:pPr>
        <w:spacing w:after="0"/>
        <w:ind w:left="0"/>
        <w:jc w:val="both"/>
      </w:pPr>
      <w:r>
        <w:rPr>
          <w:rFonts w:ascii="Times New Roman"/>
          <w:b w:val="false"/>
          <w:i w:val="false"/>
          <w:color w:val="000000"/>
          <w:sz w:val="28"/>
        </w:rPr>
        <w:t>
      2) несоответствием микроклимата требованиям, установленным в настоящем параграфе;</w:t>
      </w:r>
    </w:p>
    <w:bookmarkEnd w:id="188"/>
    <w:bookmarkStart w:name="z182" w:id="189"/>
    <w:p>
      <w:pPr>
        <w:spacing w:after="0"/>
        <w:ind w:left="0"/>
        <w:jc w:val="both"/>
      </w:pPr>
      <w:r>
        <w:rPr>
          <w:rFonts w:ascii="Times New Roman"/>
          <w:b w:val="false"/>
          <w:i w:val="false"/>
          <w:color w:val="000000"/>
          <w:sz w:val="28"/>
        </w:rPr>
        <w:t>
      3) грязными помещениями, разбитыми или отсутствующими стеклами, не утепленными оконными рамами – в холодный и переходной периоды года, неисправными дверями;</w:t>
      </w:r>
    </w:p>
    <w:bookmarkEnd w:id="189"/>
    <w:bookmarkStart w:name="z183" w:id="190"/>
    <w:p>
      <w:pPr>
        <w:spacing w:after="0"/>
        <w:ind w:left="0"/>
        <w:jc w:val="both"/>
      </w:pPr>
      <w:r>
        <w:rPr>
          <w:rFonts w:ascii="Times New Roman"/>
          <w:b w:val="false"/>
          <w:i w:val="false"/>
          <w:color w:val="000000"/>
          <w:sz w:val="28"/>
        </w:rPr>
        <w:t>
      4) наличием бытовых насекомых и грызунов;</w:t>
      </w:r>
    </w:p>
    <w:bookmarkEnd w:id="190"/>
    <w:bookmarkStart w:name="z184" w:id="191"/>
    <w:p>
      <w:pPr>
        <w:spacing w:after="0"/>
        <w:ind w:left="0"/>
        <w:jc w:val="both"/>
      </w:pPr>
      <w:r>
        <w:rPr>
          <w:rFonts w:ascii="Times New Roman"/>
          <w:b w:val="false"/>
          <w:i w:val="false"/>
          <w:color w:val="000000"/>
          <w:sz w:val="28"/>
        </w:rPr>
        <w:t>
      5) недостаточным укомплектованием съемного инвентаря, оборудования;</w:t>
      </w:r>
    </w:p>
    <w:bookmarkEnd w:id="191"/>
    <w:bookmarkStart w:name="z185" w:id="192"/>
    <w:p>
      <w:pPr>
        <w:spacing w:after="0"/>
        <w:ind w:left="0"/>
        <w:jc w:val="both"/>
      </w:pPr>
      <w:r>
        <w:rPr>
          <w:rFonts w:ascii="Times New Roman"/>
          <w:b w:val="false"/>
          <w:i w:val="false"/>
          <w:color w:val="000000"/>
          <w:sz w:val="28"/>
        </w:rPr>
        <w:t>
      6) недостаточным укомплектованием спальных вагонов постельными принадлежностями и постельным бельем.</w:t>
      </w:r>
    </w:p>
    <w:bookmarkEnd w:id="192"/>
    <w:bookmarkStart w:name="z186" w:id="193"/>
    <w:p>
      <w:pPr>
        <w:spacing w:after="0"/>
        <w:ind w:left="0"/>
        <w:jc w:val="both"/>
      </w:pPr>
      <w:r>
        <w:rPr>
          <w:rFonts w:ascii="Times New Roman"/>
          <w:b w:val="false"/>
          <w:i w:val="false"/>
          <w:color w:val="000000"/>
          <w:sz w:val="28"/>
        </w:rPr>
        <w:t>
      86. В пути следования пассажирского поезда помещения вагона содержатся в чистоте. Влажная уборка помещений проводится не менее двух раз в сутки, влажная уборка туалетов – не менее четырех раз в сутки, обеспыливание ковровых дорожек и мягкой мебели проводится пылесосом не менее двух раз в сутки и по мере загрязнения. Влажная уборка проводится в спецодежде с применением моющих и дезинфицирующих средств.</w:t>
      </w:r>
    </w:p>
    <w:bookmarkEnd w:id="193"/>
    <w:bookmarkStart w:name="z187" w:id="194"/>
    <w:p>
      <w:pPr>
        <w:spacing w:after="0"/>
        <w:ind w:left="0"/>
        <w:jc w:val="both"/>
      </w:pPr>
      <w:r>
        <w:rPr>
          <w:rFonts w:ascii="Times New Roman"/>
          <w:b w:val="false"/>
          <w:i w:val="false"/>
          <w:color w:val="000000"/>
          <w:sz w:val="28"/>
        </w:rPr>
        <w:t>
      87. Режим дезинфекции специальных вагонов для перевозки больных соответствует требованиям, предъявляемым к противотуберкулезным стационарам, согласно документов нормирования.</w:t>
      </w:r>
    </w:p>
    <w:bookmarkEnd w:id="194"/>
    <w:bookmarkStart w:name="z188" w:id="195"/>
    <w:p>
      <w:pPr>
        <w:spacing w:after="0"/>
        <w:ind w:left="0"/>
        <w:jc w:val="both"/>
      </w:pPr>
      <w:r>
        <w:rPr>
          <w:rFonts w:ascii="Times New Roman"/>
          <w:b w:val="false"/>
          <w:i w:val="false"/>
          <w:color w:val="000000"/>
          <w:sz w:val="28"/>
        </w:rPr>
        <w:t>
      88. Не допускается совместное хранение чистого и использованного постельного белья на одном месте. В пути следования и пунктах оборота пассажирского поезда использованное постельное белье хранится в завязанных мешках.</w:t>
      </w:r>
    </w:p>
    <w:bookmarkEnd w:id="195"/>
    <w:bookmarkStart w:name="z189" w:id="196"/>
    <w:p>
      <w:pPr>
        <w:spacing w:after="0"/>
        <w:ind w:left="0"/>
        <w:jc w:val="left"/>
      </w:pPr>
      <w:r>
        <w:rPr>
          <w:rFonts w:ascii="Times New Roman"/>
          <w:b/>
          <w:i w:val="false"/>
          <w:color w:val="000000"/>
        </w:rPr>
        <w:t xml:space="preserve"> Параграф 4. Санитарно-эпидемиологические требования к объектам общественного питания пассажирских вагонов</w:t>
      </w:r>
    </w:p>
    <w:bookmarkEnd w:id="196"/>
    <w:bookmarkStart w:name="z190" w:id="197"/>
    <w:p>
      <w:pPr>
        <w:spacing w:after="0"/>
        <w:ind w:left="0"/>
        <w:jc w:val="both"/>
      </w:pPr>
      <w:r>
        <w:rPr>
          <w:rFonts w:ascii="Times New Roman"/>
          <w:b w:val="false"/>
          <w:i w:val="false"/>
          <w:color w:val="000000"/>
          <w:sz w:val="28"/>
        </w:rPr>
        <w:t>
      89. При продолжительности поездки более одних суток в схему пассажирского поезда включается вагон-ресторан (вагон-бар, вагон-буфет (купе-буфет)) или организуется реализация пищевой продукции горячего питания (быстрого приготовления в промышленной упаковке) при наличии документов, подтверждающих ее соответствие и безопасность для здоровья человека.</w:t>
      </w:r>
    </w:p>
    <w:bookmarkEnd w:id="197"/>
    <w:bookmarkStart w:name="z191" w:id="198"/>
    <w:p>
      <w:pPr>
        <w:spacing w:after="0"/>
        <w:ind w:left="0"/>
        <w:jc w:val="both"/>
      </w:pPr>
      <w:r>
        <w:rPr>
          <w:rFonts w:ascii="Times New Roman"/>
          <w:b w:val="false"/>
          <w:i w:val="false"/>
          <w:color w:val="000000"/>
          <w:sz w:val="28"/>
        </w:rPr>
        <w:t xml:space="preserve">
      90. Требования к содержанию и эксплуатации объектов общественного питания пассажирских вагонов предусматриваются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199"/>
    <w:p>
      <w:pPr>
        <w:spacing w:after="0"/>
        <w:ind w:left="0"/>
        <w:jc w:val="left"/>
      </w:pPr>
      <w:r>
        <w:rPr>
          <w:rFonts w:ascii="Times New Roman"/>
          <w:b/>
          <w:i w:val="false"/>
          <w:color w:val="000000"/>
        </w:rPr>
        <w:t xml:space="preserve"> Параграф 5. Санитарно-эпидемиологические требования к багажным и почтово-багажным вагонам</w:t>
      </w:r>
    </w:p>
    <w:bookmarkEnd w:id="199"/>
    <w:bookmarkStart w:name="z288" w:id="200"/>
    <w:p>
      <w:pPr>
        <w:spacing w:after="0"/>
        <w:ind w:left="0"/>
        <w:jc w:val="both"/>
      </w:pPr>
      <w:r>
        <w:rPr>
          <w:rFonts w:ascii="Times New Roman"/>
          <w:b w:val="false"/>
          <w:i w:val="false"/>
          <w:color w:val="000000"/>
          <w:sz w:val="28"/>
        </w:rPr>
        <w:t>
      149. Перед отправлением в рейс багажный, почтово-багажный вагон снабжается постельными принадлежностями, столовой, чайной, кухонной посудой, емкостью для питьевой воды.</w:t>
      </w:r>
    </w:p>
    <w:bookmarkEnd w:id="200"/>
    <w:bookmarkStart w:name="z289" w:id="201"/>
    <w:p>
      <w:pPr>
        <w:spacing w:after="0"/>
        <w:ind w:left="0"/>
        <w:jc w:val="both"/>
      </w:pPr>
      <w:r>
        <w:rPr>
          <w:rFonts w:ascii="Times New Roman"/>
          <w:b w:val="false"/>
          <w:i w:val="false"/>
          <w:color w:val="000000"/>
          <w:sz w:val="28"/>
        </w:rPr>
        <w:t>
      150. В служебном купе устанавливаются: нижний жесткий диван с рундуком, столик, шкаф и верхняя мягкая полка.</w:t>
      </w:r>
    </w:p>
    <w:bookmarkEnd w:id="201"/>
    <w:bookmarkStart w:name="z290" w:id="202"/>
    <w:p>
      <w:pPr>
        <w:spacing w:after="0"/>
        <w:ind w:left="0"/>
        <w:jc w:val="both"/>
      </w:pPr>
      <w:r>
        <w:rPr>
          <w:rFonts w:ascii="Times New Roman"/>
          <w:b w:val="false"/>
          <w:i w:val="false"/>
          <w:color w:val="000000"/>
          <w:sz w:val="28"/>
        </w:rPr>
        <w:t>
      151. Предусматривается вентиляция и обмен воздуха постоянно независимо от продолжительности рейса, численности бригады и температуры воздуха снаружи и внутри вагона.</w:t>
      </w:r>
    </w:p>
    <w:bookmarkEnd w:id="202"/>
    <w:bookmarkStart w:name="z291" w:id="203"/>
    <w:p>
      <w:pPr>
        <w:spacing w:after="0"/>
        <w:ind w:left="0"/>
        <w:jc w:val="both"/>
      </w:pPr>
      <w:r>
        <w:rPr>
          <w:rFonts w:ascii="Times New Roman"/>
          <w:b w:val="false"/>
          <w:i w:val="false"/>
          <w:color w:val="000000"/>
          <w:sz w:val="28"/>
        </w:rPr>
        <w:t>
      152. В салонах вагонов обеспечиваются параметры микроклимата, шума, вибрации, освещенности, предельно-допустимые уровни физических факторов и ПДК вредных химических веществ как в пассажирских вагонах.</w:t>
      </w:r>
    </w:p>
    <w:bookmarkEnd w:id="203"/>
    <w:bookmarkStart w:name="z292" w:id="204"/>
    <w:p>
      <w:pPr>
        <w:spacing w:after="0"/>
        <w:ind w:left="0"/>
        <w:jc w:val="both"/>
      </w:pPr>
      <w:r>
        <w:rPr>
          <w:rFonts w:ascii="Times New Roman"/>
          <w:b w:val="false"/>
          <w:i w:val="false"/>
          <w:color w:val="000000"/>
          <w:sz w:val="28"/>
        </w:rPr>
        <w:t>
      153. Для работников военизированной железнодорожной охраны предусматриваются: спальные купе, салон для отдыха и приема пищи, туалет, помещение для хранения и сушки спецодежды и средств индивидуальной защиты, кухня-столовая.</w:t>
      </w:r>
    </w:p>
    <w:bookmarkEnd w:id="204"/>
    <w:bookmarkStart w:name="z293" w:id="205"/>
    <w:p>
      <w:pPr>
        <w:spacing w:after="0"/>
        <w:ind w:left="0"/>
        <w:jc w:val="both"/>
      </w:pPr>
      <w:r>
        <w:rPr>
          <w:rFonts w:ascii="Times New Roman"/>
          <w:b w:val="false"/>
          <w:i w:val="false"/>
          <w:color w:val="000000"/>
          <w:sz w:val="28"/>
        </w:rPr>
        <w:t>
      154. Кухня-столовая оборудуется: кухонной плитой, холодильником, посудомоечной раковиной, разделочным столом, шкафом для хранения посуды, кухонного инвентаря, пищевой продукции, тарой для сбора пищевых отходов и мусора. Над плитой предусматривается вытяжной зонт.</w:t>
      </w:r>
    </w:p>
    <w:bookmarkEnd w:id="205"/>
    <w:bookmarkStart w:name="z294" w:id="206"/>
    <w:p>
      <w:pPr>
        <w:spacing w:after="0"/>
        <w:ind w:left="0"/>
        <w:jc w:val="both"/>
      </w:pPr>
      <w:r>
        <w:rPr>
          <w:rFonts w:ascii="Times New Roman"/>
          <w:b w:val="false"/>
          <w:i w:val="false"/>
          <w:color w:val="000000"/>
          <w:sz w:val="28"/>
        </w:rPr>
        <w:t>
      155. Количество постельного белья, выдаваемого на вагон, определяется из расчета два комплекта на одного человека.</w:t>
      </w:r>
    </w:p>
    <w:bookmarkEnd w:id="206"/>
    <w:bookmarkStart w:name="z295" w:id="207"/>
    <w:p>
      <w:pPr>
        <w:spacing w:after="0"/>
        <w:ind w:left="0"/>
        <w:jc w:val="both"/>
      </w:pPr>
      <w:r>
        <w:rPr>
          <w:rFonts w:ascii="Times New Roman"/>
          <w:b w:val="false"/>
          <w:i w:val="false"/>
          <w:color w:val="000000"/>
          <w:sz w:val="28"/>
        </w:rPr>
        <w:t>
      156. При несении караульной службы часовые обеспечиваются зимней спецодеждой, специальной обувью и защитной мазью для лица и открытых частей тела для защиты от обморожения.</w:t>
      </w:r>
    </w:p>
    <w:bookmarkEnd w:id="207"/>
    <w:bookmarkStart w:name="z296" w:id="208"/>
    <w:p>
      <w:pPr>
        <w:spacing w:after="0"/>
        <w:ind w:left="0"/>
        <w:jc w:val="both"/>
      </w:pPr>
      <w:r>
        <w:rPr>
          <w:rFonts w:ascii="Times New Roman"/>
          <w:b w:val="false"/>
          <w:i w:val="false"/>
          <w:color w:val="000000"/>
          <w:sz w:val="28"/>
        </w:rPr>
        <w:t>
      157. Работники военизированной железнодорожной охраны обеспечиваются спецодеждой, средствами индивидуальной защиты.</w:t>
      </w:r>
    </w:p>
    <w:bookmarkEnd w:id="208"/>
    <w:bookmarkStart w:name="z297" w:id="209"/>
    <w:p>
      <w:pPr>
        <w:spacing w:after="0"/>
        <w:ind w:left="0"/>
        <w:jc w:val="both"/>
      </w:pPr>
      <w:r>
        <w:rPr>
          <w:rFonts w:ascii="Times New Roman"/>
          <w:b w:val="false"/>
          <w:i w:val="false"/>
          <w:color w:val="000000"/>
          <w:sz w:val="28"/>
        </w:rPr>
        <w:t>
      158. Работники, при несении караульной службы по охране опасных, химических грузов, проходят инструктаж по профилактике отравлений.</w:t>
      </w:r>
    </w:p>
    <w:bookmarkEnd w:id="209"/>
    <w:bookmarkStart w:name="z298" w:id="210"/>
    <w:p>
      <w:pPr>
        <w:spacing w:after="0"/>
        <w:ind w:left="0"/>
        <w:jc w:val="both"/>
      </w:pPr>
      <w:r>
        <w:rPr>
          <w:rFonts w:ascii="Times New Roman"/>
          <w:b w:val="false"/>
          <w:i w:val="false"/>
          <w:color w:val="000000"/>
          <w:sz w:val="28"/>
        </w:rPr>
        <w:t>
      159. Средства индивидуальной защиты хранятся в выделенном помещении, в индивидуальных шкафах.</w:t>
      </w:r>
    </w:p>
    <w:bookmarkEnd w:id="210"/>
    <w:bookmarkStart w:name="z299" w:id="211"/>
    <w:p>
      <w:pPr>
        <w:spacing w:after="0"/>
        <w:ind w:left="0"/>
        <w:jc w:val="both"/>
      </w:pPr>
      <w:r>
        <w:rPr>
          <w:rFonts w:ascii="Times New Roman"/>
          <w:b w:val="false"/>
          <w:i w:val="false"/>
          <w:color w:val="000000"/>
          <w:sz w:val="28"/>
        </w:rPr>
        <w:t>
      160. Обеспечение санитарно-бытовыми помещениями, выдача, хранение и использование средств индивидуальной защиты, спецодежды, специальной обуви осуществляется работодателем.</w:t>
      </w:r>
    </w:p>
    <w:bookmarkEnd w:id="211"/>
    <w:bookmarkStart w:name="z300" w:id="212"/>
    <w:p>
      <w:pPr>
        <w:spacing w:after="0"/>
        <w:ind w:left="0"/>
        <w:jc w:val="left"/>
      </w:pPr>
      <w:r>
        <w:rPr>
          <w:rFonts w:ascii="Times New Roman"/>
          <w:b/>
          <w:i w:val="false"/>
          <w:color w:val="000000"/>
        </w:rPr>
        <w:t xml:space="preserve"> Параграф 6. Санитарно-эпидемиологические требования к сбору, удалению, обезвреживанию и очистке отходов производства и потребления в пассажирских вагонах</w:t>
      </w:r>
    </w:p>
    <w:bookmarkEnd w:id="212"/>
    <w:bookmarkStart w:name="z301" w:id="213"/>
    <w:p>
      <w:pPr>
        <w:spacing w:after="0"/>
        <w:ind w:left="0"/>
        <w:jc w:val="both"/>
      </w:pPr>
      <w:r>
        <w:rPr>
          <w:rFonts w:ascii="Times New Roman"/>
          <w:b w:val="false"/>
          <w:i w:val="false"/>
          <w:color w:val="000000"/>
          <w:sz w:val="28"/>
        </w:rPr>
        <w:t>
      161. Сбор мусора, производственных пищевых отходов осуществляется в мусоросборник с крышкой и вложенным полиэтиленовым мешком. Мусоросборник находится в малом коридоре вагона неслужебного конца, имеет съемный вкладыш.</w:t>
      </w:r>
    </w:p>
    <w:bookmarkEnd w:id="213"/>
    <w:bookmarkStart w:name="z302" w:id="214"/>
    <w:p>
      <w:pPr>
        <w:spacing w:after="0"/>
        <w:ind w:left="0"/>
        <w:jc w:val="both"/>
      </w:pPr>
      <w:r>
        <w:rPr>
          <w:rFonts w:ascii="Times New Roman"/>
          <w:b w:val="false"/>
          <w:i w:val="false"/>
          <w:color w:val="000000"/>
          <w:sz w:val="28"/>
        </w:rPr>
        <w:t>
      162. В пункте формирования, оборота, в местах отстоя пассажирских поездов не допускается загрязнять железнодорожные пути и междупутья мусором и другими отходами. Мусор из вагонов удаляется в мусоросборники, установленные на оборудованных бетонированных площадках пункта экипировки и парка отстоя.</w:t>
      </w:r>
    </w:p>
    <w:bookmarkEnd w:id="214"/>
    <w:bookmarkStart w:name="z303" w:id="215"/>
    <w:p>
      <w:pPr>
        <w:spacing w:after="0"/>
        <w:ind w:left="0"/>
        <w:jc w:val="both"/>
      </w:pPr>
      <w:r>
        <w:rPr>
          <w:rFonts w:ascii="Times New Roman"/>
          <w:b w:val="false"/>
          <w:i w:val="false"/>
          <w:color w:val="000000"/>
          <w:sz w:val="28"/>
        </w:rPr>
        <w:t>
      163. Накапливаемый в пути следования мусор удаляется из вагонов в мусоросборники на железнодорожных станциях по пути следования, список которых определен служебным расписанием и технологической схемой движения пассажирских поездов. После удаления мусора мусоросборник (емкость) моется и дезинфицируется.</w:t>
      </w:r>
    </w:p>
    <w:bookmarkEnd w:id="215"/>
    <w:bookmarkStart w:name="z304" w:id="216"/>
    <w:p>
      <w:pPr>
        <w:spacing w:after="0"/>
        <w:ind w:left="0"/>
        <w:jc w:val="both"/>
      </w:pPr>
      <w:r>
        <w:rPr>
          <w:rFonts w:ascii="Times New Roman"/>
          <w:b w:val="false"/>
          <w:i w:val="false"/>
          <w:color w:val="000000"/>
          <w:sz w:val="28"/>
        </w:rPr>
        <w:t>
      164. На стоянках, при проходе крупных железнодорожных станций, санаторно-курортных и пригородных зон, тоннелей, мостов, в пунктах экипировки и отстоя пользование туалетами не допускается.</w:t>
      </w:r>
    </w:p>
    <w:bookmarkEnd w:id="216"/>
    <w:bookmarkStart w:name="z305" w:id="217"/>
    <w:p>
      <w:pPr>
        <w:spacing w:after="0"/>
        <w:ind w:left="0"/>
        <w:jc w:val="both"/>
      </w:pPr>
      <w:r>
        <w:rPr>
          <w:rFonts w:ascii="Times New Roman"/>
          <w:b w:val="false"/>
          <w:i w:val="false"/>
          <w:color w:val="000000"/>
          <w:sz w:val="28"/>
        </w:rPr>
        <w:t>
      165. В каждом вагоне пассажирского поезда вывешивается информация о границах санитарных зон по всем железным дорогам, через которые следует поезд и обеспечение их соблюдения. При оборудовании вагонов туалетными системами замкнутого типа допускается их использование по всему пути следования поезда и на стоянках.</w:t>
      </w:r>
    </w:p>
    <w:bookmarkEnd w:id="217"/>
    <w:bookmarkStart w:name="z306" w:id="218"/>
    <w:p>
      <w:pPr>
        <w:spacing w:after="0"/>
        <w:ind w:left="0"/>
        <w:jc w:val="both"/>
      </w:pPr>
      <w:r>
        <w:rPr>
          <w:rFonts w:ascii="Times New Roman"/>
          <w:b w:val="false"/>
          <w:i w:val="false"/>
          <w:color w:val="000000"/>
          <w:sz w:val="28"/>
        </w:rPr>
        <w:t>
      166. В туалетах замкнутого типа система трубопроводов обеспечивает поступление нечистот в бак-сборник в герметичных условиях.</w:t>
      </w:r>
    </w:p>
    <w:bookmarkEnd w:id="218"/>
    <w:bookmarkStart w:name="z307" w:id="219"/>
    <w:p>
      <w:pPr>
        <w:spacing w:after="0"/>
        <w:ind w:left="0"/>
        <w:jc w:val="both"/>
      </w:pPr>
      <w:r>
        <w:rPr>
          <w:rFonts w:ascii="Times New Roman"/>
          <w:b w:val="false"/>
          <w:i w:val="false"/>
          <w:color w:val="000000"/>
          <w:sz w:val="28"/>
        </w:rPr>
        <w:t>
      167. Очистка баков сборников от нечистот проводится специализированным ассенизационным транспортом или в стационарные комплексы по откачке (далее – СКО) на специальных путях. Откачка нечистот через тамбур и их утечка не допускается.</w:t>
      </w:r>
    </w:p>
    <w:bookmarkEnd w:id="219"/>
    <w:bookmarkStart w:name="z308" w:id="220"/>
    <w:p>
      <w:pPr>
        <w:spacing w:after="0"/>
        <w:ind w:left="0"/>
        <w:jc w:val="both"/>
      </w:pPr>
      <w:r>
        <w:rPr>
          <w:rFonts w:ascii="Times New Roman"/>
          <w:b w:val="false"/>
          <w:i w:val="false"/>
          <w:color w:val="000000"/>
          <w:sz w:val="28"/>
        </w:rPr>
        <w:t>
      168. Пульт управления оснащается указателем световых сигналов об уровне наполнения бака на 80-90%. При неисправности указателя световых сигналов отправление вагона в рейс не допускается.</w:t>
      </w:r>
    </w:p>
    <w:bookmarkEnd w:id="220"/>
    <w:bookmarkStart w:name="z309" w:id="221"/>
    <w:p>
      <w:pPr>
        <w:spacing w:after="0"/>
        <w:ind w:left="0"/>
        <w:jc w:val="both"/>
      </w:pPr>
      <w:r>
        <w:rPr>
          <w:rFonts w:ascii="Times New Roman"/>
          <w:b w:val="false"/>
          <w:i w:val="false"/>
          <w:color w:val="000000"/>
          <w:sz w:val="28"/>
        </w:rPr>
        <w:t>
      169. На территории пункта формирования и оборота пассажирских поездов и технических стоянках предусматривается возможность подъезда к вагонам ассенизационного транспорта. Использование для этих целей междупутья, где установлены водозаправочные колонки, не допускается.</w:t>
      </w:r>
    </w:p>
    <w:bookmarkEnd w:id="221"/>
    <w:bookmarkStart w:name="z310" w:id="222"/>
    <w:p>
      <w:pPr>
        <w:spacing w:after="0"/>
        <w:ind w:left="0"/>
        <w:jc w:val="both"/>
      </w:pPr>
      <w:r>
        <w:rPr>
          <w:rFonts w:ascii="Times New Roman"/>
          <w:b w:val="false"/>
          <w:i w:val="false"/>
          <w:color w:val="000000"/>
          <w:sz w:val="28"/>
        </w:rPr>
        <w:t>
      170. Слив нечистот из ассенизационного транспорта осуществляется в канализацию, сливные станции городской (поселковой) канализации или в СКО в герметичных условиях.</w:t>
      </w:r>
    </w:p>
    <w:bookmarkEnd w:id="222"/>
    <w:bookmarkStart w:name="z311" w:id="223"/>
    <w:p>
      <w:pPr>
        <w:spacing w:after="0"/>
        <w:ind w:left="0"/>
        <w:jc w:val="both"/>
      </w:pPr>
      <w:r>
        <w:rPr>
          <w:rFonts w:ascii="Times New Roman"/>
          <w:b w:val="false"/>
          <w:i w:val="false"/>
          <w:color w:val="000000"/>
          <w:sz w:val="28"/>
        </w:rPr>
        <w:t>
      171. Баки-сборники подвергаются плановой профилактической дезинфекции не реже 1 раза в месяц и по эпидемиологическим показаниям.</w:t>
      </w:r>
    </w:p>
    <w:bookmarkEnd w:id="223"/>
    <w:bookmarkStart w:name="z312" w:id="224"/>
    <w:p>
      <w:pPr>
        <w:spacing w:after="0"/>
        <w:ind w:left="0"/>
        <w:jc w:val="both"/>
      </w:pPr>
      <w:r>
        <w:rPr>
          <w:rFonts w:ascii="Times New Roman"/>
          <w:b w:val="false"/>
          <w:i w:val="false"/>
          <w:color w:val="000000"/>
          <w:sz w:val="28"/>
        </w:rPr>
        <w:t>
      172. Цистерны ассенизационного транспорта после слива нечистот моются водой на специальных площадках.</w:t>
      </w:r>
    </w:p>
    <w:bookmarkEnd w:id="224"/>
    <w:bookmarkStart w:name="z313" w:id="225"/>
    <w:p>
      <w:pPr>
        <w:spacing w:after="0"/>
        <w:ind w:left="0"/>
        <w:jc w:val="both"/>
      </w:pPr>
      <w:r>
        <w:rPr>
          <w:rFonts w:ascii="Times New Roman"/>
          <w:b w:val="false"/>
          <w:i w:val="false"/>
          <w:color w:val="000000"/>
          <w:sz w:val="28"/>
        </w:rPr>
        <w:t>
      173. Работники СКО и ассенизационного транспорта работают в спецодежде, спецобуви, перчатках, маске.</w:t>
      </w:r>
    </w:p>
    <w:bookmarkEnd w:id="225"/>
    <w:bookmarkStart w:name="z314" w:id="226"/>
    <w:p>
      <w:pPr>
        <w:spacing w:after="0"/>
        <w:ind w:left="0"/>
        <w:jc w:val="left"/>
      </w:pPr>
      <w:r>
        <w:rPr>
          <w:rFonts w:ascii="Times New Roman"/>
          <w:b/>
          <w:i w:val="false"/>
          <w:color w:val="000000"/>
        </w:rPr>
        <w:t xml:space="preserve"> Параграф 7. Санитарно-эпидемиологические требования к условиям работы локомотивных бригад</w:t>
      </w:r>
    </w:p>
    <w:bookmarkEnd w:id="226"/>
    <w:bookmarkStart w:name="z315" w:id="227"/>
    <w:p>
      <w:pPr>
        <w:spacing w:after="0"/>
        <w:ind w:left="0"/>
        <w:jc w:val="both"/>
      </w:pPr>
      <w:r>
        <w:rPr>
          <w:rFonts w:ascii="Times New Roman"/>
          <w:b w:val="false"/>
          <w:i w:val="false"/>
          <w:color w:val="000000"/>
          <w:sz w:val="28"/>
        </w:rPr>
        <w:t>
      174. В кабине машиниста обеспечивается виброизоляция и шумоизоляция.</w:t>
      </w:r>
    </w:p>
    <w:bookmarkEnd w:id="227"/>
    <w:bookmarkStart w:name="z316" w:id="228"/>
    <w:p>
      <w:pPr>
        <w:spacing w:after="0"/>
        <w:ind w:left="0"/>
        <w:jc w:val="both"/>
      </w:pPr>
      <w:r>
        <w:rPr>
          <w:rFonts w:ascii="Times New Roman"/>
          <w:b w:val="false"/>
          <w:i w:val="false"/>
          <w:color w:val="000000"/>
          <w:sz w:val="28"/>
        </w:rPr>
        <w:t>
      175. Площадь кабины машиниста для вновь строящихся локомотивов и СПС предусматривается не менее 5,5 метров в квадрате (далее – м2).</w:t>
      </w:r>
    </w:p>
    <w:bookmarkEnd w:id="228"/>
    <w:bookmarkStart w:name="z317" w:id="229"/>
    <w:p>
      <w:pPr>
        <w:spacing w:after="0"/>
        <w:ind w:left="0"/>
        <w:jc w:val="both"/>
      </w:pPr>
      <w:r>
        <w:rPr>
          <w:rFonts w:ascii="Times New Roman"/>
          <w:b w:val="false"/>
          <w:i w:val="false"/>
          <w:color w:val="000000"/>
          <w:sz w:val="28"/>
        </w:rPr>
        <w:t>
      176. Лобовые и боковые окна оборудуются регулируемыми в вертикальном направлении солнцезащитными устройствами. Допускается наличие просветов по боковым краям для окон, имеющих конструктивные уклоны контура стекол из-за особенностей формы кабины машиниста.</w:t>
      </w:r>
    </w:p>
    <w:bookmarkEnd w:id="229"/>
    <w:bookmarkStart w:name="z318" w:id="230"/>
    <w:p>
      <w:pPr>
        <w:spacing w:after="0"/>
        <w:ind w:left="0"/>
        <w:jc w:val="both"/>
      </w:pPr>
      <w:r>
        <w:rPr>
          <w:rFonts w:ascii="Times New Roman"/>
          <w:b w:val="false"/>
          <w:i w:val="false"/>
          <w:color w:val="000000"/>
          <w:sz w:val="28"/>
        </w:rPr>
        <w:t>
      177. Лобовые окна обеспечивают хороший обзор, без искажения цветов сигналов светофоров.</w:t>
      </w:r>
    </w:p>
    <w:bookmarkEnd w:id="230"/>
    <w:bookmarkStart w:name="z319" w:id="231"/>
    <w:p>
      <w:pPr>
        <w:spacing w:after="0"/>
        <w:ind w:left="0"/>
        <w:jc w:val="both"/>
      </w:pPr>
      <w:r>
        <w:rPr>
          <w:rFonts w:ascii="Times New Roman"/>
          <w:b w:val="false"/>
          <w:i w:val="false"/>
          <w:color w:val="000000"/>
          <w:sz w:val="28"/>
        </w:rPr>
        <w:t>
      Угол их установки подбирается с учетом исключения отражения в них наружных световых сигналов и внутренних источников света.</w:t>
      </w:r>
    </w:p>
    <w:bookmarkEnd w:id="231"/>
    <w:bookmarkStart w:name="z320" w:id="232"/>
    <w:p>
      <w:pPr>
        <w:spacing w:after="0"/>
        <w:ind w:left="0"/>
        <w:jc w:val="both"/>
      </w:pPr>
      <w:r>
        <w:rPr>
          <w:rFonts w:ascii="Times New Roman"/>
          <w:b w:val="false"/>
          <w:i w:val="false"/>
          <w:color w:val="000000"/>
          <w:sz w:val="28"/>
        </w:rPr>
        <w:t>
      178. Расстояние от глаз машиниста до лобового окна составляет 600-1000 мм.</w:t>
      </w:r>
    </w:p>
    <w:bookmarkEnd w:id="232"/>
    <w:bookmarkStart w:name="z321" w:id="233"/>
    <w:p>
      <w:pPr>
        <w:spacing w:after="0"/>
        <w:ind w:left="0"/>
        <w:jc w:val="both"/>
      </w:pPr>
      <w:r>
        <w:rPr>
          <w:rFonts w:ascii="Times New Roman"/>
          <w:b w:val="false"/>
          <w:i w:val="false"/>
          <w:color w:val="000000"/>
          <w:sz w:val="28"/>
        </w:rPr>
        <w:t>
      179. Средства отображения информации на пульте размещаются с учетом алгоритма управления и маршрута глаз в зонах:</w:t>
      </w:r>
    </w:p>
    <w:bookmarkEnd w:id="233"/>
    <w:bookmarkStart w:name="z322" w:id="234"/>
    <w:p>
      <w:pPr>
        <w:spacing w:after="0"/>
        <w:ind w:left="0"/>
        <w:jc w:val="both"/>
      </w:pPr>
      <w:r>
        <w:rPr>
          <w:rFonts w:ascii="Times New Roman"/>
          <w:b w:val="false"/>
          <w:i w:val="false"/>
          <w:color w:val="000000"/>
          <w:sz w:val="28"/>
        </w:rPr>
        <w:t>
      1) центральной – с углом 4 градуса (далее – º);</w:t>
      </w:r>
    </w:p>
    <w:bookmarkEnd w:id="234"/>
    <w:bookmarkStart w:name="z323" w:id="235"/>
    <w:p>
      <w:pPr>
        <w:spacing w:after="0"/>
        <w:ind w:left="0"/>
        <w:jc w:val="both"/>
      </w:pPr>
      <w:r>
        <w:rPr>
          <w:rFonts w:ascii="Times New Roman"/>
          <w:b w:val="false"/>
          <w:i w:val="false"/>
          <w:color w:val="000000"/>
          <w:sz w:val="28"/>
        </w:rPr>
        <w:t>
      2) ясного видения – 30-35º;</w:t>
      </w:r>
    </w:p>
    <w:bookmarkEnd w:id="235"/>
    <w:bookmarkStart w:name="z324" w:id="236"/>
    <w:p>
      <w:pPr>
        <w:spacing w:after="0"/>
        <w:ind w:left="0"/>
        <w:jc w:val="both"/>
      </w:pPr>
      <w:r>
        <w:rPr>
          <w:rFonts w:ascii="Times New Roman"/>
          <w:b w:val="false"/>
          <w:i w:val="false"/>
          <w:color w:val="000000"/>
          <w:sz w:val="28"/>
        </w:rPr>
        <w:t>
      3) периферического зрения – с углом 75-90º.</w:t>
      </w:r>
    </w:p>
    <w:bookmarkEnd w:id="236"/>
    <w:bookmarkStart w:name="z325" w:id="237"/>
    <w:p>
      <w:pPr>
        <w:spacing w:after="0"/>
        <w:ind w:left="0"/>
        <w:jc w:val="both"/>
      </w:pPr>
      <w:r>
        <w:rPr>
          <w:rFonts w:ascii="Times New Roman"/>
          <w:b w:val="false"/>
          <w:i w:val="false"/>
          <w:color w:val="000000"/>
          <w:sz w:val="28"/>
        </w:rPr>
        <w:t>
      180. Водяные, масляные и топливные трубопроводы имеют уплотнение, предотвращающее попадание дизельного топлива, масла и противокоррозийных присадок на кожу человека.</w:t>
      </w:r>
    </w:p>
    <w:bookmarkEnd w:id="237"/>
    <w:bookmarkStart w:name="z326" w:id="238"/>
    <w:p>
      <w:pPr>
        <w:spacing w:after="0"/>
        <w:ind w:left="0"/>
        <w:jc w:val="both"/>
      </w:pPr>
      <w:r>
        <w:rPr>
          <w:rFonts w:ascii="Times New Roman"/>
          <w:b w:val="false"/>
          <w:i w:val="false"/>
          <w:color w:val="000000"/>
          <w:sz w:val="28"/>
        </w:rPr>
        <w:t>
      181. Устанавливается кресло машиниста:</w:t>
      </w:r>
    </w:p>
    <w:bookmarkEnd w:id="238"/>
    <w:bookmarkStart w:name="z327" w:id="239"/>
    <w:p>
      <w:pPr>
        <w:spacing w:after="0"/>
        <w:ind w:left="0"/>
        <w:jc w:val="both"/>
      </w:pPr>
      <w:r>
        <w:rPr>
          <w:rFonts w:ascii="Times New Roman"/>
          <w:b w:val="false"/>
          <w:i w:val="false"/>
          <w:color w:val="000000"/>
          <w:sz w:val="28"/>
        </w:rPr>
        <w:t>
      1) регулируемое с откидной спинкой;</w:t>
      </w:r>
    </w:p>
    <w:bookmarkEnd w:id="239"/>
    <w:bookmarkStart w:name="z328" w:id="240"/>
    <w:p>
      <w:pPr>
        <w:spacing w:after="0"/>
        <w:ind w:left="0"/>
        <w:jc w:val="both"/>
      </w:pPr>
      <w:r>
        <w:rPr>
          <w:rFonts w:ascii="Times New Roman"/>
          <w:b w:val="false"/>
          <w:i w:val="false"/>
          <w:color w:val="000000"/>
          <w:sz w:val="28"/>
        </w:rPr>
        <w:t>
      2) с откидными подлокотниками, обеспечивающими регулирование по высоте и по направлению оси локомотива;</w:t>
      </w:r>
    </w:p>
    <w:bookmarkEnd w:id="240"/>
    <w:bookmarkStart w:name="z329" w:id="241"/>
    <w:p>
      <w:pPr>
        <w:spacing w:after="0"/>
        <w:ind w:left="0"/>
        <w:jc w:val="both"/>
      </w:pPr>
      <w:r>
        <w:rPr>
          <w:rFonts w:ascii="Times New Roman"/>
          <w:b w:val="false"/>
          <w:i w:val="false"/>
          <w:color w:val="000000"/>
          <w:sz w:val="28"/>
        </w:rPr>
        <w:t>
      3) с мягкой обивкой из стойкого, воздухопроницаемого и легко очищающегося материала.</w:t>
      </w:r>
    </w:p>
    <w:bookmarkEnd w:id="241"/>
    <w:bookmarkStart w:name="z330" w:id="242"/>
    <w:p>
      <w:pPr>
        <w:spacing w:after="0"/>
        <w:ind w:left="0"/>
        <w:jc w:val="both"/>
      </w:pPr>
      <w:r>
        <w:rPr>
          <w:rFonts w:ascii="Times New Roman"/>
          <w:b w:val="false"/>
          <w:i w:val="false"/>
          <w:color w:val="000000"/>
          <w:sz w:val="28"/>
        </w:rPr>
        <w:t>
      182. За креслом машиниста и помощника, отодвинутыми в заднее крайнее положение, предусматривается свободный проход шириной не менее 150 мм.</w:t>
      </w:r>
    </w:p>
    <w:bookmarkEnd w:id="242"/>
    <w:bookmarkStart w:name="z331" w:id="243"/>
    <w:p>
      <w:pPr>
        <w:spacing w:after="0"/>
        <w:ind w:left="0"/>
        <w:jc w:val="both"/>
      </w:pPr>
      <w:r>
        <w:rPr>
          <w:rFonts w:ascii="Times New Roman"/>
          <w:b w:val="false"/>
          <w:i w:val="false"/>
          <w:color w:val="000000"/>
          <w:sz w:val="28"/>
        </w:rPr>
        <w:t>
      183. В кабине машиниста локомотива и СПС предусматриваются устройства для естественной вентиляции (окна, люки).</w:t>
      </w:r>
    </w:p>
    <w:bookmarkEnd w:id="243"/>
    <w:bookmarkStart w:name="z332" w:id="244"/>
    <w:p>
      <w:pPr>
        <w:spacing w:after="0"/>
        <w:ind w:left="0"/>
        <w:jc w:val="both"/>
      </w:pPr>
      <w:r>
        <w:rPr>
          <w:rFonts w:ascii="Times New Roman"/>
          <w:b w:val="false"/>
          <w:i w:val="false"/>
          <w:color w:val="000000"/>
          <w:sz w:val="28"/>
        </w:rPr>
        <w:t>
      184. В кабине машиниста поддерживается следующие температурные характеристики:</w:t>
      </w:r>
    </w:p>
    <w:bookmarkEnd w:id="244"/>
    <w:bookmarkStart w:name="z333" w:id="245"/>
    <w:p>
      <w:pPr>
        <w:spacing w:after="0"/>
        <w:ind w:left="0"/>
        <w:jc w:val="both"/>
      </w:pPr>
      <w:r>
        <w:rPr>
          <w:rFonts w:ascii="Times New Roman"/>
          <w:b w:val="false"/>
          <w:i w:val="false"/>
          <w:color w:val="000000"/>
          <w:sz w:val="28"/>
        </w:rPr>
        <w:t>
      1) средняя температура воздуха в кабине машиниста при закрытых окнах в осеннее-зимний и весенний периоды года от +16 ºC до +18 ºC;</w:t>
      </w:r>
    </w:p>
    <w:bookmarkEnd w:id="245"/>
    <w:bookmarkStart w:name="z334" w:id="246"/>
    <w:p>
      <w:pPr>
        <w:spacing w:after="0"/>
        <w:ind w:left="0"/>
        <w:jc w:val="both"/>
      </w:pPr>
      <w:r>
        <w:rPr>
          <w:rFonts w:ascii="Times New Roman"/>
          <w:b w:val="false"/>
          <w:i w:val="false"/>
          <w:color w:val="000000"/>
          <w:sz w:val="28"/>
        </w:rPr>
        <w:t>
      2) перепад температуры воздуха в кабине машиниста на уровне 50-100 мм и на высоте 1,5-2 м от пола не более 4-5 ºC.</w:t>
      </w:r>
    </w:p>
    <w:bookmarkEnd w:id="246"/>
    <w:bookmarkStart w:name="z335" w:id="247"/>
    <w:p>
      <w:pPr>
        <w:spacing w:after="0"/>
        <w:ind w:left="0"/>
        <w:jc w:val="both"/>
      </w:pPr>
      <w:r>
        <w:rPr>
          <w:rFonts w:ascii="Times New Roman"/>
          <w:b w:val="false"/>
          <w:i w:val="false"/>
          <w:color w:val="000000"/>
          <w:sz w:val="28"/>
        </w:rPr>
        <w:t>
      185. Температура воздуха в кабине на высоте 1500 мм от пола:</w:t>
      </w:r>
    </w:p>
    <w:bookmarkEnd w:id="247"/>
    <w:bookmarkStart w:name="z336" w:id="248"/>
    <w:p>
      <w:pPr>
        <w:spacing w:after="0"/>
        <w:ind w:left="0"/>
        <w:jc w:val="both"/>
      </w:pPr>
      <w:r>
        <w:rPr>
          <w:rFonts w:ascii="Times New Roman"/>
          <w:b w:val="false"/>
          <w:i w:val="false"/>
          <w:color w:val="000000"/>
          <w:sz w:val="28"/>
        </w:rPr>
        <w:t>
      1) от +20 ºC до +24 ºC при температуре окружающего воздуха от +10 ºС до +20 ºC;</w:t>
      </w:r>
    </w:p>
    <w:bookmarkEnd w:id="248"/>
    <w:bookmarkStart w:name="z337" w:id="249"/>
    <w:p>
      <w:pPr>
        <w:spacing w:after="0"/>
        <w:ind w:left="0"/>
        <w:jc w:val="both"/>
      </w:pPr>
      <w:r>
        <w:rPr>
          <w:rFonts w:ascii="Times New Roman"/>
          <w:b w:val="false"/>
          <w:i w:val="false"/>
          <w:color w:val="000000"/>
          <w:sz w:val="28"/>
        </w:rPr>
        <w:t>
      2) от +22 ºC до +24 ºC при температуре окружающего воздуха от +20 ºC до +30 ºC;</w:t>
      </w:r>
    </w:p>
    <w:bookmarkEnd w:id="249"/>
    <w:bookmarkStart w:name="z338" w:id="250"/>
    <w:p>
      <w:pPr>
        <w:spacing w:after="0"/>
        <w:ind w:left="0"/>
        <w:jc w:val="both"/>
      </w:pPr>
      <w:r>
        <w:rPr>
          <w:rFonts w:ascii="Times New Roman"/>
          <w:b w:val="false"/>
          <w:i w:val="false"/>
          <w:color w:val="000000"/>
          <w:sz w:val="28"/>
        </w:rPr>
        <w:t>
      3) не более +28 ºC при температуре окружающего воздуха выше +30 ºC.</w:t>
      </w:r>
    </w:p>
    <w:bookmarkEnd w:id="250"/>
    <w:bookmarkStart w:name="z339" w:id="251"/>
    <w:p>
      <w:pPr>
        <w:spacing w:after="0"/>
        <w:ind w:left="0"/>
        <w:jc w:val="both"/>
      </w:pPr>
      <w:r>
        <w:rPr>
          <w:rFonts w:ascii="Times New Roman"/>
          <w:b w:val="false"/>
          <w:i w:val="false"/>
          <w:color w:val="000000"/>
          <w:sz w:val="28"/>
        </w:rPr>
        <w:t>
      186. Относительная влажность воздуха не более 70 %.</w:t>
      </w:r>
    </w:p>
    <w:bookmarkEnd w:id="251"/>
    <w:bookmarkStart w:name="z340" w:id="252"/>
    <w:p>
      <w:pPr>
        <w:spacing w:after="0"/>
        <w:ind w:left="0"/>
        <w:jc w:val="both"/>
      </w:pPr>
      <w:r>
        <w:rPr>
          <w:rFonts w:ascii="Times New Roman"/>
          <w:b w:val="false"/>
          <w:i w:val="false"/>
          <w:color w:val="000000"/>
          <w:sz w:val="28"/>
        </w:rPr>
        <w:t xml:space="preserve">
      187. Скорость движения воздуха в пределах 0,2-0,4 м/сек. Эффективность системы охлаждения помещений локомотивов оценивается в соответствии с требованиями, указанными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настоящим Санитарным правилам.</w:t>
      </w:r>
    </w:p>
    <w:bookmarkEnd w:id="252"/>
    <w:bookmarkStart w:name="z341" w:id="253"/>
    <w:p>
      <w:pPr>
        <w:spacing w:after="0"/>
        <w:ind w:left="0"/>
        <w:jc w:val="both"/>
      </w:pPr>
      <w:r>
        <w:rPr>
          <w:rFonts w:ascii="Times New Roman"/>
          <w:b w:val="false"/>
          <w:i w:val="false"/>
          <w:color w:val="000000"/>
          <w:sz w:val="28"/>
        </w:rPr>
        <w:t>
      188. Кабина машиниста оборудуется устройствами для подогрева и охлаждения воздуха, обеспечивающими следующие требования:</w:t>
      </w:r>
    </w:p>
    <w:bookmarkEnd w:id="253"/>
    <w:bookmarkStart w:name="z342" w:id="254"/>
    <w:p>
      <w:pPr>
        <w:spacing w:after="0"/>
        <w:ind w:left="0"/>
        <w:jc w:val="both"/>
      </w:pPr>
      <w:r>
        <w:rPr>
          <w:rFonts w:ascii="Times New Roman"/>
          <w:b w:val="false"/>
          <w:i w:val="false"/>
          <w:color w:val="000000"/>
          <w:sz w:val="28"/>
        </w:rPr>
        <w:t>
      1) в системе отопления предусматриваются воздуховоды для подачи нагретого воздуха в зону ног, дверей и лобовых окон, плавное ручное и автоматическое регулирование температуры воздуха;</w:t>
      </w:r>
    </w:p>
    <w:bookmarkEnd w:id="254"/>
    <w:bookmarkStart w:name="z343" w:id="255"/>
    <w:p>
      <w:pPr>
        <w:spacing w:after="0"/>
        <w:ind w:left="0"/>
        <w:jc w:val="both"/>
      </w:pPr>
      <w:r>
        <w:rPr>
          <w:rFonts w:ascii="Times New Roman"/>
          <w:b w:val="false"/>
          <w:i w:val="false"/>
          <w:color w:val="000000"/>
          <w:sz w:val="28"/>
        </w:rPr>
        <w:t>
      2) система охлаждения обеспечивает раздачу охлажденного воздуха с уровня потолка или 1500 мм от пола, а в подоконной зоне – на уровне 1200 мм;</w:t>
      </w:r>
    </w:p>
    <w:bookmarkEnd w:id="255"/>
    <w:bookmarkStart w:name="z344" w:id="256"/>
    <w:p>
      <w:pPr>
        <w:spacing w:after="0"/>
        <w:ind w:left="0"/>
        <w:jc w:val="both"/>
      </w:pPr>
      <w:r>
        <w:rPr>
          <w:rFonts w:ascii="Times New Roman"/>
          <w:b w:val="false"/>
          <w:i w:val="false"/>
          <w:color w:val="000000"/>
          <w:sz w:val="28"/>
        </w:rPr>
        <w:t>
      3) охлажденный воздух не подается на голову сидящего человека;</w:t>
      </w:r>
    </w:p>
    <w:bookmarkEnd w:id="256"/>
    <w:bookmarkStart w:name="z345" w:id="257"/>
    <w:p>
      <w:pPr>
        <w:spacing w:after="0"/>
        <w:ind w:left="0"/>
        <w:jc w:val="both"/>
      </w:pPr>
      <w:r>
        <w:rPr>
          <w:rFonts w:ascii="Times New Roman"/>
          <w:b w:val="false"/>
          <w:i w:val="false"/>
          <w:color w:val="000000"/>
          <w:sz w:val="28"/>
        </w:rPr>
        <w:t>
      4) для систем охлаждения используется экологически чистый хладагент;</w:t>
      </w:r>
    </w:p>
    <w:bookmarkEnd w:id="257"/>
    <w:bookmarkStart w:name="z346" w:id="258"/>
    <w:p>
      <w:pPr>
        <w:spacing w:after="0"/>
        <w:ind w:left="0"/>
        <w:jc w:val="both"/>
      </w:pPr>
      <w:r>
        <w:rPr>
          <w:rFonts w:ascii="Times New Roman"/>
          <w:b w:val="false"/>
          <w:i w:val="false"/>
          <w:color w:val="000000"/>
          <w:sz w:val="28"/>
        </w:rPr>
        <w:t>
      5) при локальном охлаждении воздух подается в зону лица и шеи машиниста спереди, с потолка обдувом на лобовые окна.</w:t>
      </w:r>
    </w:p>
    <w:bookmarkEnd w:id="258"/>
    <w:bookmarkStart w:name="z347" w:id="259"/>
    <w:p>
      <w:pPr>
        <w:spacing w:after="0"/>
        <w:ind w:left="0"/>
        <w:jc w:val="both"/>
      </w:pPr>
      <w:r>
        <w:rPr>
          <w:rFonts w:ascii="Times New Roman"/>
          <w:b w:val="false"/>
          <w:i w:val="false"/>
          <w:color w:val="000000"/>
          <w:sz w:val="28"/>
        </w:rPr>
        <w:t xml:space="preserve">
      189. Теплоизоляционные свойства внутренних ограждений помещений локомотивов соответствуют требованиям,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259"/>
    <w:bookmarkStart w:name="z348" w:id="260"/>
    <w:p>
      <w:pPr>
        <w:spacing w:after="0"/>
        <w:ind w:left="0"/>
        <w:jc w:val="both"/>
      </w:pPr>
      <w:r>
        <w:rPr>
          <w:rFonts w:ascii="Times New Roman"/>
          <w:b w:val="false"/>
          <w:i w:val="false"/>
          <w:color w:val="000000"/>
          <w:sz w:val="28"/>
        </w:rPr>
        <w:t>
      190. В машинном отделении для вентиляции предусматриваются открывающиеся окна или люки.</w:t>
      </w:r>
    </w:p>
    <w:bookmarkEnd w:id="260"/>
    <w:bookmarkStart w:name="z349" w:id="261"/>
    <w:p>
      <w:pPr>
        <w:spacing w:after="0"/>
        <w:ind w:left="0"/>
        <w:jc w:val="both"/>
      </w:pPr>
      <w:r>
        <w:rPr>
          <w:rFonts w:ascii="Times New Roman"/>
          <w:b w:val="false"/>
          <w:i w:val="false"/>
          <w:color w:val="000000"/>
          <w:sz w:val="28"/>
        </w:rPr>
        <w:t xml:space="preserve">
      191. Предельно-допустимые уровни звука и звукового давления в помещениях локомотивов и СПС не превышают значений, указанных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Санитарным правилам.</w:t>
      </w:r>
    </w:p>
    <w:bookmarkEnd w:id="261"/>
    <w:bookmarkStart w:name="z350" w:id="262"/>
    <w:p>
      <w:pPr>
        <w:spacing w:after="0"/>
        <w:ind w:left="0"/>
        <w:jc w:val="both"/>
      </w:pPr>
      <w:r>
        <w:rPr>
          <w:rFonts w:ascii="Times New Roman"/>
          <w:b w:val="false"/>
          <w:i w:val="false"/>
          <w:color w:val="000000"/>
          <w:sz w:val="28"/>
        </w:rPr>
        <w:t xml:space="preserve">
      192. Предельно-допустимые уровни инфразвука в помещениях локомотивов и СПС не превышают значений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262"/>
    <w:bookmarkStart w:name="z351" w:id="263"/>
    <w:p>
      <w:pPr>
        <w:spacing w:after="0"/>
        <w:ind w:left="0"/>
        <w:jc w:val="both"/>
      </w:pPr>
      <w:r>
        <w:rPr>
          <w:rFonts w:ascii="Times New Roman"/>
          <w:b w:val="false"/>
          <w:i w:val="false"/>
          <w:color w:val="000000"/>
          <w:sz w:val="28"/>
        </w:rPr>
        <w:t xml:space="preserve">
      193. Предельно-допустимые значения виброускорений в кабине локомотива не превышают значений, указанных в </w:t>
      </w:r>
      <w:r>
        <w:rPr>
          <w:rFonts w:ascii="Times New Roman"/>
          <w:b w:val="false"/>
          <w:i w:val="false"/>
          <w:color w:val="000000"/>
          <w:sz w:val="28"/>
        </w:rPr>
        <w:t>приложении 9</w:t>
      </w:r>
      <w:r>
        <w:rPr>
          <w:rFonts w:ascii="Times New Roman"/>
          <w:b w:val="false"/>
          <w:i w:val="false"/>
          <w:color w:val="000000"/>
          <w:sz w:val="28"/>
        </w:rPr>
        <w:t xml:space="preserve"> к настоящим Санитарным правилам.</w:t>
      </w:r>
    </w:p>
    <w:bookmarkEnd w:id="263"/>
    <w:bookmarkStart w:name="z352" w:id="264"/>
    <w:p>
      <w:pPr>
        <w:spacing w:after="0"/>
        <w:ind w:left="0"/>
        <w:jc w:val="both"/>
      </w:pPr>
      <w:r>
        <w:rPr>
          <w:rFonts w:ascii="Times New Roman"/>
          <w:b w:val="false"/>
          <w:i w:val="false"/>
          <w:color w:val="000000"/>
          <w:sz w:val="28"/>
        </w:rPr>
        <w:t xml:space="preserve">
      194. Предельно-допустимые значения электромагнитных излучений на рабочих местах в локомотивах и СПС не превышают значений, указанных в </w:t>
      </w:r>
      <w:r>
        <w:rPr>
          <w:rFonts w:ascii="Times New Roman"/>
          <w:b w:val="false"/>
          <w:i w:val="false"/>
          <w:color w:val="000000"/>
          <w:sz w:val="28"/>
        </w:rPr>
        <w:t>приложении 10</w:t>
      </w:r>
      <w:r>
        <w:rPr>
          <w:rFonts w:ascii="Times New Roman"/>
          <w:b w:val="false"/>
          <w:i w:val="false"/>
          <w:color w:val="000000"/>
          <w:sz w:val="28"/>
        </w:rPr>
        <w:t xml:space="preserve"> к настоящим Санитарным правилам.</w:t>
      </w:r>
    </w:p>
    <w:bookmarkEnd w:id="264"/>
    <w:bookmarkStart w:name="z353" w:id="265"/>
    <w:p>
      <w:pPr>
        <w:spacing w:after="0"/>
        <w:ind w:left="0"/>
        <w:jc w:val="both"/>
      </w:pPr>
      <w:r>
        <w:rPr>
          <w:rFonts w:ascii="Times New Roman"/>
          <w:b w:val="false"/>
          <w:i w:val="false"/>
          <w:color w:val="000000"/>
          <w:sz w:val="28"/>
        </w:rPr>
        <w:t>
      195. При оценке уровня загрязнения воздушной среды помещений отношение фактических концентраций обнаруженных веществ к их ПДК не превышает единицу.</w:t>
      </w:r>
    </w:p>
    <w:bookmarkEnd w:id="265"/>
    <w:bookmarkStart w:name="z354" w:id="266"/>
    <w:p>
      <w:pPr>
        <w:spacing w:after="0"/>
        <w:ind w:left="0"/>
        <w:jc w:val="both"/>
      </w:pPr>
      <w:r>
        <w:rPr>
          <w:rFonts w:ascii="Times New Roman"/>
          <w:b w:val="false"/>
          <w:i w:val="false"/>
          <w:color w:val="000000"/>
          <w:sz w:val="28"/>
        </w:rPr>
        <w:t>
      196. Искусственная освещенность предусматривается:</w:t>
      </w:r>
    </w:p>
    <w:bookmarkEnd w:id="266"/>
    <w:bookmarkStart w:name="z355" w:id="267"/>
    <w:p>
      <w:pPr>
        <w:spacing w:after="0"/>
        <w:ind w:left="0"/>
        <w:jc w:val="both"/>
      </w:pPr>
      <w:r>
        <w:rPr>
          <w:rFonts w:ascii="Times New Roman"/>
          <w:b w:val="false"/>
          <w:i w:val="false"/>
          <w:color w:val="000000"/>
          <w:sz w:val="28"/>
        </w:rPr>
        <w:t>
      1) в кабине машиниста на уровне пульта и приборов управления на рабочей поверхности 20 лк;</w:t>
      </w:r>
    </w:p>
    <w:bookmarkEnd w:id="267"/>
    <w:bookmarkStart w:name="z356" w:id="268"/>
    <w:p>
      <w:pPr>
        <w:spacing w:after="0"/>
        <w:ind w:left="0"/>
        <w:jc w:val="both"/>
      </w:pPr>
      <w:r>
        <w:rPr>
          <w:rFonts w:ascii="Times New Roman"/>
          <w:b w:val="false"/>
          <w:i w:val="false"/>
          <w:color w:val="000000"/>
          <w:sz w:val="28"/>
        </w:rPr>
        <w:t>
      2) на панели пульта управления – 1,2 лк;</w:t>
      </w:r>
    </w:p>
    <w:bookmarkEnd w:id="268"/>
    <w:bookmarkStart w:name="z357" w:id="269"/>
    <w:p>
      <w:pPr>
        <w:spacing w:after="0"/>
        <w:ind w:left="0"/>
        <w:jc w:val="both"/>
      </w:pPr>
      <w:r>
        <w:rPr>
          <w:rFonts w:ascii="Times New Roman"/>
          <w:b w:val="false"/>
          <w:i w:val="false"/>
          <w:color w:val="000000"/>
          <w:sz w:val="28"/>
        </w:rPr>
        <w:t>
      3) машинного помещения – не менее 30 лк и высоковольтной камеры на уровне 1,5 м от пола не менее 20 лк.</w:t>
      </w:r>
    </w:p>
    <w:bookmarkEnd w:id="269"/>
    <w:bookmarkStart w:name="z358" w:id="270"/>
    <w:p>
      <w:pPr>
        <w:spacing w:after="0"/>
        <w:ind w:left="0"/>
        <w:jc w:val="both"/>
      </w:pPr>
      <w:r>
        <w:rPr>
          <w:rFonts w:ascii="Times New Roman"/>
          <w:b w:val="false"/>
          <w:i w:val="false"/>
          <w:color w:val="000000"/>
          <w:sz w:val="28"/>
        </w:rPr>
        <w:t>
      197. В кабине предусматривается аварийное освещение не менее 5 лк на уровне пола.</w:t>
      </w:r>
    </w:p>
    <w:bookmarkEnd w:id="270"/>
    <w:bookmarkStart w:name="z359" w:id="271"/>
    <w:p>
      <w:pPr>
        <w:spacing w:after="0"/>
        <w:ind w:left="0"/>
        <w:jc w:val="both"/>
      </w:pPr>
      <w:r>
        <w:rPr>
          <w:rFonts w:ascii="Times New Roman"/>
          <w:b w:val="false"/>
          <w:i w:val="false"/>
          <w:color w:val="000000"/>
          <w:sz w:val="28"/>
        </w:rPr>
        <w:t>
      198. Светильники в кабинах располагаются так, чтобы прямой и отраженный от поверхностей световой поток от источников света не попадал в глаза машиниста и его помощника при управлении с рабочих мест в положении "сидя" и "стоя".</w:t>
      </w:r>
    </w:p>
    <w:bookmarkEnd w:id="271"/>
    <w:bookmarkStart w:name="z360" w:id="272"/>
    <w:p>
      <w:pPr>
        <w:spacing w:after="0"/>
        <w:ind w:left="0"/>
        <w:jc w:val="both"/>
      </w:pPr>
      <w:r>
        <w:rPr>
          <w:rFonts w:ascii="Times New Roman"/>
          <w:b w:val="false"/>
          <w:i w:val="false"/>
          <w:color w:val="000000"/>
          <w:sz w:val="28"/>
        </w:rPr>
        <w:t>
      199. Светильники в кабине и машинном помещении имеют плафоны молочно-белого тона.</w:t>
      </w:r>
    </w:p>
    <w:bookmarkEnd w:id="272"/>
    <w:bookmarkStart w:name="z361" w:id="273"/>
    <w:p>
      <w:pPr>
        <w:spacing w:after="0"/>
        <w:ind w:left="0"/>
        <w:jc w:val="both"/>
      </w:pPr>
      <w:r>
        <w:rPr>
          <w:rFonts w:ascii="Times New Roman"/>
          <w:b w:val="false"/>
          <w:i w:val="false"/>
          <w:color w:val="000000"/>
          <w:sz w:val="28"/>
        </w:rPr>
        <w:t>
      200. В электровозе предусматриваются следующие санитарно-бытовые устройства:</w:t>
      </w:r>
    </w:p>
    <w:bookmarkEnd w:id="273"/>
    <w:bookmarkStart w:name="z362" w:id="274"/>
    <w:p>
      <w:pPr>
        <w:spacing w:after="0"/>
        <w:ind w:left="0"/>
        <w:jc w:val="both"/>
      </w:pPr>
      <w:r>
        <w:rPr>
          <w:rFonts w:ascii="Times New Roman"/>
          <w:b w:val="false"/>
          <w:i w:val="false"/>
          <w:color w:val="000000"/>
          <w:sz w:val="28"/>
        </w:rPr>
        <w:t>
      1) санитарный узел;</w:t>
      </w:r>
    </w:p>
    <w:bookmarkEnd w:id="274"/>
    <w:bookmarkStart w:name="z363" w:id="275"/>
    <w:p>
      <w:pPr>
        <w:spacing w:after="0"/>
        <w:ind w:left="0"/>
        <w:jc w:val="both"/>
      </w:pPr>
      <w:r>
        <w:rPr>
          <w:rFonts w:ascii="Times New Roman"/>
          <w:b w:val="false"/>
          <w:i w:val="false"/>
          <w:color w:val="000000"/>
          <w:sz w:val="28"/>
        </w:rPr>
        <w:t>
      2) умывальник с подогревом воды;</w:t>
      </w:r>
    </w:p>
    <w:bookmarkEnd w:id="275"/>
    <w:bookmarkStart w:name="z364" w:id="276"/>
    <w:p>
      <w:pPr>
        <w:spacing w:after="0"/>
        <w:ind w:left="0"/>
        <w:jc w:val="both"/>
      </w:pPr>
      <w:r>
        <w:rPr>
          <w:rFonts w:ascii="Times New Roman"/>
          <w:b w:val="false"/>
          <w:i w:val="false"/>
          <w:color w:val="000000"/>
          <w:sz w:val="28"/>
        </w:rPr>
        <w:t>
      3) шкаф для хранения личной и спецодежды, индивидуальных средств защиты, документации, инструментов;</w:t>
      </w:r>
    </w:p>
    <w:bookmarkEnd w:id="276"/>
    <w:bookmarkStart w:name="z365" w:id="277"/>
    <w:p>
      <w:pPr>
        <w:spacing w:after="0"/>
        <w:ind w:left="0"/>
        <w:jc w:val="both"/>
      </w:pPr>
      <w:r>
        <w:rPr>
          <w:rFonts w:ascii="Times New Roman"/>
          <w:b w:val="false"/>
          <w:i w:val="false"/>
          <w:color w:val="000000"/>
          <w:sz w:val="28"/>
        </w:rPr>
        <w:t>
      4) холодильник для хранения пищевой продукции и место (гнездо) для размещения 2-х термосов;</w:t>
      </w:r>
    </w:p>
    <w:bookmarkEnd w:id="277"/>
    <w:bookmarkStart w:name="z366" w:id="278"/>
    <w:p>
      <w:pPr>
        <w:spacing w:after="0"/>
        <w:ind w:left="0"/>
        <w:jc w:val="both"/>
      </w:pPr>
      <w:r>
        <w:rPr>
          <w:rFonts w:ascii="Times New Roman"/>
          <w:b w:val="false"/>
          <w:i w:val="false"/>
          <w:color w:val="000000"/>
          <w:sz w:val="28"/>
        </w:rPr>
        <w:t>
      5) оборудованное место с устройством для подогрева пищи.</w:t>
      </w:r>
    </w:p>
    <w:bookmarkEnd w:id="278"/>
    <w:bookmarkStart w:name="z367" w:id="279"/>
    <w:p>
      <w:pPr>
        <w:spacing w:after="0"/>
        <w:ind w:left="0"/>
        <w:jc w:val="left"/>
      </w:pPr>
      <w:r>
        <w:rPr>
          <w:rFonts w:ascii="Times New Roman"/>
          <w:b/>
          <w:i w:val="false"/>
          <w:color w:val="000000"/>
        </w:rPr>
        <w:t xml:space="preserve"> Глава 3. Санитарно-эпидемиологические требования к воздушным транспортным средствам</w:t>
      </w:r>
    </w:p>
    <w:bookmarkEnd w:id="279"/>
    <w:bookmarkStart w:name="z368" w:id="280"/>
    <w:p>
      <w:pPr>
        <w:spacing w:after="0"/>
        <w:ind w:left="0"/>
        <w:jc w:val="both"/>
      </w:pPr>
      <w:r>
        <w:rPr>
          <w:rFonts w:ascii="Times New Roman"/>
          <w:b w:val="false"/>
          <w:i w:val="false"/>
          <w:color w:val="000000"/>
          <w:sz w:val="28"/>
        </w:rPr>
        <w:t>
      201. Освещение воздушного судна предусматривается комбинированное: естественное и искусственное.</w:t>
      </w:r>
    </w:p>
    <w:bookmarkEnd w:id="280"/>
    <w:bookmarkStart w:name="z369" w:id="281"/>
    <w:p>
      <w:pPr>
        <w:spacing w:after="0"/>
        <w:ind w:left="0"/>
        <w:jc w:val="both"/>
      </w:pPr>
      <w:r>
        <w:rPr>
          <w:rFonts w:ascii="Times New Roman"/>
          <w:b w:val="false"/>
          <w:i w:val="false"/>
          <w:color w:val="000000"/>
          <w:sz w:val="28"/>
        </w:rPr>
        <w:t>
      202. В салоне и кабине экипажа герметичного воздушного судна предусматривается система кондиционирования.</w:t>
      </w:r>
    </w:p>
    <w:bookmarkEnd w:id="281"/>
    <w:bookmarkStart w:name="z370" w:id="282"/>
    <w:p>
      <w:pPr>
        <w:spacing w:after="0"/>
        <w:ind w:left="0"/>
        <w:jc w:val="both"/>
      </w:pPr>
      <w:r>
        <w:rPr>
          <w:rFonts w:ascii="Times New Roman"/>
          <w:b w:val="false"/>
          <w:i w:val="false"/>
          <w:color w:val="000000"/>
          <w:sz w:val="28"/>
        </w:rPr>
        <w:t>
      203. Микроклимат герметичного воздушного судна поддерживается с помощью бортовых систем наземного кондиционирования или наземных кондиционеров. При температуре наружного воздуха +15 ºС и ниже, воздух кабины прогревается до температуры не ниже +15 ºС, при наружной температуре выше +25 ºС, воздух охлаждается на 5-8 ºС по сравнению с температурой наружного воздуха (но не ниже +20 ºС).</w:t>
      </w:r>
    </w:p>
    <w:bookmarkEnd w:id="282"/>
    <w:bookmarkStart w:name="z371" w:id="283"/>
    <w:p>
      <w:pPr>
        <w:spacing w:after="0"/>
        <w:ind w:left="0"/>
        <w:jc w:val="both"/>
      </w:pPr>
      <w:r>
        <w:rPr>
          <w:rFonts w:ascii="Times New Roman"/>
          <w:b w:val="false"/>
          <w:i w:val="false"/>
          <w:color w:val="000000"/>
          <w:sz w:val="28"/>
        </w:rPr>
        <w:t>
      204. В кабинах экипажа поверхность сиденья, спинки и другие элементы кресла пилота выполняются полумягкими, с покрытием, обеспечивающим легкую очистку от загрязнений.</w:t>
      </w:r>
    </w:p>
    <w:bookmarkEnd w:id="283"/>
    <w:bookmarkStart w:name="z372" w:id="284"/>
    <w:p>
      <w:pPr>
        <w:spacing w:after="0"/>
        <w:ind w:left="0"/>
        <w:jc w:val="both"/>
      </w:pPr>
      <w:r>
        <w:rPr>
          <w:rFonts w:ascii="Times New Roman"/>
          <w:b w:val="false"/>
          <w:i w:val="false"/>
          <w:color w:val="000000"/>
          <w:sz w:val="28"/>
        </w:rPr>
        <w:t>
      205. Эквивалентная доза космического облучения экипажей воздушных судов при полетах свыше 6000 м не должна превышать 5 микроЗиверт в год. Доза, установленная естественным облучением в наземных условиях и получаемая при медицинском освидетельствовании и лечении, не учитывается.</w:t>
      </w:r>
    </w:p>
    <w:bookmarkEnd w:id="284"/>
    <w:bookmarkStart w:name="z373" w:id="285"/>
    <w:p>
      <w:pPr>
        <w:spacing w:after="0"/>
        <w:ind w:left="0"/>
        <w:jc w:val="both"/>
      </w:pPr>
      <w:r>
        <w:rPr>
          <w:rFonts w:ascii="Times New Roman"/>
          <w:b w:val="false"/>
          <w:i w:val="false"/>
          <w:color w:val="000000"/>
          <w:sz w:val="28"/>
        </w:rPr>
        <w:t>
      Контроль и учет индивидуальных доз облучения членов экипажей воздушных судов осуществляется в соответствии документами нормирования.</w:t>
      </w:r>
    </w:p>
    <w:bookmarkEnd w:id="285"/>
    <w:bookmarkStart w:name="z374" w:id="286"/>
    <w:p>
      <w:pPr>
        <w:spacing w:after="0"/>
        <w:ind w:left="0"/>
        <w:jc w:val="both"/>
      </w:pPr>
      <w:r>
        <w:rPr>
          <w:rFonts w:ascii="Times New Roman"/>
          <w:b w:val="false"/>
          <w:i w:val="false"/>
          <w:color w:val="000000"/>
          <w:sz w:val="28"/>
        </w:rPr>
        <w:t>
      Предел дозы, устанавливаемый настоящими Санитарными правилами, не распространяется на сверхзвуковые транспортные воздушные суда.</w:t>
      </w:r>
    </w:p>
    <w:bookmarkEnd w:id="286"/>
    <w:bookmarkStart w:name="z375" w:id="287"/>
    <w:p>
      <w:pPr>
        <w:spacing w:after="0"/>
        <w:ind w:left="0"/>
        <w:jc w:val="both"/>
      </w:pPr>
      <w:r>
        <w:rPr>
          <w:rFonts w:ascii="Times New Roman"/>
          <w:b w:val="false"/>
          <w:i w:val="false"/>
          <w:color w:val="000000"/>
          <w:sz w:val="28"/>
        </w:rPr>
        <w:t xml:space="preserve">
      206. Воздушное судно, предназначенное для пассажирских перевозок, оснащается комплектом доврачебной медицинской помощи, комплектом медицинской помощи, универсальным профилактическим комплектом и автоматическим наружным дефибриллятором в соответствии с приказом Министра по инвестициям 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Реестре государственной регистрации нормативных правовых актов под № 15323) и инвентарем и средствами гигиены, указанным в </w:t>
      </w:r>
      <w:r>
        <w:rPr>
          <w:rFonts w:ascii="Times New Roman"/>
          <w:b w:val="false"/>
          <w:i w:val="false"/>
          <w:color w:val="000000"/>
          <w:sz w:val="28"/>
        </w:rPr>
        <w:t>приложении 11</w:t>
      </w:r>
      <w:r>
        <w:rPr>
          <w:rFonts w:ascii="Times New Roman"/>
          <w:b w:val="false"/>
          <w:i w:val="false"/>
          <w:color w:val="000000"/>
          <w:sz w:val="28"/>
        </w:rPr>
        <w:t xml:space="preserve"> к настоящим Санитарным правилам.</w:t>
      </w:r>
    </w:p>
    <w:bookmarkEnd w:id="287"/>
    <w:bookmarkStart w:name="z376" w:id="288"/>
    <w:p>
      <w:pPr>
        <w:spacing w:after="0"/>
        <w:ind w:left="0"/>
        <w:jc w:val="both"/>
      </w:pPr>
      <w:r>
        <w:rPr>
          <w:rFonts w:ascii="Times New Roman"/>
          <w:b w:val="false"/>
          <w:i w:val="false"/>
          <w:color w:val="000000"/>
          <w:sz w:val="28"/>
        </w:rPr>
        <w:t>
      207. При выявлении на воздушном судне больного с подозрением на карантинные и особо опасные инфекционные заболевания эксплуатантом проводятся следующие мероприятия:</w:t>
      </w:r>
    </w:p>
    <w:bookmarkEnd w:id="288"/>
    <w:bookmarkStart w:name="z377" w:id="289"/>
    <w:p>
      <w:pPr>
        <w:spacing w:after="0"/>
        <w:ind w:left="0"/>
        <w:jc w:val="both"/>
      </w:pPr>
      <w:r>
        <w:rPr>
          <w:rFonts w:ascii="Times New Roman"/>
          <w:b w:val="false"/>
          <w:i w:val="false"/>
          <w:color w:val="000000"/>
          <w:sz w:val="28"/>
        </w:rPr>
        <w:t>
      1) багаж, ручная кладь, контактировавшие с больным подвергаются дезинфекции;</w:t>
      </w:r>
    </w:p>
    <w:bookmarkEnd w:id="289"/>
    <w:bookmarkStart w:name="z378" w:id="290"/>
    <w:p>
      <w:pPr>
        <w:spacing w:after="0"/>
        <w:ind w:left="0"/>
        <w:jc w:val="both"/>
      </w:pPr>
      <w:r>
        <w:rPr>
          <w:rFonts w:ascii="Times New Roman"/>
          <w:b w:val="false"/>
          <w:i w:val="false"/>
          <w:color w:val="000000"/>
          <w:sz w:val="28"/>
        </w:rPr>
        <w:t>
      2) пледы, подголовники, наволочки подушек и мягкий инвентарь подвергаются камерной обработке (по эпидемиологическим показаниям) с последующей сдачей их в прачечную или химчистку;</w:t>
      </w:r>
    </w:p>
    <w:bookmarkEnd w:id="290"/>
    <w:bookmarkStart w:name="z379" w:id="291"/>
    <w:p>
      <w:pPr>
        <w:spacing w:after="0"/>
        <w:ind w:left="0"/>
        <w:jc w:val="both"/>
      </w:pPr>
      <w:r>
        <w:rPr>
          <w:rFonts w:ascii="Times New Roman"/>
          <w:b w:val="false"/>
          <w:i w:val="false"/>
          <w:color w:val="000000"/>
          <w:sz w:val="28"/>
        </w:rPr>
        <w:t>
      3) использованный уборочный инвентарь и ветошь замачиваются в дезинфицирующем растворе.</w:t>
      </w:r>
    </w:p>
    <w:bookmarkEnd w:id="291"/>
    <w:bookmarkStart w:name="z380" w:id="292"/>
    <w:p>
      <w:pPr>
        <w:spacing w:after="0"/>
        <w:ind w:left="0"/>
        <w:jc w:val="both"/>
      </w:pPr>
      <w:r>
        <w:rPr>
          <w:rFonts w:ascii="Times New Roman"/>
          <w:b w:val="false"/>
          <w:i w:val="false"/>
          <w:color w:val="000000"/>
          <w:sz w:val="28"/>
        </w:rPr>
        <w:t>
      4) дезинфекция воздушного судна на санитарной стоянке аэропорта.</w:t>
      </w:r>
    </w:p>
    <w:bookmarkEnd w:id="292"/>
    <w:bookmarkStart w:name="z381" w:id="293"/>
    <w:p>
      <w:pPr>
        <w:spacing w:after="0"/>
        <w:ind w:left="0"/>
        <w:jc w:val="left"/>
      </w:pPr>
      <w:r>
        <w:rPr>
          <w:rFonts w:ascii="Times New Roman"/>
          <w:b/>
          <w:i w:val="false"/>
          <w:color w:val="000000"/>
        </w:rPr>
        <w:t xml:space="preserve"> Параграф 1. Санитарно-эпидемиологические требования к содержанию и эксплуатации воздушных транспортных средств</w:t>
      </w:r>
    </w:p>
    <w:bookmarkEnd w:id="293"/>
    <w:bookmarkStart w:name="z382" w:id="294"/>
    <w:p>
      <w:pPr>
        <w:spacing w:after="0"/>
        <w:ind w:left="0"/>
        <w:jc w:val="both"/>
      </w:pPr>
      <w:r>
        <w:rPr>
          <w:rFonts w:ascii="Times New Roman"/>
          <w:b w:val="false"/>
          <w:i w:val="false"/>
          <w:color w:val="000000"/>
          <w:sz w:val="28"/>
        </w:rPr>
        <w:t>
      208. Воздушное судно обеспечивается питьевой водой в соответствии с документами нормирования.</w:t>
      </w:r>
    </w:p>
    <w:bookmarkEnd w:id="294"/>
    <w:bookmarkStart w:name="z383" w:id="295"/>
    <w:p>
      <w:pPr>
        <w:spacing w:after="0"/>
        <w:ind w:left="0"/>
        <w:jc w:val="both"/>
      </w:pPr>
      <w:r>
        <w:rPr>
          <w:rFonts w:ascii="Times New Roman"/>
          <w:b w:val="false"/>
          <w:i w:val="false"/>
          <w:color w:val="000000"/>
          <w:sz w:val="28"/>
        </w:rPr>
        <w:t>
      209. Сбор сточных вод из воздушного судна осуществляется при соблюдении условий герметичности в специализированные машины с последующим спуском сточных вод в хозяйственно-фекальную канализацию. Территория места слива сточных вод обеспечивается твердым покрытием и подъездными путями.</w:t>
      </w:r>
    </w:p>
    <w:bookmarkEnd w:id="295"/>
    <w:bookmarkStart w:name="z384" w:id="296"/>
    <w:p>
      <w:pPr>
        <w:spacing w:after="0"/>
        <w:ind w:left="0"/>
        <w:jc w:val="both"/>
      </w:pPr>
      <w:r>
        <w:rPr>
          <w:rFonts w:ascii="Times New Roman"/>
          <w:b w:val="false"/>
          <w:i w:val="false"/>
          <w:color w:val="000000"/>
          <w:sz w:val="28"/>
        </w:rPr>
        <w:t>
      Не допускается заправка (промывка) специализированной машины в пункте заправки питьевой водой аэропорта, а также ее размещение в непосредственной близости от водозаправщика (менее 30 м).</w:t>
      </w:r>
    </w:p>
    <w:bookmarkEnd w:id="296"/>
    <w:bookmarkStart w:name="z385" w:id="297"/>
    <w:p>
      <w:pPr>
        <w:spacing w:after="0"/>
        <w:ind w:left="0"/>
        <w:jc w:val="both"/>
      </w:pPr>
      <w:r>
        <w:rPr>
          <w:rFonts w:ascii="Times New Roman"/>
          <w:b w:val="false"/>
          <w:i w:val="false"/>
          <w:color w:val="000000"/>
          <w:sz w:val="28"/>
        </w:rPr>
        <w:t>
      210. Влажная уборка пассажирского салона, санитарно-технического оборудования, туалетов проводится после каждого рейса, по прибытии в промежуточный или базовый аэропорт.</w:t>
      </w:r>
    </w:p>
    <w:bookmarkEnd w:id="297"/>
    <w:bookmarkStart w:name="z386" w:id="298"/>
    <w:p>
      <w:pPr>
        <w:spacing w:after="0"/>
        <w:ind w:left="0"/>
        <w:jc w:val="both"/>
      </w:pPr>
      <w:r>
        <w:rPr>
          <w:rFonts w:ascii="Times New Roman"/>
          <w:b w:val="false"/>
          <w:i w:val="false"/>
          <w:color w:val="000000"/>
          <w:sz w:val="28"/>
        </w:rPr>
        <w:t>
      Генеральная уборка проводится пассажирского салона, кабины экипажа, санитарно-технического оборудования, туалетов, багажных отсеков по прибытии в промежуточный или базовый аэропорт один раз в месяц.</w:t>
      </w:r>
    </w:p>
    <w:bookmarkEnd w:id="298"/>
    <w:bookmarkStart w:name="z387" w:id="299"/>
    <w:p>
      <w:pPr>
        <w:spacing w:after="0"/>
        <w:ind w:left="0"/>
        <w:jc w:val="both"/>
      </w:pPr>
      <w:r>
        <w:rPr>
          <w:rFonts w:ascii="Times New Roman"/>
          <w:b w:val="false"/>
          <w:i w:val="false"/>
          <w:color w:val="000000"/>
          <w:sz w:val="28"/>
        </w:rPr>
        <w:t>
      Влажную и генеральную уборку начинают проводить в салоне, в туалете уборка проводится в последнюю очередь с применением моющих и дезинфицирующих средств.</w:t>
      </w:r>
    </w:p>
    <w:bookmarkEnd w:id="299"/>
    <w:bookmarkStart w:name="z388" w:id="300"/>
    <w:p>
      <w:pPr>
        <w:spacing w:after="0"/>
        <w:ind w:left="0"/>
        <w:jc w:val="both"/>
      </w:pPr>
      <w:r>
        <w:rPr>
          <w:rFonts w:ascii="Times New Roman"/>
          <w:b w:val="false"/>
          <w:i w:val="false"/>
          <w:color w:val="000000"/>
          <w:sz w:val="28"/>
        </w:rPr>
        <w:t>
      211. В салоне подвергаются уборке ковровые дорожки, чехлы кресел, откидные столики, багажные полки. Очистку ковров проводят пылесосами. Подголовники на креслах подлежат замене после каждого рейса или промежуточной остановки при смене пассажира, за исключением подголовников, устойчивых к влажной уборке с применением моющих и дезинфицирующих средств. Откидные столики, багажные полки, подлокотники подлежат мойке и двукратной обработке дезинфицирующим средством.</w:t>
      </w:r>
    </w:p>
    <w:bookmarkEnd w:id="300"/>
    <w:bookmarkStart w:name="z389" w:id="301"/>
    <w:p>
      <w:pPr>
        <w:spacing w:after="0"/>
        <w:ind w:left="0"/>
        <w:jc w:val="both"/>
      </w:pPr>
      <w:r>
        <w:rPr>
          <w:rFonts w:ascii="Times New Roman"/>
          <w:b w:val="false"/>
          <w:i w:val="false"/>
          <w:color w:val="000000"/>
          <w:sz w:val="28"/>
        </w:rPr>
        <w:t>
      212. При организации бортового питания на воздушном судне, использованная бортовая посуда собирается в емкости, и отправляется в цех бортового питания для мытья и дезинфекционной обработки.</w:t>
      </w:r>
    </w:p>
    <w:bookmarkEnd w:id="301"/>
    <w:bookmarkStart w:name="z390" w:id="302"/>
    <w:p>
      <w:pPr>
        <w:spacing w:after="0"/>
        <w:ind w:left="0"/>
        <w:jc w:val="both"/>
      </w:pPr>
      <w:r>
        <w:rPr>
          <w:rFonts w:ascii="Times New Roman"/>
          <w:b w:val="false"/>
          <w:i w:val="false"/>
          <w:color w:val="000000"/>
          <w:sz w:val="28"/>
        </w:rPr>
        <w:t>
      213. После сдачи съемного кухонного инвентаря (контейнеры) и использованной бортовой посуды в цех бортового питания, подвергается влажной уборке с применением моющих и дезинфицирующих средств.</w:t>
      </w:r>
    </w:p>
    <w:bookmarkEnd w:id="302"/>
    <w:bookmarkStart w:name="z391" w:id="303"/>
    <w:p>
      <w:pPr>
        <w:spacing w:after="0"/>
        <w:ind w:left="0"/>
        <w:jc w:val="both"/>
      </w:pPr>
      <w:r>
        <w:rPr>
          <w:rFonts w:ascii="Times New Roman"/>
          <w:b w:val="false"/>
          <w:i w:val="false"/>
          <w:color w:val="000000"/>
          <w:sz w:val="28"/>
        </w:rPr>
        <w:t>
      214. Бортовая посуда, мягкий инвентарь одноразового пользования собирается в отдельные полиэтиленовые мешки для утилизации.</w:t>
      </w:r>
    </w:p>
    <w:bookmarkEnd w:id="303"/>
    <w:bookmarkStart w:name="z392" w:id="304"/>
    <w:p>
      <w:pPr>
        <w:spacing w:after="0"/>
        <w:ind w:left="0"/>
        <w:jc w:val="both"/>
      </w:pPr>
      <w:r>
        <w:rPr>
          <w:rFonts w:ascii="Times New Roman"/>
          <w:b w:val="false"/>
          <w:i w:val="false"/>
          <w:color w:val="000000"/>
          <w:sz w:val="28"/>
        </w:rPr>
        <w:t>
      215. Персонал, занимающийся уборкой, работает в спецодежде, для уборки используется маркированный уборочный инвентарь.</w:t>
      </w:r>
    </w:p>
    <w:bookmarkEnd w:id="304"/>
    <w:bookmarkStart w:name="z393" w:id="305"/>
    <w:p>
      <w:pPr>
        <w:spacing w:after="0"/>
        <w:ind w:left="0"/>
        <w:jc w:val="both"/>
      </w:pPr>
      <w:r>
        <w:rPr>
          <w:rFonts w:ascii="Times New Roman"/>
          <w:b w:val="false"/>
          <w:i w:val="false"/>
          <w:color w:val="000000"/>
          <w:sz w:val="28"/>
        </w:rPr>
        <w:t>
      216. Во время полета мусор собирается в мешки одноразового пользования и после прилета в аэропорт выносится в контейнеры для сбора мусора.</w:t>
      </w:r>
    </w:p>
    <w:bookmarkEnd w:id="305"/>
    <w:bookmarkStart w:name="z394" w:id="306"/>
    <w:p>
      <w:pPr>
        <w:spacing w:after="0"/>
        <w:ind w:left="0"/>
        <w:jc w:val="both"/>
      </w:pPr>
      <w:r>
        <w:rPr>
          <w:rFonts w:ascii="Times New Roman"/>
          <w:b w:val="false"/>
          <w:i w:val="false"/>
          <w:color w:val="000000"/>
          <w:sz w:val="28"/>
        </w:rPr>
        <w:t>
      217. Мойка воздушного судна проводится на специальной площадке, оборудованной устройствами для приема сточных вод. Трапы воздушного судна подвергаются влажной уборке с применением моющих и дезинфицирующих средств.</w:t>
      </w:r>
    </w:p>
    <w:bookmarkEnd w:id="306"/>
    <w:bookmarkStart w:name="z395" w:id="307"/>
    <w:p>
      <w:pPr>
        <w:spacing w:after="0"/>
        <w:ind w:left="0"/>
        <w:jc w:val="both"/>
      </w:pPr>
      <w:r>
        <w:rPr>
          <w:rFonts w:ascii="Times New Roman"/>
          <w:b w:val="false"/>
          <w:i w:val="false"/>
          <w:color w:val="000000"/>
          <w:sz w:val="28"/>
        </w:rPr>
        <w:t>
      218. К заправке воздушного судна питьевой водой допускаются водозаправочные машины с опломбированными люками.</w:t>
      </w:r>
    </w:p>
    <w:bookmarkEnd w:id="307"/>
    <w:bookmarkStart w:name="z396" w:id="308"/>
    <w:p>
      <w:pPr>
        <w:spacing w:after="0"/>
        <w:ind w:left="0"/>
        <w:jc w:val="both"/>
      </w:pPr>
      <w:r>
        <w:rPr>
          <w:rFonts w:ascii="Times New Roman"/>
          <w:b w:val="false"/>
          <w:i w:val="false"/>
          <w:color w:val="000000"/>
          <w:sz w:val="28"/>
        </w:rPr>
        <w:t xml:space="preserve">
      219. Организацией, обеспечивающей водоснабжение воздушного судна ведется журнал по заправке воздушного судна питьевой водой и журнал о проведенной дезинфекции по формам, указанным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p>
    <w:bookmarkEnd w:id="308"/>
    <w:bookmarkStart w:name="z397" w:id="309"/>
    <w:p>
      <w:pPr>
        <w:spacing w:after="0"/>
        <w:ind w:left="0"/>
        <w:jc w:val="both"/>
      </w:pPr>
      <w:r>
        <w:rPr>
          <w:rFonts w:ascii="Times New Roman"/>
          <w:b w:val="false"/>
          <w:i w:val="false"/>
          <w:color w:val="000000"/>
          <w:sz w:val="28"/>
        </w:rPr>
        <w:t>
      220. Персонал, имеющий непосредственное отношение к подготовке воды и обеспечивающий заправку воздушного судна питьевой водой, работает в спецодежде.</w:t>
      </w:r>
    </w:p>
    <w:bookmarkEnd w:id="309"/>
    <w:bookmarkStart w:name="z398" w:id="310"/>
    <w:p>
      <w:pPr>
        <w:spacing w:after="0"/>
        <w:ind w:left="0"/>
        <w:jc w:val="both"/>
      </w:pPr>
      <w:r>
        <w:rPr>
          <w:rFonts w:ascii="Times New Roman"/>
          <w:b w:val="false"/>
          <w:i w:val="false"/>
          <w:color w:val="000000"/>
          <w:sz w:val="28"/>
        </w:rPr>
        <w:t>
      221. К работам по обслуживанию системы канализации, сбору и вывозу твердых бытовых отходов и связанными с химическими и другими опасными веществами привлекается специальный персонал.</w:t>
      </w:r>
    </w:p>
    <w:bookmarkEnd w:id="310"/>
    <w:bookmarkStart w:name="z399" w:id="311"/>
    <w:p>
      <w:pPr>
        <w:spacing w:after="0"/>
        <w:ind w:left="0"/>
        <w:jc w:val="both"/>
      </w:pPr>
      <w:r>
        <w:rPr>
          <w:rFonts w:ascii="Times New Roman"/>
          <w:b w:val="false"/>
          <w:i w:val="false"/>
          <w:color w:val="000000"/>
          <w:sz w:val="28"/>
        </w:rPr>
        <w:t>
      222. После завершения рейса суммарной продолжительностью более четырех часов остатки воды из системы водоснабжения сливаются.</w:t>
      </w:r>
    </w:p>
    <w:bookmarkEnd w:id="311"/>
    <w:bookmarkStart w:name="z400" w:id="312"/>
    <w:p>
      <w:pPr>
        <w:spacing w:after="0"/>
        <w:ind w:left="0"/>
        <w:jc w:val="both"/>
      </w:pPr>
      <w:r>
        <w:rPr>
          <w:rFonts w:ascii="Times New Roman"/>
          <w:b w:val="false"/>
          <w:i w:val="false"/>
          <w:color w:val="000000"/>
          <w:sz w:val="28"/>
        </w:rPr>
        <w:t>
      223. Эксплуатант проводит профилактическую промывку и дезинфекцию системы водоснабжения воздушного судна один раз в квартал и по эпидемиологическим показаниям с сохранением акта выполненных работ.</w:t>
      </w:r>
    </w:p>
    <w:bookmarkEnd w:id="312"/>
    <w:bookmarkStart w:name="z401" w:id="313"/>
    <w:p>
      <w:pPr>
        <w:spacing w:after="0"/>
        <w:ind w:left="0"/>
        <w:jc w:val="both"/>
      </w:pPr>
      <w:r>
        <w:rPr>
          <w:rFonts w:ascii="Times New Roman"/>
          <w:b w:val="false"/>
          <w:i w:val="false"/>
          <w:color w:val="000000"/>
          <w:sz w:val="28"/>
        </w:rPr>
        <w:t>
      224. Организация, обеспечивающая водоснабжение воздушного судна проводит профилактическую промывку и дезинфекцию емкости водозаправочной машины и шланга один раз в квартал, штуцеров на водозаправочном пункте и водозаправочной машины один раз в десять дней с сохранением акта выполненных работ.</w:t>
      </w:r>
    </w:p>
    <w:bookmarkEnd w:id="313"/>
    <w:bookmarkStart w:name="z402" w:id="314"/>
    <w:p>
      <w:pPr>
        <w:spacing w:after="0"/>
        <w:ind w:left="0"/>
        <w:jc w:val="both"/>
      </w:pPr>
      <w:r>
        <w:rPr>
          <w:rFonts w:ascii="Times New Roman"/>
          <w:b w:val="false"/>
          <w:i w:val="false"/>
          <w:color w:val="000000"/>
          <w:sz w:val="28"/>
        </w:rPr>
        <w:t>
      225. Дезинсекция и дератизация воздушных судов проводится при обнаружении насекомых и грызунов, а также в период с апреля по октябрь месяцы один раз в два месяца с сохранением акта выполненных работ.</w:t>
      </w:r>
    </w:p>
    <w:bookmarkEnd w:id="314"/>
    <w:bookmarkStart w:name="z403" w:id="315"/>
    <w:p>
      <w:pPr>
        <w:spacing w:after="0"/>
        <w:ind w:left="0"/>
        <w:jc w:val="both"/>
      </w:pPr>
      <w:r>
        <w:rPr>
          <w:rFonts w:ascii="Times New Roman"/>
          <w:b w:val="false"/>
          <w:i w:val="false"/>
          <w:color w:val="000000"/>
          <w:sz w:val="28"/>
        </w:rPr>
        <w:t>
      226. По окончанию сезона проведения АХР проводится очистка, мойка и дегазация воздушных судов и аппаратуры. Для оценки качества очистки и дегазации воздушного суда эксплуатантом проводится лабораторный контроль.</w:t>
      </w:r>
    </w:p>
    <w:bookmarkEnd w:id="315"/>
    <w:bookmarkStart w:name="z404" w:id="316"/>
    <w:p>
      <w:pPr>
        <w:spacing w:after="0"/>
        <w:ind w:left="0"/>
        <w:jc w:val="both"/>
      </w:pPr>
      <w:r>
        <w:rPr>
          <w:rFonts w:ascii="Times New Roman"/>
          <w:b w:val="false"/>
          <w:i w:val="false"/>
          <w:color w:val="000000"/>
          <w:sz w:val="28"/>
        </w:rPr>
        <w:t>
      227. Не допускается проведение операций по настройке и ремонту аппаратуры при наличии в аппаратуре остатков пестицидов и агрохимикатов.</w:t>
      </w:r>
    </w:p>
    <w:bookmarkEnd w:id="316"/>
    <w:bookmarkStart w:name="z405" w:id="317"/>
    <w:p>
      <w:pPr>
        <w:spacing w:after="0"/>
        <w:ind w:left="0"/>
        <w:jc w:val="both"/>
      </w:pPr>
      <w:r>
        <w:rPr>
          <w:rFonts w:ascii="Times New Roman"/>
          <w:b w:val="false"/>
          <w:i w:val="false"/>
          <w:color w:val="000000"/>
          <w:sz w:val="28"/>
        </w:rPr>
        <w:t>
      228. Эксплуатант обеспечивает экипаж, выполняющий АХР, спецодеждой, средствами индивидуальной защиты и медицинской аптечкой.</w:t>
      </w:r>
    </w:p>
    <w:bookmarkEnd w:id="317"/>
    <w:bookmarkStart w:name="z406" w:id="318"/>
    <w:p>
      <w:pPr>
        <w:spacing w:after="0"/>
        <w:ind w:left="0"/>
        <w:jc w:val="left"/>
      </w:pPr>
      <w:r>
        <w:rPr>
          <w:rFonts w:ascii="Times New Roman"/>
          <w:b/>
          <w:i w:val="false"/>
          <w:color w:val="000000"/>
        </w:rPr>
        <w:t xml:space="preserve"> Параграф 2. Санитарно-эпидемиологические требования к помещениям воздушных транспортных средств</w:t>
      </w:r>
    </w:p>
    <w:bookmarkEnd w:id="318"/>
    <w:bookmarkStart w:name="z407" w:id="319"/>
    <w:p>
      <w:pPr>
        <w:spacing w:after="0"/>
        <w:ind w:left="0"/>
        <w:jc w:val="both"/>
      </w:pPr>
      <w:r>
        <w:rPr>
          <w:rFonts w:ascii="Times New Roman"/>
          <w:b w:val="false"/>
          <w:i w:val="false"/>
          <w:color w:val="000000"/>
          <w:sz w:val="28"/>
        </w:rPr>
        <w:t xml:space="preserve">
      229. Оптимальные и допустимые параметры микроклимата в помещениях воздушного судна соответствуют параметрам, указанным в </w:t>
      </w:r>
      <w:r>
        <w:rPr>
          <w:rFonts w:ascii="Times New Roman"/>
          <w:b w:val="false"/>
          <w:i w:val="false"/>
          <w:color w:val="000000"/>
          <w:sz w:val="28"/>
        </w:rPr>
        <w:t>приложении 13</w:t>
      </w:r>
      <w:r>
        <w:rPr>
          <w:rFonts w:ascii="Times New Roman"/>
          <w:b w:val="false"/>
          <w:i w:val="false"/>
          <w:color w:val="000000"/>
          <w:sz w:val="28"/>
        </w:rPr>
        <w:t xml:space="preserve"> к настоящим Санитарным правилам. Перепад температур по высоте рабочей зоны допускается не более 3 ºС, а по горизонтали – не более 4 ºС.</w:t>
      </w:r>
    </w:p>
    <w:bookmarkEnd w:id="319"/>
    <w:bookmarkStart w:name="z408" w:id="320"/>
    <w:p>
      <w:pPr>
        <w:spacing w:after="0"/>
        <w:ind w:left="0"/>
        <w:jc w:val="both"/>
      </w:pPr>
      <w:r>
        <w:rPr>
          <w:rFonts w:ascii="Times New Roman"/>
          <w:b w:val="false"/>
          <w:i w:val="false"/>
          <w:color w:val="000000"/>
          <w:sz w:val="28"/>
        </w:rPr>
        <w:t xml:space="preserve">
      230. ПДК вредных веществ в воздухе рабочей зоны кабин воздушных судов не превышают значений, указанных в </w:t>
      </w:r>
      <w:r>
        <w:rPr>
          <w:rFonts w:ascii="Times New Roman"/>
          <w:b w:val="false"/>
          <w:i w:val="false"/>
          <w:color w:val="000000"/>
          <w:sz w:val="28"/>
        </w:rPr>
        <w:t>приложении 14</w:t>
      </w:r>
      <w:r>
        <w:rPr>
          <w:rFonts w:ascii="Times New Roman"/>
          <w:b w:val="false"/>
          <w:i w:val="false"/>
          <w:color w:val="000000"/>
          <w:sz w:val="28"/>
        </w:rPr>
        <w:t xml:space="preserve"> к настоящим Санитарным правилам. При одновременном присутствии в воздухе кабин нескольких вредных веществ однонаправленного действия сумма отношений фактических концентраций каждого из них в воздухе, к их ПДК не должно превышать единицы. При одновременном содержании в воздухе вредных веществ разнонаправленного действия ПДК остаются такими же, как и при изолированном воздействии.</w:t>
      </w:r>
    </w:p>
    <w:bookmarkEnd w:id="320"/>
    <w:bookmarkStart w:name="z409" w:id="321"/>
    <w:p>
      <w:pPr>
        <w:spacing w:after="0"/>
        <w:ind w:left="0"/>
        <w:jc w:val="both"/>
      </w:pPr>
      <w:r>
        <w:rPr>
          <w:rFonts w:ascii="Times New Roman"/>
          <w:b w:val="false"/>
          <w:i w:val="false"/>
          <w:color w:val="000000"/>
          <w:sz w:val="28"/>
        </w:rPr>
        <w:t xml:space="preserve">
      231. Не допускается содержание легких отрицательных и положительных аэроионов выше допустимых уровней ионизации воздуха производственных и общественных помещений воздушных судов указанных в таблице 1 </w:t>
      </w:r>
      <w:r>
        <w:rPr>
          <w:rFonts w:ascii="Times New Roman"/>
          <w:b w:val="false"/>
          <w:i w:val="false"/>
          <w:color w:val="000000"/>
          <w:sz w:val="28"/>
        </w:rPr>
        <w:t>приложения 15</w:t>
      </w:r>
      <w:r>
        <w:rPr>
          <w:rFonts w:ascii="Times New Roman"/>
          <w:b w:val="false"/>
          <w:i w:val="false"/>
          <w:color w:val="000000"/>
          <w:sz w:val="28"/>
        </w:rPr>
        <w:t xml:space="preserve"> к настоящим Санитарным правилам.</w:t>
      </w:r>
    </w:p>
    <w:bookmarkEnd w:id="321"/>
    <w:bookmarkStart w:name="z410" w:id="322"/>
    <w:p>
      <w:pPr>
        <w:spacing w:after="0"/>
        <w:ind w:left="0"/>
        <w:jc w:val="both"/>
      </w:pPr>
      <w:r>
        <w:rPr>
          <w:rFonts w:ascii="Times New Roman"/>
          <w:b w:val="false"/>
          <w:i w:val="false"/>
          <w:color w:val="000000"/>
          <w:sz w:val="28"/>
        </w:rPr>
        <w:t>
      232. Не допускается превышение уровней звукового давления, уровней звука и эквивалентных уровней звука на рабочих местах летного состава воздушных судов указанных в таблице 2 приложения 15 к настоящим Санитарным правилам.</w:t>
      </w:r>
    </w:p>
    <w:bookmarkEnd w:id="322"/>
    <w:bookmarkStart w:name="z411" w:id="323"/>
    <w:p>
      <w:pPr>
        <w:spacing w:after="0"/>
        <w:ind w:left="0"/>
        <w:jc w:val="both"/>
      </w:pPr>
      <w:r>
        <w:rPr>
          <w:rFonts w:ascii="Times New Roman"/>
          <w:b w:val="false"/>
          <w:i w:val="false"/>
          <w:color w:val="000000"/>
          <w:sz w:val="28"/>
        </w:rPr>
        <w:t>
      233. Не допускается превышение уровней ультразвукового и инфразвукового давления на рабочих местах летного состава воздушных судов, указанных в таблицах 3, 4 приложения 15 к настоящим Санитарным правилам.</w:t>
      </w:r>
    </w:p>
    <w:bookmarkEnd w:id="323"/>
    <w:bookmarkStart w:name="z412" w:id="324"/>
    <w:p>
      <w:pPr>
        <w:spacing w:after="0"/>
        <w:ind w:left="0"/>
        <w:jc w:val="both"/>
      </w:pPr>
      <w:r>
        <w:rPr>
          <w:rFonts w:ascii="Times New Roman"/>
          <w:b w:val="false"/>
          <w:i w:val="false"/>
          <w:color w:val="000000"/>
          <w:sz w:val="28"/>
        </w:rPr>
        <w:t>
      234. Не допускается превышение уровней общей вибрации в треть октавных полосах частот на рабочих местах членов экипажей указанных в таблице 5 приложения 15 к настоящим Санитарным правилам.</w:t>
      </w:r>
    </w:p>
    <w:bookmarkEnd w:id="324"/>
    <w:bookmarkStart w:name="z413" w:id="325"/>
    <w:p>
      <w:pPr>
        <w:spacing w:after="0"/>
        <w:ind w:left="0"/>
        <w:jc w:val="both"/>
      </w:pPr>
      <w:r>
        <w:rPr>
          <w:rFonts w:ascii="Times New Roman"/>
          <w:b w:val="false"/>
          <w:i w:val="false"/>
          <w:color w:val="000000"/>
          <w:sz w:val="28"/>
        </w:rPr>
        <w:t>
      235. На всех воздушных судах с герметичными кабинами, независимо от высоты полета, величина барометрического давления допускается не менее 567 мм ртутного столба (2400 м).</w:t>
      </w:r>
    </w:p>
    <w:bookmarkEnd w:id="325"/>
    <w:bookmarkStart w:name="z414" w:id="326"/>
    <w:p>
      <w:pPr>
        <w:spacing w:after="0"/>
        <w:ind w:left="0"/>
        <w:jc w:val="both"/>
      </w:pPr>
      <w:r>
        <w:rPr>
          <w:rFonts w:ascii="Times New Roman"/>
          <w:b w:val="false"/>
          <w:i w:val="false"/>
          <w:color w:val="000000"/>
          <w:sz w:val="28"/>
        </w:rPr>
        <w:t>
      236. Не допускается превышение уровней энергетических нагрузок и напряженности электрических полей от радиосвязного оборудования указанных в таблице 6 приложения 15 к настоящим Санитарным правилам.</w:t>
      </w:r>
    </w:p>
    <w:bookmarkEnd w:id="326"/>
    <w:bookmarkStart w:name="z415" w:id="327"/>
    <w:p>
      <w:pPr>
        <w:spacing w:after="0"/>
        <w:ind w:left="0"/>
        <w:jc w:val="both"/>
      </w:pPr>
      <w:r>
        <w:rPr>
          <w:rFonts w:ascii="Times New Roman"/>
          <w:b w:val="false"/>
          <w:i w:val="false"/>
          <w:color w:val="000000"/>
          <w:sz w:val="28"/>
        </w:rPr>
        <w:t>
      237. Предельно-допустимые уровни напряженности магнитного поля и энергетической нагрузки магнитной составляющей устанавливаются равными 50 ампер на метр (далее – А/м) и 200 вольт на метр в квадрате умноженное на час.</w:t>
      </w:r>
    </w:p>
    <w:bookmarkEnd w:id="327"/>
    <w:bookmarkStart w:name="z416" w:id="328"/>
    <w:p>
      <w:pPr>
        <w:spacing w:after="0"/>
        <w:ind w:left="0"/>
        <w:jc w:val="both"/>
      </w:pPr>
      <w:r>
        <w:rPr>
          <w:rFonts w:ascii="Times New Roman"/>
          <w:b w:val="false"/>
          <w:i w:val="false"/>
          <w:color w:val="000000"/>
          <w:sz w:val="28"/>
        </w:rPr>
        <w:t>
      Одновременно воздействие электрического и магнитного полей с частотами до 3,0 мега Герц (далее – МГц) считается допустимым при условии, что сумма отношений фактической энергетической нагрузки к предельно-допустимой по электрической и магнитной составляющей не превышает единицы.</w:t>
      </w:r>
    </w:p>
    <w:bookmarkEnd w:id="328"/>
    <w:bookmarkStart w:name="z417" w:id="329"/>
    <w:p>
      <w:pPr>
        <w:spacing w:after="0"/>
        <w:ind w:left="0"/>
        <w:jc w:val="both"/>
      </w:pPr>
      <w:r>
        <w:rPr>
          <w:rFonts w:ascii="Times New Roman"/>
          <w:b w:val="false"/>
          <w:i w:val="false"/>
          <w:color w:val="000000"/>
          <w:sz w:val="28"/>
        </w:rPr>
        <w:t>
      238. В диапазоне СВЧ 300,0 МГц - 300,0 гига Герц (далее – ГГц) воздействие электромагнитной энергии оценивается по уровню плотности потока энергии (далее – ППЭ) и энергетической нагрузке за определенное время воздействия). Уровень плотности потока СВЧ – энергии в кабине не должен превышать 500 микро ватт на сантиметр квадратный (далее – мкВт/см2).</w:t>
      </w:r>
    </w:p>
    <w:bookmarkEnd w:id="329"/>
    <w:bookmarkStart w:name="z418" w:id="330"/>
    <w:p>
      <w:pPr>
        <w:spacing w:after="0"/>
        <w:ind w:left="0"/>
        <w:jc w:val="both"/>
      </w:pPr>
      <w:r>
        <w:rPr>
          <w:rFonts w:ascii="Times New Roman"/>
          <w:b w:val="false"/>
          <w:i w:val="false"/>
          <w:color w:val="000000"/>
          <w:sz w:val="28"/>
        </w:rPr>
        <w:t>
      239. Уровень СВЧ-облучения оценивается суммой энергетических нагрузок на организм за отдельные периоды облучения и не должен превышать 1000 мкВт/см2.</w:t>
      </w:r>
    </w:p>
    <w:bookmarkEnd w:id="330"/>
    <w:bookmarkStart w:name="z419" w:id="331"/>
    <w:p>
      <w:pPr>
        <w:spacing w:after="0"/>
        <w:ind w:left="0"/>
        <w:jc w:val="both"/>
      </w:pPr>
      <w:r>
        <w:rPr>
          <w:rFonts w:ascii="Times New Roman"/>
          <w:b w:val="false"/>
          <w:i w:val="false"/>
          <w:color w:val="000000"/>
          <w:sz w:val="28"/>
        </w:rPr>
        <w:t>
      240. В кабине экипажа, при полете на высотах более 6000 м, а также при наличии в кабине источников рентгеновского излучения – ППЭ СВЧ не должен превышать 1000 мкВт/см2.</w:t>
      </w:r>
    </w:p>
    <w:bookmarkEnd w:id="331"/>
    <w:bookmarkStart w:name="z420" w:id="332"/>
    <w:p>
      <w:pPr>
        <w:spacing w:after="0"/>
        <w:ind w:left="0"/>
        <w:jc w:val="both"/>
      </w:pPr>
      <w:r>
        <w:rPr>
          <w:rFonts w:ascii="Times New Roman"/>
          <w:b w:val="false"/>
          <w:i w:val="false"/>
          <w:color w:val="000000"/>
          <w:sz w:val="28"/>
        </w:rPr>
        <w:t>
      241. Напряженность электростатического поля в кабинах во время полета не должна превышать следующих величин: при полете менее 1-го часа – 60 киловольт на метр (далее – кВ/м); от 1,1 до 12 часов – из расчета: 60 кВ/м деленное на полетное время. При напряженности электростатических полей менее 20 кВ/м время пребывания не регламентируется.</w:t>
      </w:r>
    </w:p>
    <w:bookmarkEnd w:id="332"/>
    <w:bookmarkStart w:name="z421" w:id="333"/>
    <w:p>
      <w:pPr>
        <w:spacing w:after="0"/>
        <w:ind w:left="0"/>
        <w:jc w:val="both"/>
      </w:pPr>
      <w:r>
        <w:rPr>
          <w:rFonts w:ascii="Times New Roman"/>
          <w:b w:val="false"/>
          <w:i w:val="false"/>
          <w:color w:val="000000"/>
          <w:sz w:val="28"/>
        </w:rPr>
        <w:t>
      242. Освещенность на рабочих местах членов экипажа обеспечивается в соответствии с параметрами указанными в таблице 7 приложения 15 к настоящим Санитарным правилам.</w:t>
      </w:r>
    </w:p>
    <w:bookmarkEnd w:id="333"/>
    <w:bookmarkStart w:name="z422" w:id="334"/>
    <w:p>
      <w:pPr>
        <w:spacing w:after="0"/>
        <w:ind w:left="0"/>
        <w:jc w:val="left"/>
      </w:pPr>
      <w:r>
        <w:rPr>
          <w:rFonts w:ascii="Times New Roman"/>
          <w:b/>
          <w:i w:val="false"/>
          <w:color w:val="000000"/>
        </w:rPr>
        <w:t xml:space="preserve"> Глава 4. Санитарно-эпидемиологические требования к автомобильным транспортным средствам</w:t>
      </w:r>
    </w:p>
    <w:bookmarkEnd w:id="334"/>
    <w:bookmarkStart w:name="z423" w:id="335"/>
    <w:p>
      <w:pPr>
        <w:spacing w:after="0"/>
        <w:ind w:left="0"/>
        <w:jc w:val="both"/>
      </w:pPr>
      <w:r>
        <w:rPr>
          <w:rFonts w:ascii="Times New Roman"/>
          <w:b w:val="false"/>
          <w:i w:val="false"/>
          <w:color w:val="000000"/>
          <w:sz w:val="28"/>
        </w:rPr>
        <w:t>
      243. Отделочные материалы для салонов (кабин) автотранспортных средств изготавливаются из материалов, стойких к механическим воздействиям, воздействию моющих и дезинфицирующих средств.</w:t>
      </w:r>
    </w:p>
    <w:bookmarkEnd w:id="335"/>
    <w:bookmarkStart w:name="z424" w:id="336"/>
    <w:p>
      <w:pPr>
        <w:spacing w:after="0"/>
        <w:ind w:left="0"/>
        <w:jc w:val="both"/>
      </w:pPr>
      <w:r>
        <w:rPr>
          <w:rFonts w:ascii="Times New Roman"/>
          <w:b w:val="false"/>
          <w:i w:val="false"/>
          <w:color w:val="000000"/>
          <w:sz w:val="28"/>
        </w:rPr>
        <w:t>
      244. При перевозке пассажиров ежедневно после окончания смены проводится наружная мойка кузова и влажная уборка салона с применением моющих и дезинфицирующих средств.</w:t>
      </w:r>
    </w:p>
    <w:bookmarkEnd w:id="336"/>
    <w:bookmarkStart w:name="z425" w:id="337"/>
    <w:p>
      <w:pPr>
        <w:spacing w:after="0"/>
        <w:ind w:left="0"/>
        <w:jc w:val="both"/>
      </w:pPr>
      <w:r>
        <w:rPr>
          <w:rFonts w:ascii="Times New Roman"/>
          <w:b w:val="false"/>
          <w:i w:val="false"/>
          <w:color w:val="000000"/>
          <w:sz w:val="28"/>
        </w:rPr>
        <w:t>
      245. Температура воздуха в салоне (кабине) в холодный период при перевозке пассажиров, поддерживается не ниже +14ºС, при относительной влажности 70-75 %, в летнее время не выше +22 ºС (+2).</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338"/>
    <w:p>
      <w:pPr>
        <w:spacing w:after="0"/>
        <w:ind w:left="0"/>
        <w:jc w:val="both"/>
      </w:pPr>
      <w:r>
        <w:rPr>
          <w:rFonts w:ascii="Times New Roman"/>
          <w:b w:val="false"/>
          <w:i w:val="false"/>
          <w:color w:val="000000"/>
          <w:sz w:val="28"/>
        </w:rPr>
        <w:t>
      246. Для районов с высокой влажностью наружного воздуха и при применении воздухоохладителей допускается повышение относительной влажности в салоне автобуса на 10%. В салонах с принудительной вентиляцией и с установками кондиционирования воздуха система вентиляции работает непрерывно в автоматическом режиме в зависимости от температуры воздуха в автобусе.</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Министра здравоохранения РК от 02.07.2024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339"/>
    <w:p>
      <w:pPr>
        <w:spacing w:after="0"/>
        <w:ind w:left="0"/>
        <w:jc w:val="both"/>
      </w:pPr>
      <w:r>
        <w:rPr>
          <w:rFonts w:ascii="Times New Roman"/>
          <w:b w:val="false"/>
          <w:i w:val="false"/>
          <w:color w:val="000000"/>
          <w:sz w:val="28"/>
        </w:rPr>
        <w:t>
      247. Для предотвращения проникновения пыли в салон (кабину) используются фильтры системы очистки воздуха.</w:t>
      </w:r>
    </w:p>
    <w:bookmarkEnd w:id="339"/>
    <w:bookmarkStart w:name="z428" w:id="340"/>
    <w:p>
      <w:pPr>
        <w:spacing w:after="0"/>
        <w:ind w:left="0"/>
        <w:jc w:val="both"/>
      </w:pPr>
      <w:r>
        <w:rPr>
          <w:rFonts w:ascii="Times New Roman"/>
          <w:b w:val="false"/>
          <w:i w:val="false"/>
          <w:color w:val="000000"/>
          <w:sz w:val="28"/>
        </w:rPr>
        <w:t>
      248. Освещенность кабины, создаваемая светильниками общего освещения составляет не менее 10 лк на уровне щитка приборов.</w:t>
      </w:r>
    </w:p>
    <w:bookmarkEnd w:id="340"/>
    <w:bookmarkStart w:name="z429" w:id="341"/>
    <w:p>
      <w:pPr>
        <w:spacing w:after="0"/>
        <w:ind w:left="0"/>
        <w:jc w:val="both"/>
      </w:pPr>
      <w:r>
        <w:rPr>
          <w:rFonts w:ascii="Times New Roman"/>
          <w:b w:val="false"/>
          <w:i w:val="false"/>
          <w:color w:val="000000"/>
          <w:sz w:val="28"/>
        </w:rPr>
        <w:t>
      249. Освещенность шкалы приборов предусматривается не менее 1,2 лк.</w:t>
      </w:r>
    </w:p>
    <w:bookmarkEnd w:id="341"/>
    <w:bookmarkStart w:name="z430" w:id="342"/>
    <w:p>
      <w:pPr>
        <w:spacing w:after="0"/>
        <w:ind w:left="0"/>
        <w:jc w:val="both"/>
      </w:pPr>
      <w:r>
        <w:rPr>
          <w:rFonts w:ascii="Times New Roman"/>
          <w:b w:val="false"/>
          <w:i w:val="false"/>
          <w:color w:val="000000"/>
          <w:sz w:val="28"/>
        </w:rPr>
        <w:t>
      250. Уровень шума в салоне не допускается свыше 60 дБа.</w:t>
      </w:r>
    </w:p>
    <w:bookmarkEnd w:id="342"/>
    <w:bookmarkStart w:name="z431" w:id="343"/>
    <w:p>
      <w:pPr>
        <w:spacing w:after="0"/>
        <w:ind w:left="0"/>
        <w:jc w:val="both"/>
      </w:pPr>
      <w:r>
        <w:rPr>
          <w:rFonts w:ascii="Times New Roman"/>
          <w:b w:val="false"/>
          <w:i w:val="false"/>
          <w:color w:val="000000"/>
          <w:sz w:val="28"/>
        </w:rPr>
        <w:t xml:space="preserve">
      251. Показатели вибрации в кабине грузовых автомобилей и в пассажирских салонах (кабине) легковых автомобилей и автобусов, показатели локальной вибрации обеспечиваются в соответствии с параметрами, указанными в таблицах 1, 2, 3 </w:t>
      </w:r>
      <w:r>
        <w:rPr>
          <w:rFonts w:ascii="Times New Roman"/>
          <w:b w:val="false"/>
          <w:i w:val="false"/>
          <w:color w:val="000000"/>
          <w:sz w:val="28"/>
        </w:rPr>
        <w:t>приложения 16</w:t>
      </w:r>
      <w:r>
        <w:rPr>
          <w:rFonts w:ascii="Times New Roman"/>
          <w:b w:val="false"/>
          <w:i w:val="false"/>
          <w:color w:val="000000"/>
          <w:sz w:val="28"/>
        </w:rPr>
        <w:t xml:space="preserve"> к настоящим Санитарным правилам.</w:t>
      </w:r>
    </w:p>
    <w:bookmarkEnd w:id="343"/>
    <w:bookmarkStart w:name="z432" w:id="344"/>
    <w:p>
      <w:pPr>
        <w:spacing w:after="0"/>
        <w:ind w:left="0"/>
        <w:jc w:val="both"/>
      </w:pPr>
      <w:r>
        <w:rPr>
          <w:rFonts w:ascii="Times New Roman"/>
          <w:b w:val="false"/>
          <w:i w:val="false"/>
          <w:color w:val="000000"/>
          <w:sz w:val="28"/>
        </w:rPr>
        <w:t>
      Различия между расчетными величинами коррелированных уровней и нормативными указаны в таблице 1 приложения 16 к настоящим Санитарным правилам объясняются тем, что реальные спектры воздействующей на человека общей вибрации отличаются по форме от спектра нормативной кривой, так как основная энергия в них распределена неравномерно и приходится, главным образом, на часть октав. Поэтому измеренный корректированный уровень виброскорости (при условии, получения в результате частного анализа значений, не превышающих ПДУ) значительно меньше 122 дБ. Это обстоятельство было учтено в ходе обоснования нормативного корректированного уровня виброскорости общей вибрации 116 дБ.</w:t>
      </w:r>
    </w:p>
    <w:bookmarkEnd w:id="344"/>
    <w:bookmarkStart w:name="z433" w:id="345"/>
    <w:p>
      <w:pPr>
        <w:spacing w:after="0"/>
        <w:ind w:left="0"/>
        <w:jc w:val="both"/>
      </w:pPr>
      <w:r>
        <w:rPr>
          <w:rFonts w:ascii="Times New Roman"/>
          <w:b w:val="false"/>
          <w:i w:val="false"/>
          <w:color w:val="000000"/>
          <w:sz w:val="28"/>
        </w:rPr>
        <w:t>
      Уровни локальной вибрации, указанные в таблице 2 приложения 16 к настоящим Санитарным правилам не превышают значений, указанных в таблице 3.</w:t>
      </w:r>
    </w:p>
    <w:bookmarkEnd w:id="345"/>
    <w:bookmarkStart w:name="z434" w:id="346"/>
    <w:p>
      <w:pPr>
        <w:spacing w:after="0"/>
        <w:ind w:left="0"/>
        <w:jc w:val="both"/>
      </w:pPr>
      <w:r>
        <w:rPr>
          <w:rFonts w:ascii="Times New Roman"/>
          <w:b w:val="false"/>
          <w:i w:val="false"/>
          <w:color w:val="000000"/>
          <w:sz w:val="28"/>
        </w:rPr>
        <w:t xml:space="preserve">
      252. В случае угрозы завоза и распространения на территории Республики Казахстан и (или) на соответствующих территориальных единицах инфекционных и паразитарных заболеваний, в отношении транспортных средств, осуществляющих внутриреспубликанские и международные пассажирские автомобильные перевозки пассажиров и багажа, вводятся ограничительные мероприятия и обеспечивается соблюдение требовании приведенных в </w:t>
      </w:r>
      <w:r>
        <w:rPr>
          <w:rFonts w:ascii="Times New Roman"/>
          <w:b w:val="false"/>
          <w:i w:val="false"/>
          <w:color w:val="000000"/>
          <w:sz w:val="28"/>
        </w:rPr>
        <w:t>приложении 25</w:t>
      </w:r>
      <w:r>
        <w:rPr>
          <w:rFonts w:ascii="Times New Roman"/>
          <w:b w:val="false"/>
          <w:i w:val="false"/>
          <w:color w:val="000000"/>
          <w:sz w:val="28"/>
        </w:rPr>
        <w:t xml:space="preserve"> к настоящим Санитарным правилам.</w:t>
      </w:r>
    </w:p>
    <w:bookmarkEnd w:id="346"/>
    <w:bookmarkStart w:name="z435" w:id="347"/>
    <w:p>
      <w:pPr>
        <w:spacing w:after="0"/>
        <w:ind w:left="0"/>
        <w:jc w:val="left"/>
      </w:pPr>
      <w:r>
        <w:rPr>
          <w:rFonts w:ascii="Times New Roman"/>
          <w:b/>
          <w:i w:val="false"/>
          <w:color w:val="000000"/>
        </w:rPr>
        <w:t xml:space="preserve"> Глава 5. Санитарно-эпидемиологические требования к внутренним водным транспортным средствам</w:t>
      </w:r>
    </w:p>
    <w:bookmarkEnd w:id="347"/>
    <w:bookmarkStart w:name="z436" w:id="348"/>
    <w:p>
      <w:pPr>
        <w:spacing w:after="0"/>
        <w:ind w:left="0"/>
        <w:jc w:val="both"/>
      </w:pPr>
      <w:r>
        <w:rPr>
          <w:rFonts w:ascii="Times New Roman"/>
          <w:b w:val="false"/>
          <w:i w:val="false"/>
          <w:color w:val="000000"/>
          <w:sz w:val="28"/>
        </w:rPr>
        <w:t>
      253. Помещения судов внутреннего водного плавания (далее – суда) подразделяются на жилые и общественные помещения для экипажа и пассажиров, служебные (дежурные), санитарно-бытовые, грузовые и медицинские помещения.</w:t>
      </w:r>
    </w:p>
    <w:bookmarkEnd w:id="348"/>
    <w:bookmarkStart w:name="z437" w:id="349"/>
    <w:p>
      <w:pPr>
        <w:spacing w:after="0"/>
        <w:ind w:left="0"/>
        <w:jc w:val="both"/>
      </w:pPr>
      <w:r>
        <w:rPr>
          <w:rFonts w:ascii="Times New Roman"/>
          <w:b w:val="false"/>
          <w:i w:val="false"/>
          <w:color w:val="000000"/>
          <w:sz w:val="28"/>
        </w:rPr>
        <w:t>
      254. Для хозяйственно-питьевых нужд подается вода, соответствующая документам нормирования.</w:t>
      </w:r>
    </w:p>
    <w:bookmarkEnd w:id="349"/>
    <w:bookmarkStart w:name="z438" w:id="350"/>
    <w:p>
      <w:pPr>
        <w:spacing w:after="0"/>
        <w:ind w:left="0"/>
        <w:jc w:val="left"/>
      </w:pPr>
      <w:r>
        <w:rPr>
          <w:rFonts w:ascii="Times New Roman"/>
          <w:b/>
          <w:i w:val="false"/>
          <w:color w:val="000000"/>
        </w:rPr>
        <w:t xml:space="preserve"> Параграф 1. Санитарно-эпидемиологические требования к проектированию помещений внутренних водных транспортных средств</w:t>
      </w:r>
    </w:p>
    <w:bookmarkEnd w:id="350"/>
    <w:bookmarkStart w:name="z439" w:id="351"/>
    <w:p>
      <w:pPr>
        <w:spacing w:after="0"/>
        <w:ind w:left="0"/>
        <w:jc w:val="both"/>
      </w:pPr>
      <w:r>
        <w:rPr>
          <w:rFonts w:ascii="Times New Roman"/>
          <w:b w:val="false"/>
          <w:i w:val="false"/>
          <w:color w:val="000000"/>
          <w:sz w:val="28"/>
        </w:rPr>
        <w:t>
      255. Для экипажа предусматриваются каюты с индивидуальными спальными местами, столовая – кают-компания и санитарно-бытовые помещения. На судах с экипажем не более 5 человек для питания экипажа допускается использовать камбуз.</w:t>
      </w:r>
    </w:p>
    <w:bookmarkEnd w:id="351"/>
    <w:bookmarkStart w:name="z440" w:id="352"/>
    <w:p>
      <w:pPr>
        <w:spacing w:after="0"/>
        <w:ind w:left="0"/>
        <w:jc w:val="both"/>
      </w:pPr>
      <w:r>
        <w:rPr>
          <w:rFonts w:ascii="Times New Roman"/>
          <w:b w:val="false"/>
          <w:i w:val="false"/>
          <w:color w:val="000000"/>
          <w:sz w:val="28"/>
        </w:rPr>
        <w:t>
      256. Жилые помещения для экипажа располагаются отдельно от пассажирских помещений. Допускается размещение членов экипажа, обслуживающих пассажиров (проводники, официанты), в каютах, расположенных в пассажирских отсеках.</w:t>
      </w:r>
    </w:p>
    <w:bookmarkEnd w:id="352"/>
    <w:bookmarkStart w:name="z441" w:id="353"/>
    <w:p>
      <w:pPr>
        <w:spacing w:after="0"/>
        <w:ind w:left="0"/>
        <w:jc w:val="both"/>
      </w:pPr>
      <w:r>
        <w:rPr>
          <w:rFonts w:ascii="Times New Roman"/>
          <w:b w:val="false"/>
          <w:i w:val="false"/>
          <w:color w:val="000000"/>
          <w:sz w:val="28"/>
        </w:rPr>
        <w:t xml:space="preserve">
      257. Минимальные площади кают для экипажа на одного человека соответствуют параметрам, указанными в таблице 1 </w:t>
      </w:r>
      <w:r>
        <w:rPr>
          <w:rFonts w:ascii="Times New Roman"/>
          <w:b w:val="false"/>
          <w:i w:val="false"/>
          <w:color w:val="000000"/>
          <w:sz w:val="28"/>
        </w:rPr>
        <w:t>приложения 17</w:t>
      </w:r>
      <w:r>
        <w:rPr>
          <w:rFonts w:ascii="Times New Roman"/>
          <w:b w:val="false"/>
          <w:i w:val="false"/>
          <w:color w:val="000000"/>
          <w:sz w:val="28"/>
        </w:rPr>
        <w:t xml:space="preserve"> к настоящим Санитарным правилам.</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258. Исключен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354"/>
    <w:p>
      <w:pPr>
        <w:spacing w:after="0"/>
        <w:ind w:left="0"/>
        <w:jc w:val="both"/>
      </w:pPr>
      <w:r>
        <w:rPr>
          <w:rFonts w:ascii="Times New Roman"/>
          <w:b w:val="false"/>
          <w:i w:val="false"/>
          <w:color w:val="000000"/>
          <w:sz w:val="28"/>
        </w:rPr>
        <w:t>
      259. Минимальные площади пассажирских кают предусматриваются в соответствии с параметрами, указанными в таблице 2 приложения 17 к настоящим Санитарным правилам.</w:t>
      </w:r>
    </w:p>
    <w:bookmarkEnd w:id="354"/>
    <w:bookmarkStart w:name="z444" w:id="355"/>
    <w:p>
      <w:pPr>
        <w:spacing w:after="0"/>
        <w:ind w:left="0"/>
        <w:jc w:val="both"/>
      </w:pPr>
      <w:r>
        <w:rPr>
          <w:rFonts w:ascii="Times New Roman"/>
          <w:b w:val="false"/>
          <w:i w:val="false"/>
          <w:color w:val="000000"/>
          <w:sz w:val="28"/>
        </w:rPr>
        <w:t>
      260. Площадь пассажирского салона принимается из расчета на одного пассажира не менее 0,5 м2.</w:t>
      </w:r>
    </w:p>
    <w:bookmarkEnd w:id="355"/>
    <w:bookmarkStart w:name="z445" w:id="356"/>
    <w:p>
      <w:pPr>
        <w:spacing w:after="0"/>
        <w:ind w:left="0"/>
        <w:jc w:val="both"/>
      </w:pPr>
      <w:r>
        <w:rPr>
          <w:rFonts w:ascii="Times New Roman"/>
          <w:b w:val="false"/>
          <w:i w:val="false"/>
          <w:color w:val="000000"/>
          <w:sz w:val="28"/>
        </w:rPr>
        <w:t>
      261. На пассажирских судах допускается оборудовать буфеты с посадочными местами, столовые, рестораны.</w:t>
      </w:r>
    </w:p>
    <w:bookmarkEnd w:id="356"/>
    <w:bookmarkStart w:name="z446" w:id="357"/>
    <w:p>
      <w:pPr>
        <w:spacing w:after="0"/>
        <w:ind w:left="0"/>
        <w:jc w:val="both"/>
      </w:pPr>
      <w:r>
        <w:rPr>
          <w:rFonts w:ascii="Times New Roman"/>
          <w:b w:val="false"/>
          <w:i w:val="false"/>
          <w:color w:val="000000"/>
          <w:sz w:val="28"/>
        </w:rPr>
        <w:t>
      262. Вход в помещения общественного питания не располагается рядом с санитарными узлами и медицинскими помещениями.</w:t>
      </w:r>
    </w:p>
    <w:bookmarkEnd w:id="357"/>
    <w:bookmarkStart w:name="z447" w:id="358"/>
    <w:p>
      <w:pPr>
        <w:spacing w:after="0"/>
        <w:ind w:left="0"/>
        <w:jc w:val="both"/>
      </w:pPr>
      <w:r>
        <w:rPr>
          <w:rFonts w:ascii="Times New Roman"/>
          <w:b w:val="false"/>
          <w:i w:val="false"/>
          <w:color w:val="000000"/>
          <w:sz w:val="28"/>
        </w:rPr>
        <w:t>
      263. Рестораны (столовые) рассчитываются на одновременное питание не менее 25% проектного количества пассажиров, столовые или буфеты – не менее 10%.</w:t>
      </w:r>
    </w:p>
    <w:bookmarkEnd w:id="358"/>
    <w:bookmarkStart w:name="z448" w:id="359"/>
    <w:p>
      <w:pPr>
        <w:spacing w:after="0"/>
        <w:ind w:left="0"/>
        <w:jc w:val="both"/>
      </w:pPr>
      <w:r>
        <w:rPr>
          <w:rFonts w:ascii="Times New Roman"/>
          <w:b w:val="false"/>
          <w:i w:val="false"/>
          <w:color w:val="000000"/>
          <w:sz w:val="28"/>
        </w:rPr>
        <w:t>
      264. Площадь ресторанов, столовых и буфетов определяется с учетом площади на одно посадочное место: в ресторанах – не менее 1,2 м2, в столовых – не менее 1,0 м2, в буфетах – не менее 0,5 м2.</w:t>
      </w:r>
    </w:p>
    <w:bookmarkEnd w:id="359"/>
    <w:bookmarkStart w:name="z449" w:id="360"/>
    <w:p>
      <w:pPr>
        <w:spacing w:after="0"/>
        <w:ind w:left="0"/>
        <w:jc w:val="both"/>
      </w:pPr>
      <w:r>
        <w:rPr>
          <w:rFonts w:ascii="Times New Roman"/>
          <w:b w:val="false"/>
          <w:i w:val="false"/>
          <w:color w:val="000000"/>
          <w:sz w:val="28"/>
        </w:rPr>
        <w:t>
      265. Кладовые пищевой продукции и продовольственного сырья и камбуз не допускается располагать рядом с санитарно-бытовыми помещениями и туалетами.</w:t>
      </w:r>
    </w:p>
    <w:bookmarkEnd w:id="360"/>
    <w:bookmarkStart w:name="z450" w:id="361"/>
    <w:p>
      <w:pPr>
        <w:spacing w:after="0"/>
        <w:ind w:left="0"/>
        <w:jc w:val="both"/>
      </w:pPr>
      <w:r>
        <w:rPr>
          <w:rFonts w:ascii="Times New Roman"/>
          <w:b w:val="false"/>
          <w:i w:val="false"/>
          <w:color w:val="000000"/>
          <w:sz w:val="28"/>
        </w:rPr>
        <w:t>
      266. К кипятильнику, мойке и раковине камбуза подводится вода от системы питьевого водоснабжения. К мойке и раковине подводится горячая и холодная вода.</w:t>
      </w:r>
    </w:p>
    <w:bookmarkEnd w:id="361"/>
    <w:bookmarkStart w:name="z451" w:id="362"/>
    <w:p>
      <w:pPr>
        <w:spacing w:after="0"/>
        <w:ind w:left="0"/>
        <w:jc w:val="both"/>
      </w:pPr>
      <w:r>
        <w:rPr>
          <w:rFonts w:ascii="Times New Roman"/>
          <w:b w:val="false"/>
          <w:i w:val="false"/>
          <w:color w:val="000000"/>
          <w:sz w:val="28"/>
        </w:rPr>
        <w:t>
      267. Производственные и моечные ванны присоединяются к канализационной сети, сточная труба, отходящая от мойки, оборудуется устройством для задерживания жира.</w:t>
      </w:r>
    </w:p>
    <w:bookmarkEnd w:id="362"/>
    <w:bookmarkStart w:name="z452" w:id="363"/>
    <w:p>
      <w:pPr>
        <w:spacing w:after="0"/>
        <w:ind w:left="0"/>
        <w:jc w:val="both"/>
      </w:pPr>
      <w:r>
        <w:rPr>
          <w:rFonts w:ascii="Times New Roman"/>
          <w:b w:val="false"/>
          <w:i w:val="false"/>
          <w:color w:val="000000"/>
          <w:sz w:val="28"/>
        </w:rPr>
        <w:t>
      268. На судах, имеющих рестораны и (или) столовые, в состав пищеблока входят камбуз, заготовочные, раздаточные, посудомоечные и охлаждаемые и не охлаждаемые кладовые. В случае приготовления кондитерских изделий с кремом и мороженого предусматриваются отдельные помещения.</w:t>
      </w:r>
    </w:p>
    <w:bookmarkEnd w:id="363"/>
    <w:bookmarkStart w:name="z453" w:id="364"/>
    <w:p>
      <w:pPr>
        <w:spacing w:after="0"/>
        <w:ind w:left="0"/>
        <w:jc w:val="both"/>
      </w:pPr>
      <w:r>
        <w:rPr>
          <w:rFonts w:ascii="Times New Roman"/>
          <w:b w:val="false"/>
          <w:i w:val="false"/>
          <w:color w:val="000000"/>
          <w:sz w:val="28"/>
        </w:rPr>
        <w:t>
      269. При численности экипажа и пассажиров до двухсот человек, предусматриваются одна заготовочная, от двухсот до трехсот пятидесяти человек – две заготовочные (для мяса, рыбы и для овощей), более трехсот пятидесяти человек – три заготовочные (для холодных закусок, для мяса, рыбы и для овощей).</w:t>
      </w:r>
    </w:p>
    <w:bookmarkEnd w:id="364"/>
    <w:bookmarkStart w:name="z454" w:id="365"/>
    <w:p>
      <w:pPr>
        <w:spacing w:after="0"/>
        <w:ind w:left="0"/>
        <w:jc w:val="both"/>
      </w:pPr>
      <w:r>
        <w:rPr>
          <w:rFonts w:ascii="Times New Roman"/>
          <w:b w:val="false"/>
          <w:i w:val="false"/>
          <w:color w:val="000000"/>
          <w:sz w:val="28"/>
        </w:rPr>
        <w:t>
      270. На пассажирских судах, имеющих рестораны или столовые, и на пассажирских судах со снабжением буфетов от береговых ресторанов или столовых буфет состоит из торгового помещения с раковиной с подводкой горячей и холодной воды.</w:t>
      </w:r>
    </w:p>
    <w:bookmarkEnd w:id="365"/>
    <w:bookmarkStart w:name="z455" w:id="366"/>
    <w:p>
      <w:pPr>
        <w:spacing w:after="0"/>
        <w:ind w:left="0"/>
        <w:jc w:val="both"/>
      </w:pPr>
      <w:r>
        <w:rPr>
          <w:rFonts w:ascii="Times New Roman"/>
          <w:b w:val="false"/>
          <w:i w:val="false"/>
          <w:color w:val="000000"/>
          <w:sz w:val="28"/>
        </w:rPr>
        <w:t>
      271. На пассажирских судах, где столовая не предусматривается, и на судах с вместимостью пассажиров более двухсот человек, предназначенных для прогулочных рейсов, в состав буфета включается торговое помещение, кладовые для хранения пищевой продукции, напитков и тары, помещение для подогрева пищи и приготовления закусок.</w:t>
      </w:r>
    </w:p>
    <w:bookmarkEnd w:id="366"/>
    <w:bookmarkStart w:name="z456" w:id="367"/>
    <w:p>
      <w:pPr>
        <w:spacing w:after="0"/>
        <w:ind w:left="0"/>
        <w:jc w:val="both"/>
      </w:pPr>
      <w:r>
        <w:rPr>
          <w:rFonts w:ascii="Times New Roman"/>
          <w:b w:val="false"/>
          <w:i w:val="false"/>
          <w:color w:val="000000"/>
          <w:sz w:val="28"/>
        </w:rPr>
        <w:t xml:space="preserve">
      272. Параметры загрузки кладовых для хранения пищевой продукции определяются,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настоящим Санитарным правилам.</w:t>
      </w:r>
    </w:p>
    <w:bookmarkEnd w:id="367"/>
    <w:bookmarkStart w:name="z457" w:id="368"/>
    <w:p>
      <w:pPr>
        <w:spacing w:after="0"/>
        <w:ind w:left="0"/>
        <w:jc w:val="both"/>
      </w:pPr>
      <w:r>
        <w:rPr>
          <w:rFonts w:ascii="Times New Roman"/>
          <w:b w:val="false"/>
          <w:i w:val="false"/>
          <w:color w:val="000000"/>
          <w:sz w:val="28"/>
        </w:rPr>
        <w:t>
      273. Санитарно-бытовые помещения для экипажа включают: прачечные, сушильные помещения, кладовые чистого и грязного белья, помещение или места для глажения, помещения для хранения спецодежды.</w:t>
      </w:r>
    </w:p>
    <w:bookmarkEnd w:id="368"/>
    <w:bookmarkStart w:name="z458" w:id="369"/>
    <w:p>
      <w:pPr>
        <w:spacing w:after="0"/>
        <w:ind w:left="0"/>
        <w:jc w:val="both"/>
      </w:pPr>
      <w:r>
        <w:rPr>
          <w:rFonts w:ascii="Times New Roman"/>
          <w:b w:val="false"/>
          <w:i w:val="false"/>
          <w:color w:val="000000"/>
          <w:sz w:val="28"/>
        </w:rPr>
        <w:t>
      274. Прачечные, предназначенные для стирки личного белья экипажа, оборудуются стиральными машинами, кранами горячей и холодной воды.</w:t>
      </w:r>
    </w:p>
    <w:bookmarkEnd w:id="369"/>
    <w:bookmarkStart w:name="z459" w:id="370"/>
    <w:p>
      <w:pPr>
        <w:spacing w:after="0"/>
        <w:ind w:left="0"/>
        <w:jc w:val="both"/>
      </w:pPr>
      <w:r>
        <w:rPr>
          <w:rFonts w:ascii="Times New Roman"/>
          <w:b w:val="false"/>
          <w:i w:val="false"/>
          <w:color w:val="000000"/>
          <w:sz w:val="28"/>
        </w:rPr>
        <w:t>
      На полу предусматривается отверстие для стока воды.</w:t>
      </w:r>
    </w:p>
    <w:bookmarkEnd w:id="370"/>
    <w:bookmarkStart w:name="z460" w:id="371"/>
    <w:p>
      <w:pPr>
        <w:spacing w:after="0"/>
        <w:ind w:left="0"/>
        <w:jc w:val="both"/>
      </w:pPr>
      <w:r>
        <w:rPr>
          <w:rFonts w:ascii="Times New Roman"/>
          <w:b w:val="false"/>
          <w:i w:val="false"/>
          <w:color w:val="000000"/>
          <w:sz w:val="28"/>
        </w:rPr>
        <w:t>
      275. На судах оборудуются санитарно-бытовые помещения (туалеты, умывальные и душевые).</w:t>
      </w:r>
    </w:p>
    <w:bookmarkEnd w:id="371"/>
    <w:bookmarkStart w:name="z461" w:id="372"/>
    <w:p>
      <w:pPr>
        <w:spacing w:after="0"/>
        <w:ind w:left="0"/>
        <w:jc w:val="both"/>
      </w:pPr>
      <w:r>
        <w:rPr>
          <w:rFonts w:ascii="Times New Roman"/>
          <w:b w:val="false"/>
          <w:i w:val="false"/>
          <w:color w:val="000000"/>
          <w:sz w:val="28"/>
        </w:rPr>
        <w:t>
      276. На судах с численностью экипажа менее десяти человек допускаются туалеты и душевые общего пользования, с экипажем десять человек и более умывальники устанавливаются в каютах, туалеты и душевые – общего пользования.</w:t>
      </w:r>
    </w:p>
    <w:bookmarkEnd w:id="372"/>
    <w:bookmarkStart w:name="z462" w:id="373"/>
    <w:p>
      <w:pPr>
        <w:spacing w:after="0"/>
        <w:ind w:left="0"/>
        <w:jc w:val="both"/>
      </w:pPr>
      <w:r>
        <w:rPr>
          <w:rFonts w:ascii="Times New Roman"/>
          <w:b w:val="false"/>
          <w:i w:val="false"/>
          <w:color w:val="000000"/>
          <w:sz w:val="28"/>
        </w:rPr>
        <w:t>
      277. Количество санитарно-технических приборов в помещениях общего пользования принимается из расчета не менее: один унитаз на шесть человек, один умывальник на шесть человек, одна душевая сетка на десять человек.</w:t>
      </w:r>
    </w:p>
    <w:bookmarkEnd w:id="373"/>
    <w:bookmarkStart w:name="z463" w:id="374"/>
    <w:p>
      <w:pPr>
        <w:spacing w:after="0"/>
        <w:ind w:left="0"/>
        <w:jc w:val="both"/>
      </w:pPr>
      <w:r>
        <w:rPr>
          <w:rFonts w:ascii="Times New Roman"/>
          <w:b w:val="false"/>
          <w:i w:val="false"/>
          <w:color w:val="000000"/>
          <w:sz w:val="28"/>
        </w:rPr>
        <w:t>
      В расчет количества умывальников общего пользования для экипажа не входят умывальные раковины, устанавливаемые в помещениях пищеблока и других производственных и служебных помещениях.</w:t>
      </w:r>
    </w:p>
    <w:bookmarkEnd w:id="374"/>
    <w:bookmarkStart w:name="z464" w:id="375"/>
    <w:p>
      <w:pPr>
        <w:spacing w:after="0"/>
        <w:ind w:left="0"/>
        <w:jc w:val="both"/>
      </w:pPr>
      <w:r>
        <w:rPr>
          <w:rFonts w:ascii="Times New Roman"/>
          <w:b w:val="false"/>
          <w:i w:val="false"/>
          <w:color w:val="000000"/>
          <w:sz w:val="28"/>
        </w:rPr>
        <w:t>
      278. Входы в санитарно-бытовые помещения общего пользования предусматриваются из коридоров. Входы в санитарные узлы и санитарные блоки кают предусматриваются непосредственно из кают, входы в санитарные блоки медицинских помещений – из этих помещений.</w:t>
      </w:r>
    </w:p>
    <w:bookmarkEnd w:id="375"/>
    <w:bookmarkStart w:name="z465" w:id="376"/>
    <w:p>
      <w:pPr>
        <w:spacing w:after="0"/>
        <w:ind w:left="0"/>
        <w:jc w:val="both"/>
      </w:pPr>
      <w:r>
        <w:rPr>
          <w:rFonts w:ascii="Times New Roman"/>
          <w:b w:val="false"/>
          <w:i w:val="false"/>
          <w:color w:val="000000"/>
          <w:sz w:val="28"/>
        </w:rPr>
        <w:t>
      279. Не допускается размещение санитарно-бытовых помещений над жилыми, общественными, медицинскими помещениями, туалетов общего пользования рядом с помещениями пищеблока и медицинскими помещениями.</w:t>
      </w:r>
    </w:p>
    <w:bookmarkEnd w:id="376"/>
    <w:bookmarkStart w:name="z466" w:id="377"/>
    <w:p>
      <w:pPr>
        <w:spacing w:after="0"/>
        <w:ind w:left="0"/>
        <w:jc w:val="both"/>
      </w:pPr>
      <w:r>
        <w:rPr>
          <w:rFonts w:ascii="Times New Roman"/>
          <w:b w:val="false"/>
          <w:i w:val="false"/>
          <w:color w:val="000000"/>
          <w:sz w:val="28"/>
        </w:rPr>
        <w:t>
      280. В туалетах и умывальных помещениях общего пользования предусматривается возможность подключения шланга для уборки помещений.</w:t>
      </w:r>
    </w:p>
    <w:bookmarkEnd w:id="377"/>
    <w:bookmarkStart w:name="z467" w:id="378"/>
    <w:p>
      <w:pPr>
        <w:spacing w:after="0"/>
        <w:ind w:left="0"/>
        <w:jc w:val="both"/>
      </w:pPr>
      <w:r>
        <w:rPr>
          <w:rFonts w:ascii="Times New Roman"/>
          <w:b w:val="false"/>
          <w:i w:val="false"/>
          <w:color w:val="000000"/>
          <w:sz w:val="28"/>
        </w:rPr>
        <w:t>
      Отделка стен санитарно-бытовых помещений выполняется из водонепроницаемых материалов, устойчивых к воздействию моющих и дезинфицирующих средств.</w:t>
      </w:r>
    </w:p>
    <w:bookmarkEnd w:id="378"/>
    <w:bookmarkStart w:name="z468" w:id="379"/>
    <w:p>
      <w:pPr>
        <w:spacing w:after="0"/>
        <w:ind w:left="0"/>
        <w:jc w:val="both"/>
      </w:pPr>
      <w:r>
        <w:rPr>
          <w:rFonts w:ascii="Times New Roman"/>
          <w:b w:val="false"/>
          <w:i w:val="false"/>
          <w:color w:val="000000"/>
          <w:sz w:val="28"/>
        </w:rPr>
        <w:t>
      281. Устройства для прочистки канализационных систем размещаются вне жилых помещений, помещений пищеблока и медицинских помещений.</w:t>
      </w:r>
    </w:p>
    <w:bookmarkEnd w:id="379"/>
    <w:bookmarkStart w:name="z469" w:id="380"/>
    <w:p>
      <w:pPr>
        <w:spacing w:after="0"/>
        <w:ind w:left="0"/>
        <w:jc w:val="both"/>
      </w:pPr>
      <w:r>
        <w:rPr>
          <w:rFonts w:ascii="Times New Roman"/>
          <w:b w:val="false"/>
          <w:i w:val="false"/>
          <w:color w:val="000000"/>
          <w:sz w:val="28"/>
        </w:rPr>
        <w:t>
      282. К умывальникам общего пользования, а также к раковинам в каютах подводится горячая и холодная вода питьевого качества.</w:t>
      </w:r>
    </w:p>
    <w:bookmarkEnd w:id="380"/>
    <w:bookmarkStart w:name="z470" w:id="381"/>
    <w:p>
      <w:pPr>
        <w:spacing w:after="0"/>
        <w:ind w:left="0"/>
        <w:jc w:val="both"/>
      </w:pPr>
      <w:r>
        <w:rPr>
          <w:rFonts w:ascii="Times New Roman"/>
          <w:b w:val="false"/>
          <w:i w:val="false"/>
          <w:color w:val="000000"/>
          <w:sz w:val="28"/>
        </w:rPr>
        <w:t>
      283. На пассажирских судах при входе в помещения общественного питания экипажа и пассажиров устанавливаются умывальные раковины.</w:t>
      </w:r>
    </w:p>
    <w:bookmarkEnd w:id="381"/>
    <w:bookmarkStart w:name="z471" w:id="382"/>
    <w:p>
      <w:pPr>
        <w:spacing w:after="0"/>
        <w:ind w:left="0"/>
        <w:jc w:val="both"/>
      </w:pPr>
      <w:r>
        <w:rPr>
          <w:rFonts w:ascii="Times New Roman"/>
          <w:b w:val="false"/>
          <w:i w:val="false"/>
          <w:color w:val="000000"/>
          <w:sz w:val="28"/>
        </w:rPr>
        <w:t>
      284. В душевых, оборудованных двумя и более душевыми сетками, предусматриваются раздевальня и душевые секции или душевые кабины. Площадь раздевальной принимается из расчета не менее 0,8 м2 на одну душевую сетку.</w:t>
      </w:r>
    </w:p>
    <w:bookmarkEnd w:id="382"/>
    <w:bookmarkStart w:name="z472" w:id="383"/>
    <w:p>
      <w:pPr>
        <w:spacing w:after="0"/>
        <w:ind w:left="0"/>
        <w:jc w:val="both"/>
      </w:pPr>
      <w:r>
        <w:rPr>
          <w:rFonts w:ascii="Times New Roman"/>
          <w:b w:val="false"/>
          <w:i w:val="false"/>
          <w:color w:val="000000"/>
          <w:sz w:val="28"/>
        </w:rPr>
        <w:t>
      285. При ресторанах и столовых пассажирских судов, для работников пищеблока предусматривается санитарный блок с помещениями для переодевания, на грузовых судах – санитарный узел.</w:t>
      </w:r>
    </w:p>
    <w:bookmarkEnd w:id="383"/>
    <w:bookmarkStart w:name="z473" w:id="384"/>
    <w:p>
      <w:pPr>
        <w:spacing w:after="0"/>
        <w:ind w:left="0"/>
        <w:jc w:val="both"/>
      </w:pPr>
      <w:r>
        <w:rPr>
          <w:rFonts w:ascii="Times New Roman"/>
          <w:b w:val="false"/>
          <w:i w:val="false"/>
          <w:color w:val="000000"/>
          <w:sz w:val="28"/>
        </w:rPr>
        <w:t>
      286. На грузовых судах транзитных линий и на пассажирских судах с пассажировместимостью до двухсот пятидесяти человек предусматриваются медицинская каюта; более двухсот пятидесяти человек – амбулатория и изолятор. На всех остальных судах в каюте одного из членов командного состава предусматривается медицинская аптечка.</w:t>
      </w:r>
    </w:p>
    <w:bookmarkEnd w:id="384"/>
    <w:bookmarkStart w:name="z474" w:id="385"/>
    <w:p>
      <w:pPr>
        <w:spacing w:after="0"/>
        <w:ind w:left="0"/>
        <w:jc w:val="both"/>
      </w:pPr>
      <w:r>
        <w:rPr>
          <w:rFonts w:ascii="Times New Roman"/>
          <w:b w:val="false"/>
          <w:i w:val="false"/>
          <w:color w:val="000000"/>
          <w:sz w:val="28"/>
        </w:rPr>
        <w:t>
      287. Медицинские помещения располагаются в местах, наименее подверженных качке, на максимальном удалении от источников шума, вибрации, высоких температур и загазованности (вне района жилых помещений и помещений пищеблока).</w:t>
      </w:r>
    </w:p>
    <w:bookmarkEnd w:id="385"/>
    <w:bookmarkStart w:name="z475" w:id="386"/>
    <w:p>
      <w:pPr>
        <w:spacing w:after="0"/>
        <w:ind w:left="0"/>
        <w:jc w:val="both"/>
      </w:pPr>
      <w:r>
        <w:rPr>
          <w:rFonts w:ascii="Times New Roman"/>
          <w:b w:val="false"/>
          <w:i w:val="false"/>
          <w:color w:val="000000"/>
          <w:sz w:val="28"/>
        </w:rPr>
        <w:t>
      288. Проход в медицинское помещение предусматривается без выхода на открытую палубу с обеспечением возможности доставки заболевших (пострадавших) на носилках из любого места судна. В изоляторе обеспечивается два выхода: в коридор и на открытую палубу.</w:t>
      </w:r>
    </w:p>
    <w:bookmarkEnd w:id="386"/>
    <w:bookmarkStart w:name="z476" w:id="387"/>
    <w:p>
      <w:pPr>
        <w:spacing w:after="0"/>
        <w:ind w:left="0"/>
        <w:jc w:val="both"/>
      </w:pPr>
      <w:r>
        <w:rPr>
          <w:rFonts w:ascii="Times New Roman"/>
          <w:b w:val="false"/>
          <w:i w:val="false"/>
          <w:color w:val="000000"/>
          <w:sz w:val="28"/>
        </w:rPr>
        <w:t>
      289. В медицинской каюте и в амбулатории устанавливаются умывальные раковины с подводом горячей и холодной воды через смеситель с локтевым затвором, у изолятора – собственный санитарный блок, включающий унитаз, умывальную раковину и душевую сетку. Санитарный блок обеспечивается емкостью для дезинфицирующего средства.</w:t>
      </w:r>
    </w:p>
    <w:bookmarkEnd w:id="387"/>
    <w:bookmarkStart w:name="z477" w:id="388"/>
    <w:p>
      <w:pPr>
        <w:spacing w:after="0"/>
        <w:ind w:left="0"/>
        <w:jc w:val="left"/>
      </w:pPr>
      <w:r>
        <w:rPr>
          <w:rFonts w:ascii="Times New Roman"/>
          <w:b/>
          <w:i w:val="false"/>
          <w:color w:val="000000"/>
        </w:rPr>
        <w:t xml:space="preserve"> Параграф 2. Санитарно-эпидемиологические требования к водоснабжению внутренних водных транспортных средств</w:t>
      </w:r>
    </w:p>
    <w:bookmarkEnd w:id="388"/>
    <w:bookmarkStart w:name="z478" w:id="389"/>
    <w:p>
      <w:pPr>
        <w:spacing w:after="0"/>
        <w:ind w:left="0"/>
        <w:jc w:val="both"/>
      </w:pPr>
      <w:r>
        <w:rPr>
          <w:rFonts w:ascii="Times New Roman"/>
          <w:b w:val="false"/>
          <w:i w:val="false"/>
          <w:color w:val="000000"/>
          <w:sz w:val="28"/>
        </w:rPr>
        <w:t>
      290. К источникам водоснабжения судов относятся централизованные хозяйственно-питьевые водопроводы, суда-водолеи, забортная вода (условно чистые плесы, морская вода). Прием на суда воды хозяйственно-питьевого назначения из нецентрализованных береговых источников не допускается.</w:t>
      </w:r>
    </w:p>
    <w:bookmarkEnd w:id="389"/>
    <w:bookmarkStart w:name="z479" w:id="390"/>
    <w:p>
      <w:pPr>
        <w:spacing w:after="0"/>
        <w:ind w:left="0"/>
        <w:jc w:val="both"/>
      </w:pPr>
      <w:r>
        <w:rPr>
          <w:rFonts w:ascii="Times New Roman"/>
          <w:b w:val="false"/>
          <w:i w:val="false"/>
          <w:color w:val="000000"/>
          <w:sz w:val="28"/>
        </w:rPr>
        <w:t>
      291. Питьевая вода подается ко всем точкам водоразбора жилых помещений, пищеблока, медицинских помещений, сатураторам и кипятильникам вне пищеблока, тамбурам провизионных кладовых.</w:t>
      </w:r>
    </w:p>
    <w:bookmarkEnd w:id="390"/>
    <w:bookmarkStart w:name="z480" w:id="391"/>
    <w:p>
      <w:pPr>
        <w:spacing w:after="0"/>
        <w:ind w:left="0"/>
        <w:jc w:val="both"/>
      </w:pPr>
      <w:r>
        <w:rPr>
          <w:rFonts w:ascii="Times New Roman"/>
          <w:b w:val="false"/>
          <w:i w:val="false"/>
          <w:color w:val="000000"/>
          <w:sz w:val="28"/>
        </w:rPr>
        <w:t>
      292. Судовая система питьевого водоснабжения единая и раздельная от системы забортной воды, подаваемой на смывные устройства санитарного оборудования, к плавательным бассейнам, для мытья наружных палуб.</w:t>
      </w:r>
    </w:p>
    <w:bookmarkEnd w:id="391"/>
    <w:bookmarkStart w:name="z481" w:id="392"/>
    <w:p>
      <w:pPr>
        <w:spacing w:after="0"/>
        <w:ind w:left="0"/>
        <w:jc w:val="both"/>
      </w:pPr>
      <w:r>
        <w:rPr>
          <w:rFonts w:ascii="Times New Roman"/>
          <w:b w:val="false"/>
          <w:i w:val="false"/>
          <w:color w:val="000000"/>
          <w:sz w:val="28"/>
        </w:rPr>
        <w:t>
      293. Шланги не реже одного раза в месяц подвергаются дезинфекции, хранятся в отдельных помещениях или специальных рундуках, имеют зачехленные концы и соответствующую маркировку. Концевые гайки закрываются при хранении заглушками. При приеме на судно воды обеспечивается герметичность всех соединений, исключающая вторичное загрязнение воды. Шланги и водяные насосы использовать для других целей не допускается.</w:t>
      </w:r>
    </w:p>
    <w:bookmarkEnd w:id="392"/>
    <w:bookmarkStart w:name="z482" w:id="393"/>
    <w:p>
      <w:pPr>
        <w:spacing w:after="0"/>
        <w:ind w:left="0"/>
        <w:jc w:val="both"/>
      </w:pPr>
      <w:r>
        <w:rPr>
          <w:rFonts w:ascii="Times New Roman"/>
          <w:b w:val="false"/>
          <w:i w:val="false"/>
          <w:color w:val="000000"/>
          <w:sz w:val="28"/>
        </w:rPr>
        <w:t>
      294. Судовые цистерны с водой имеют маркировку: "Питьевая вода", "Техническая вода".</w:t>
      </w:r>
    </w:p>
    <w:bookmarkEnd w:id="393"/>
    <w:bookmarkStart w:name="z483" w:id="394"/>
    <w:p>
      <w:pPr>
        <w:spacing w:after="0"/>
        <w:ind w:left="0"/>
        <w:jc w:val="both"/>
      </w:pPr>
      <w:r>
        <w:rPr>
          <w:rFonts w:ascii="Times New Roman"/>
          <w:b w:val="false"/>
          <w:i w:val="false"/>
          <w:color w:val="000000"/>
          <w:sz w:val="28"/>
        </w:rPr>
        <w:t>
      295. Оборудование и трубопроводы судовых станций для приготовления воды из забортной, устройства доочистки и обеззараживания воды предусматриваются доступные для осмотра и ремонта.</w:t>
      </w:r>
    </w:p>
    <w:bookmarkEnd w:id="394"/>
    <w:bookmarkStart w:name="z484" w:id="395"/>
    <w:p>
      <w:pPr>
        <w:spacing w:after="0"/>
        <w:ind w:left="0"/>
        <w:jc w:val="both"/>
      </w:pPr>
      <w:r>
        <w:rPr>
          <w:rFonts w:ascii="Times New Roman"/>
          <w:b w:val="false"/>
          <w:i w:val="false"/>
          <w:color w:val="000000"/>
          <w:sz w:val="28"/>
        </w:rPr>
        <w:t>
      296. Судовые резервуары питьевой и технической воды для хранения более пятисуточного запаса оснащаются средствами обеззараживания.</w:t>
      </w:r>
    </w:p>
    <w:bookmarkEnd w:id="395"/>
    <w:bookmarkStart w:name="z485" w:id="396"/>
    <w:p>
      <w:pPr>
        <w:spacing w:after="0"/>
        <w:ind w:left="0"/>
        <w:jc w:val="both"/>
      </w:pPr>
      <w:r>
        <w:rPr>
          <w:rFonts w:ascii="Times New Roman"/>
          <w:b w:val="false"/>
          <w:i w:val="false"/>
          <w:color w:val="000000"/>
          <w:sz w:val="28"/>
        </w:rPr>
        <w:t>
      297. Обеззараживание воды для хозяйственно-питьевого водоснабжения судов проводится на этапе приема на борт воды и заключительной дезинфекции.</w:t>
      </w:r>
    </w:p>
    <w:bookmarkEnd w:id="396"/>
    <w:bookmarkStart w:name="z486" w:id="397"/>
    <w:p>
      <w:pPr>
        <w:spacing w:after="0"/>
        <w:ind w:left="0"/>
        <w:jc w:val="both"/>
      </w:pPr>
      <w:r>
        <w:rPr>
          <w:rFonts w:ascii="Times New Roman"/>
          <w:b w:val="false"/>
          <w:i w:val="false"/>
          <w:color w:val="000000"/>
          <w:sz w:val="28"/>
        </w:rPr>
        <w:t>
      298. Для обеззараживания воды используются методы и средства, разрешенные к применению в Республике Казахстан.</w:t>
      </w:r>
    </w:p>
    <w:bookmarkEnd w:id="397"/>
    <w:bookmarkStart w:name="z487" w:id="398"/>
    <w:p>
      <w:pPr>
        <w:spacing w:after="0"/>
        <w:ind w:left="0"/>
        <w:jc w:val="both"/>
      </w:pPr>
      <w:r>
        <w:rPr>
          <w:rFonts w:ascii="Times New Roman"/>
          <w:b w:val="false"/>
          <w:i w:val="false"/>
          <w:color w:val="000000"/>
          <w:sz w:val="28"/>
        </w:rPr>
        <w:t>
      299. Не допускается подача в судовую систему водоснабжения необеззараженной воды, а также смешивание в танках необеззараженной приготовленной воды с водой, принятой с берега.</w:t>
      </w:r>
    </w:p>
    <w:bookmarkEnd w:id="398"/>
    <w:bookmarkStart w:name="z488" w:id="399"/>
    <w:p>
      <w:pPr>
        <w:spacing w:after="0"/>
        <w:ind w:left="0"/>
        <w:jc w:val="both"/>
      </w:pPr>
      <w:r>
        <w:rPr>
          <w:rFonts w:ascii="Times New Roman"/>
          <w:b w:val="false"/>
          <w:i w:val="false"/>
          <w:color w:val="000000"/>
          <w:sz w:val="28"/>
        </w:rPr>
        <w:t>
      300. Обеззараживание приготовленной воды проводится непосредственно после приготовления, перед подачей ее в цистерны для хранения.</w:t>
      </w:r>
    </w:p>
    <w:bookmarkEnd w:id="399"/>
    <w:bookmarkStart w:name="z489" w:id="400"/>
    <w:p>
      <w:pPr>
        <w:spacing w:after="0"/>
        <w:ind w:left="0"/>
        <w:jc w:val="both"/>
      </w:pPr>
      <w:r>
        <w:rPr>
          <w:rFonts w:ascii="Times New Roman"/>
          <w:b w:val="false"/>
          <w:i w:val="false"/>
          <w:color w:val="000000"/>
          <w:sz w:val="28"/>
        </w:rPr>
        <w:t>
      301. Станции приготовления питьевой воды из морской забортной предусматривают наличие устройства для опреснения, минерализации и обеззараживания приготовленной воды. Забор морской воды для приготовления воды хозяйственно-питьевого назначения осуществляется при удалении судна от берега не менее чем на 25 миль и глубине под днищем не менее 2,5 м.</w:t>
      </w:r>
    </w:p>
    <w:bookmarkEnd w:id="400"/>
    <w:bookmarkStart w:name="z490" w:id="401"/>
    <w:p>
      <w:pPr>
        <w:spacing w:after="0"/>
        <w:ind w:left="0"/>
        <w:jc w:val="both"/>
      </w:pPr>
      <w:r>
        <w:rPr>
          <w:rFonts w:ascii="Times New Roman"/>
          <w:b w:val="false"/>
          <w:i w:val="false"/>
          <w:color w:val="000000"/>
          <w:sz w:val="28"/>
        </w:rPr>
        <w:t>
      Прием морской воды не допускается при длительной (более 3-х календарных дней) стоянке судов, в районах скопления более пяти судов, при движении судна в караване с расстоянием между судами менее 50 м.</w:t>
      </w:r>
    </w:p>
    <w:bookmarkEnd w:id="401"/>
    <w:bookmarkStart w:name="z491" w:id="402"/>
    <w:p>
      <w:pPr>
        <w:spacing w:after="0"/>
        <w:ind w:left="0"/>
        <w:jc w:val="both"/>
      </w:pPr>
      <w:r>
        <w:rPr>
          <w:rFonts w:ascii="Times New Roman"/>
          <w:b w:val="false"/>
          <w:i w:val="false"/>
          <w:color w:val="000000"/>
          <w:sz w:val="28"/>
        </w:rPr>
        <w:t>
      302. Помещение, в котором расположен судовой минерализатор опресненной воды, оборудуется умывальником с подачей холодной и горячей воды, обеспечивается средствами личной гигиены (полотенце, мыло), столом для раскладки и вскрытия пакетов с наборами солей, инструментами для вскрытия пакетов.</w:t>
      </w:r>
    </w:p>
    <w:bookmarkEnd w:id="402"/>
    <w:bookmarkStart w:name="z492" w:id="403"/>
    <w:p>
      <w:pPr>
        <w:spacing w:after="0"/>
        <w:ind w:left="0"/>
        <w:jc w:val="both"/>
      </w:pPr>
      <w:r>
        <w:rPr>
          <w:rFonts w:ascii="Times New Roman"/>
          <w:b w:val="false"/>
          <w:i w:val="false"/>
          <w:color w:val="000000"/>
          <w:sz w:val="28"/>
        </w:rPr>
        <w:t>
      303. При опреснении морской воды предусматривается контроль солености воды и минерализации. СолҰность не более 20 миллиграмм на литр (далее – мг/л), минерализация – 250-500 мг/л, для технической воды допускается снижение до 100 мг/л.</w:t>
      </w:r>
    </w:p>
    <w:bookmarkEnd w:id="403"/>
    <w:bookmarkStart w:name="z493" w:id="404"/>
    <w:p>
      <w:pPr>
        <w:spacing w:after="0"/>
        <w:ind w:left="0"/>
        <w:jc w:val="both"/>
      </w:pPr>
      <w:r>
        <w:rPr>
          <w:rFonts w:ascii="Times New Roman"/>
          <w:b w:val="false"/>
          <w:i w:val="false"/>
          <w:color w:val="000000"/>
          <w:sz w:val="28"/>
        </w:rPr>
        <w:t>
      304. Вода, приготовленная на судовой станции из морской воды, хранится не более 5 календарных дней. При хранении воды свыше 5 календарных дней, перед употреблением вода подвергается дополнительному обеззараживанию.</w:t>
      </w:r>
    </w:p>
    <w:bookmarkEnd w:id="404"/>
    <w:bookmarkStart w:name="z494" w:id="405"/>
    <w:p>
      <w:pPr>
        <w:spacing w:after="0"/>
        <w:ind w:left="0"/>
        <w:jc w:val="both"/>
      </w:pPr>
      <w:r>
        <w:rPr>
          <w:rFonts w:ascii="Times New Roman"/>
          <w:b w:val="false"/>
          <w:i w:val="false"/>
          <w:color w:val="000000"/>
          <w:sz w:val="28"/>
        </w:rPr>
        <w:t>
      305. На судне предусматривается помещение, оборудованное стеллажами для хранения запаса солей для минерализации, с температурой воздуха не выше 25 °С. Допускается хранение запаса наборов солей в одном из помещений провизионной кладовой судна при соблюдении вышеуказанных требований.</w:t>
      </w:r>
    </w:p>
    <w:bookmarkEnd w:id="405"/>
    <w:bookmarkStart w:name="z495" w:id="406"/>
    <w:p>
      <w:pPr>
        <w:spacing w:after="0"/>
        <w:ind w:left="0"/>
        <w:jc w:val="both"/>
      </w:pPr>
      <w:r>
        <w:rPr>
          <w:rFonts w:ascii="Times New Roman"/>
          <w:b w:val="false"/>
          <w:i w:val="false"/>
          <w:color w:val="000000"/>
          <w:sz w:val="28"/>
        </w:rPr>
        <w:t>
      306. Ревизия цистерн для хранения хозяйственно-питьевой воды, гидрофоров, внутренних полостей фильтров проводится по мере загрязнения, но не реже двух раз в год (весной и осенью).</w:t>
      </w:r>
    </w:p>
    <w:bookmarkEnd w:id="406"/>
    <w:bookmarkStart w:name="z496" w:id="407"/>
    <w:p>
      <w:pPr>
        <w:spacing w:after="0"/>
        <w:ind w:left="0"/>
        <w:jc w:val="both"/>
      </w:pPr>
      <w:r>
        <w:rPr>
          <w:rFonts w:ascii="Times New Roman"/>
          <w:b w:val="false"/>
          <w:i w:val="false"/>
          <w:color w:val="000000"/>
          <w:sz w:val="28"/>
        </w:rPr>
        <w:t>
      307. Система водоснабжения подвергается дезинфекции:</w:t>
      </w:r>
    </w:p>
    <w:bookmarkEnd w:id="407"/>
    <w:bookmarkStart w:name="z497" w:id="408"/>
    <w:p>
      <w:pPr>
        <w:spacing w:after="0"/>
        <w:ind w:left="0"/>
        <w:jc w:val="both"/>
      </w:pPr>
      <w:r>
        <w:rPr>
          <w:rFonts w:ascii="Times New Roman"/>
          <w:b w:val="false"/>
          <w:i w:val="false"/>
          <w:color w:val="000000"/>
          <w:sz w:val="28"/>
        </w:rPr>
        <w:t>
      1) при завершении ревизии, очистки, окраски емкостей для хранения воды;</w:t>
      </w:r>
    </w:p>
    <w:bookmarkEnd w:id="408"/>
    <w:bookmarkStart w:name="z498" w:id="409"/>
    <w:p>
      <w:pPr>
        <w:spacing w:after="0"/>
        <w:ind w:left="0"/>
        <w:jc w:val="both"/>
      </w:pPr>
      <w:r>
        <w:rPr>
          <w:rFonts w:ascii="Times New Roman"/>
          <w:b w:val="false"/>
          <w:i w:val="false"/>
          <w:color w:val="000000"/>
          <w:sz w:val="28"/>
        </w:rPr>
        <w:t>
      2) по окончании строительства судна или переоборудовании системы водоснабжения;</w:t>
      </w:r>
    </w:p>
    <w:bookmarkEnd w:id="409"/>
    <w:bookmarkStart w:name="z499" w:id="410"/>
    <w:p>
      <w:pPr>
        <w:spacing w:after="0"/>
        <w:ind w:left="0"/>
        <w:jc w:val="both"/>
      </w:pPr>
      <w:r>
        <w:rPr>
          <w:rFonts w:ascii="Times New Roman"/>
          <w:b w:val="false"/>
          <w:i w:val="false"/>
          <w:color w:val="000000"/>
          <w:sz w:val="28"/>
        </w:rPr>
        <w:t>
      3) по окончании межнавигационного отстоя;</w:t>
      </w:r>
    </w:p>
    <w:bookmarkEnd w:id="410"/>
    <w:bookmarkStart w:name="z500" w:id="411"/>
    <w:p>
      <w:pPr>
        <w:spacing w:after="0"/>
        <w:ind w:left="0"/>
        <w:jc w:val="both"/>
      </w:pPr>
      <w:r>
        <w:rPr>
          <w:rFonts w:ascii="Times New Roman"/>
          <w:b w:val="false"/>
          <w:i w:val="false"/>
          <w:color w:val="000000"/>
          <w:sz w:val="28"/>
        </w:rPr>
        <w:t>
      4) при несоответствии воды требованиям по микробиологическим свойствам после двукратного обеззараживания;</w:t>
      </w:r>
    </w:p>
    <w:bookmarkEnd w:id="411"/>
    <w:bookmarkStart w:name="z501" w:id="412"/>
    <w:p>
      <w:pPr>
        <w:spacing w:after="0"/>
        <w:ind w:left="0"/>
        <w:jc w:val="both"/>
      </w:pPr>
      <w:r>
        <w:rPr>
          <w:rFonts w:ascii="Times New Roman"/>
          <w:b w:val="false"/>
          <w:i w:val="false"/>
          <w:color w:val="000000"/>
          <w:sz w:val="28"/>
        </w:rPr>
        <w:t>
      5) при наличии эпидемиологических показаний.</w:t>
      </w:r>
    </w:p>
    <w:bookmarkEnd w:id="412"/>
    <w:bookmarkStart w:name="z502" w:id="413"/>
    <w:p>
      <w:pPr>
        <w:spacing w:after="0"/>
        <w:ind w:left="0"/>
        <w:jc w:val="both"/>
      </w:pPr>
      <w:r>
        <w:rPr>
          <w:rFonts w:ascii="Times New Roman"/>
          <w:b w:val="false"/>
          <w:i w:val="false"/>
          <w:color w:val="000000"/>
          <w:sz w:val="28"/>
        </w:rPr>
        <w:t>
      308. По окончании ревизии, дезинфекции, промывки системы водоснабжения проводится лабораторный контроль качества воды.</w:t>
      </w:r>
    </w:p>
    <w:bookmarkEnd w:id="413"/>
    <w:bookmarkStart w:name="z503" w:id="414"/>
    <w:p>
      <w:pPr>
        <w:spacing w:after="0"/>
        <w:ind w:left="0"/>
        <w:jc w:val="left"/>
      </w:pPr>
      <w:r>
        <w:rPr>
          <w:rFonts w:ascii="Times New Roman"/>
          <w:b/>
          <w:i w:val="false"/>
          <w:color w:val="000000"/>
        </w:rPr>
        <w:t xml:space="preserve"> Параграф 3. Санитарно-эпидемиологические требования к системам отопления, вентиляции, кондиционирования и освещения внутренних водных транспортных средств</w:t>
      </w:r>
    </w:p>
    <w:bookmarkEnd w:id="414"/>
    <w:bookmarkStart w:name="z504" w:id="415"/>
    <w:p>
      <w:pPr>
        <w:spacing w:after="0"/>
        <w:ind w:left="0"/>
        <w:jc w:val="both"/>
      </w:pPr>
      <w:r>
        <w:rPr>
          <w:rFonts w:ascii="Times New Roman"/>
          <w:b w:val="false"/>
          <w:i w:val="false"/>
          <w:color w:val="000000"/>
          <w:sz w:val="28"/>
        </w:rPr>
        <w:t xml:space="preserve">
      309. В судовых помещениях, оборудованных системами отопления и кондиционирования обеспечиваются микроклиматические условия, указанными в таблице 1 </w:t>
      </w:r>
      <w:r>
        <w:rPr>
          <w:rFonts w:ascii="Times New Roman"/>
          <w:b w:val="false"/>
          <w:i w:val="false"/>
          <w:color w:val="000000"/>
          <w:sz w:val="28"/>
        </w:rPr>
        <w:t>приложения 19</w:t>
      </w:r>
      <w:r>
        <w:rPr>
          <w:rFonts w:ascii="Times New Roman"/>
          <w:b w:val="false"/>
          <w:i w:val="false"/>
          <w:color w:val="000000"/>
          <w:sz w:val="28"/>
        </w:rPr>
        <w:t xml:space="preserve"> к настоящим Санитарным правилам.</w:t>
      </w:r>
    </w:p>
    <w:bookmarkEnd w:id="415"/>
    <w:bookmarkStart w:name="z505" w:id="416"/>
    <w:p>
      <w:pPr>
        <w:spacing w:after="0"/>
        <w:ind w:left="0"/>
        <w:jc w:val="both"/>
      </w:pPr>
      <w:r>
        <w:rPr>
          <w:rFonts w:ascii="Times New Roman"/>
          <w:b w:val="false"/>
          <w:i w:val="false"/>
          <w:color w:val="000000"/>
          <w:sz w:val="28"/>
        </w:rPr>
        <w:t>
      310. Конструкция отопительных приборов предусматривает обеспечение удобной очистки их от пыли.</w:t>
      </w:r>
    </w:p>
    <w:bookmarkEnd w:id="416"/>
    <w:bookmarkStart w:name="z506" w:id="417"/>
    <w:p>
      <w:pPr>
        <w:spacing w:after="0"/>
        <w:ind w:left="0"/>
        <w:jc w:val="both"/>
      </w:pPr>
      <w:r>
        <w:rPr>
          <w:rFonts w:ascii="Times New Roman"/>
          <w:b w:val="false"/>
          <w:i w:val="false"/>
          <w:color w:val="000000"/>
          <w:sz w:val="28"/>
        </w:rPr>
        <w:t>
      311. В системе воздушного отопления предусматривается ручная регулировка температуры приточного воздуха. Температура воздуха, подаваемого в помещение, поддерживается не выше +40 ºС.</w:t>
      </w:r>
    </w:p>
    <w:bookmarkEnd w:id="417"/>
    <w:bookmarkStart w:name="z507" w:id="418"/>
    <w:p>
      <w:pPr>
        <w:spacing w:after="0"/>
        <w:ind w:left="0"/>
        <w:jc w:val="both"/>
      </w:pPr>
      <w:r>
        <w:rPr>
          <w:rFonts w:ascii="Times New Roman"/>
          <w:b w:val="false"/>
          <w:i w:val="false"/>
          <w:color w:val="000000"/>
          <w:sz w:val="28"/>
        </w:rPr>
        <w:t>
      312. Все судовые помещения оборудуются общеобменной приточно-вытяжной вентиляцией с естественным или искусственным побуждением.</w:t>
      </w:r>
    </w:p>
    <w:bookmarkEnd w:id="418"/>
    <w:bookmarkStart w:name="z508" w:id="419"/>
    <w:p>
      <w:pPr>
        <w:spacing w:after="0"/>
        <w:ind w:left="0"/>
        <w:jc w:val="both"/>
      </w:pPr>
      <w:r>
        <w:rPr>
          <w:rFonts w:ascii="Times New Roman"/>
          <w:b w:val="false"/>
          <w:i w:val="false"/>
          <w:color w:val="000000"/>
          <w:sz w:val="28"/>
        </w:rPr>
        <w:t>
      Количество воздуха, подаваемого в помещение (расчетный воздухообмен) в теплый период и минимальные параметры подачи воздуха в судовые помещения определяется в соответствии с таблицей 2 приложения 19 к настоящим Санитарным правилам.</w:t>
      </w:r>
    </w:p>
    <w:bookmarkEnd w:id="419"/>
    <w:bookmarkStart w:name="z509" w:id="420"/>
    <w:p>
      <w:pPr>
        <w:spacing w:after="0"/>
        <w:ind w:left="0"/>
        <w:jc w:val="both"/>
      </w:pPr>
      <w:r>
        <w:rPr>
          <w:rFonts w:ascii="Times New Roman"/>
          <w:b w:val="false"/>
          <w:i w:val="false"/>
          <w:color w:val="000000"/>
          <w:sz w:val="28"/>
        </w:rPr>
        <w:t>
      313. Микроклиматические условия в судовых помещениях, оборудованных системами отопления, кондиционирования и вентиляции, принимаются в соответствии с таблицей 3 приложения 19 к настоящим Санитарным правилам.</w:t>
      </w:r>
    </w:p>
    <w:bookmarkEnd w:id="420"/>
    <w:bookmarkStart w:name="z510" w:id="421"/>
    <w:p>
      <w:pPr>
        <w:spacing w:after="0"/>
        <w:ind w:left="0"/>
        <w:jc w:val="both"/>
      </w:pPr>
      <w:r>
        <w:rPr>
          <w:rFonts w:ascii="Times New Roman"/>
          <w:b w:val="false"/>
          <w:i w:val="false"/>
          <w:color w:val="000000"/>
          <w:sz w:val="28"/>
        </w:rPr>
        <w:t>
      314. На судах, с мощностью главных двигателей более 1500 киловатт и на судах, предназначенных для эксплуатации без климатического ограничения при круглогодичной навигации, предусматривается система кондиционирования воздуха.</w:t>
      </w:r>
    </w:p>
    <w:bookmarkEnd w:id="421"/>
    <w:bookmarkStart w:name="z511" w:id="422"/>
    <w:p>
      <w:pPr>
        <w:spacing w:after="0"/>
        <w:ind w:left="0"/>
        <w:jc w:val="both"/>
      </w:pPr>
      <w:r>
        <w:rPr>
          <w:rFonts w:ascii="Times New Roman"/>
          <w:b w:val="false"/>
          <w:i w:val="false"/>
          <w:color w:val="000000"/>
          <w:sz w:val="28"/>
        </w:rPr>
        <w:t>
      315. Воздухозаборные устройства располагаются в местах, исключающих попадание в них загрязненного воздуха, газов и воды.</w:t>
      </w:r>
    </w:p>
    <w:bookmarkEnd w:id="422"/>
    <w:bookmarkStart w:name="z512" w:id="423"/>
    <w:p>
      <w:pPr>
        <w:spacing w:after="0"/>
        <w:ind w:left="0"/>
        <w:jc w:val="both"/>
      </w:pPr>
      <w:r>
        <w:rPr>
          <w:rFonts w:ascii="Times New Roman"/>
          <w:b w:val="false"/>
          <w:i w:val="false"/>
          <w:color w:val="000000"/>
          <w:sz w:val="28"/>
        </w:rPr>
        <w:t>
      316. Приточные системы искусственной вентиляции, если их воздуховоды не используются для воздушного отопления, имеют подогрев воздуха в холодный период года и устройства для регулирования температуры.</w:t>
      </w:r>
    </w:p>
    <w:bookmarkEnd w:id="423"/>
    <w:bookmarkStart w:name="z513" w:id="424"/>
    <w:p>
      <w:pPr>
        <w:spacing w:after="0"/>
        <w:ind w:left="0"/>
        <w:jc w:val="both"/>
      </w:pPr>
      <w:r>
        <w:rPr>
          <w:rFonts w:ascii="Times New Roman"/>
          <w:b w:val="false"/>
          <w:i w:val="false"/>
          <w:color w:val="000000"/>
          <w:sz w:val="28"/>
        </w:rPr>
        <w:t>
      317. В каютах и пассажирских салонах, где предусматривается естественный приток, регулирование воздухообмена осуществляется с помощью настольных или потолочных вентиляторов. Вытяжка из кают и пассажирских салонов предусматривается через дверные вентиляционные отверстия (решетки).</w:t>
      </w:r>
    </w:p>
    <w:bookmarkEnd w:id="424"/>
    <w:bookmarkStart w:name="z514" w:id="425"/>
    <w:p>
      <w:pPr>
        <w:spacing w:after="0"/>
        <w:ind w:left="0"/>
        <w:jc w:val="both"/>
      </w:pPr>
      <w:r>
        <w:rPr>
          <w:rFonts w:ascii="Times New Roman"/>
          <w:b w:val="false"/>
          <w:i w:val="false"/>
          <w:color w:val="000000"/>
          <w:sz w:val="28"/>
        </w:rPr>
        <w:t>
      318. В столовых и ресторанах расположение приточных вытяжных отверстий обеспечивает равномерную вентиляцию всего объема помещения.</w:t>
      </w:r>
    </w:p>
    <w:bookmarkEnd w:id="425"/>
    <w:bookmarkStart w:name="z515" w:id="426"/>
    <w:p>
      <w:pPr>
        <w:spacing w:after="0"/>
        <w:ind w:left="0"/>
        <w:jc w:val="both"/>
      </w:pPr>
      <w:r>
        <w:rPr>
          <w:rFonts w:ascii="Times New Roman"/>
          <w:b w:val="false"/>
          <w:i w:val="false"/>
          <w:color w:val="000000"/>
          <w:sz w:val="28"/>
        </w:rPr>
        <w:t>
      В камбузе приточно-вытяжная искусственная вентиляция обеспечивает преобладание вытяжки над притоком.</w:t>
      </w:r>
    </w:p>
    <w:bookmarkEnd w:id="426"/>
    <w:bookmarkStart w:name="z516" w:id="427"/>
    <w:p>
      <w:pPr>
        <w:spacing w:after="0"/>
        <w:ind w:left="0"/>
        <w:jc w:val="both"/>
      </w:pPr>
      <w:r>
        <w:rPr>
          <w:rFonts w:ascii="Times New Roman"/>
          <w:b w:val="false"/>
          <w:i w:val="false"/>
          <w:color w:val="000000"/>
          <w:sz w:val="28"/>
        </w:rPr>
        <w:t>
      319. В дежурных помещениях судов при наличии бытовой электроплиты устанавливаются бытовые электрические воздухоочистители. Установка над камбузными плитами наклонных вытяжных зонтов не допускается.</w:t>
      </w:r>
    </w:p>
    <w:bookmarkEnd w:id="427"/>
    <w:bookmarkStart w:name="z517" w:id="428"/>
    <w:p>
      <w:pPr>
        <w:spacing w:after="0"/>
        <w:ind w:left="0"/>
        <w:jc w:val="both"/>
      </w:pPr>
      <w:r>
        <w:rPr>
          <w:rFonts w:ascii="Times New Roman"/>
          <w:b w:val="false"/>
          <w:i w:val="false"/>
          <w:color w:val="000000"/>
          <w:sz w:val="28"/>
        </w:rPr>
        <w:t>
      320. Организация воздухообмена в машинных помещениях (машинные, котельные, насосные отделения, помещения холодильных машин) исключает попадание загрязненного вытяжного воздуха в жилые, общественные, служебные помещения судна.</w:t>
      </w:r>
    </w:p>
    <w:bookmarkEnd w:id="428"/>
    <w:bookmarkStart w:name="z518" w:id="429"/>
    <w:p>
      <w:pPr>
        <w:spacing w:after="0"/>
        <w:ind w:left="0"/>
        <w:jc w:val="both"/>
      </w:pPr>
      <w:r>
        <w:rPr>
          <w:rFonts w:ascii="Times New Roman"/>
          <w:b w:val="false"/>
          <w:i w:val="false"/>
          <w:color w:val="000000"/>
          <w:sz w:val="28"/>
        </w:rPr>
        <w:t>
      321. При подаче воздуха в медицинские помещения от центральной системы на приточных и вытяжных воздуховодах предусматриваются устройства, предотвращающие выход воздуха из медицинских помещений при неработающей системе.</w:t>
      </w:r>
    </w:p>
    <w:bookmarkEnd w:id="429"/>
    <w:bookmarkStart w:name="z519" w:id="430"/>
    <w:p>
      <w:pPr>
        <w:spacing w:after="0"/>
        <w:ind w:left="0"/>
        <w:jc w:val="both"/>
      </w:pPr>
      <w:r>
        <w:rPr>
          <w:rFonts w:ascii="Times New Roman"/>
          <w:b w:val="false"/>
          <w:i w:val="false"/>
          <w:color w:val="000000"/>
          <w:sz w:val="28"/>
        </w:rPr>
        <w:t xml:space="preserve">
      322. Во всех судовых помещениях предусматривается комбинированное или общее искусственное освещение. Обеспечивается соответствие уровней искусственной освещенности в основных помещениях и на рабочих местах судов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Санитарным правилам.</w:t>
      </w:r>
    </w:p>
    <w:bookmarkEnd w:id="430"/>
    <w:bookmarkStart w:name="z520" w:id="431"/>
    <w:p>
      <w:pPr>
        <w:spacing w:after="0"/>
        <w:ind w:left="0"/>
        <w:jc w:val="both"/>
      </w:pPr>
      <w:r>
        <w:rPr>
          <w:rFonts w:ascii="Times New Roman"/>
          <w:b w:val="false"/>
          <w:i w:val="false"/>
          <w:color w:val="000000"/>
          <w:sz w:val="28"/>
        </w:rPr>
        <w:t>
      323. В жилых, общественных и служебных помещениях обеспечиваются следующие значения коэффициентов естественной освещенности: в жилых помещениях экипажа размещаемых в корпусе судна – 0, 2, в надстройке – 0,5, в общественных помещениях экипажа – 1,0, в штурманских и радиорубках – 1,5.</w:t>
      </w:r>
    </w:p>
    <w:bookmarkEnd w:id="431"/>
    <w:bookmarkStart w:name="z521" w:id="432"/>
    <w:p>
      <w:pPr>
        <w:spacing w:after="0"/>
        <w:ind w:left="0"/>
        <w:jc w:val="both"/>
      </w:pPr>
      <w:r>
        <w:rPr>
          <w:rFonts w:ascii="Times New Roman"/>
          <w:b w:val="false"/>
          <w:i w:val="false"/>
          <w:color w:val="000000"/>
          <w:sz w:val="28"/>
        </w:rPr>
        <w:t>
      324. Для искусственного освещения используются лампы накаливания и люминесцентные лампы. В ходовых и штурманских рубках предусматривается местная подсветка лоцманских карт и приборов.</w:t>
      </w:r>
    </w:p>
    <w:bookmarkEnd w:id="432"/>
    <w:bookmarkStart w:name="z522" w:id="433"/>
    <w:p>
      <w:pPr>
        <w:spacing w:after="0"/>
        <w:ind w:left="0"/>
        <w:jc w:val="left"/>
      </w:pPr>
      <w:r>
        <w:rPr>
          <w:rFonts w:ascii="Times New Roman"/>
          <w:b/>
          <w:i w:val="false"/>
          <w:color w:val="000000"/>
        </w:rPr>
        <w:t xml:space="preserve"> Параграф 4. Санитарно-эпидемиологические требования по защите от вредного воздействия физических факторов на внутренних водных транспортных средствах</w:t>
      </w:r>
    </w:p>
    <w:bookmarkEnd w:id="433"/>
    <w:bookmarkStart w:name="z523" w:id="434"/>
    <w:p>
      <w:pPr>
        <w:spacing w:after="0"/>
        <w:ind w:left="0"/>
        <w:jc w:val="both"/>
      </w:pPr>
      <w:r>
        <w:rPr>
          <w:rFonts w:ascii="Times New Roman"/>
          <w:b w:val="false"/>
          <w:i w:val="false"/>
          <w:color w:val="000000"/>
          <w:sz w:val="28"/>
        </w:rPr>
        <w:t xml:space="preserve">
      325. В судах обеспечивается соответствие допустимых параметров уровней шума, указанных в </w:t>
      </w:r>
      <w:r>
        <w:rPr>
          <w:rFonts w:ascii="Times New Roman"/>
          <w:b w:val="false"/>
          <w:i w:val="false"/>
          <w:color w:val="000000"/>
          <w:sz w:val="28"/>
        </w:rPr>
        <w:t>приложении 21</w:t>
      </w:r>
      <w:r>
        <w:rPr>
          <w:rFonts w:ascii="Times New Roman"/>
          <w:b w:val="false"/>
          <w:i w:val="false"/>
          <w:color w:val="000000"/>
          <w:sz w:val="28"/>
        </w:rPr>
        <w:t xml:space="preserve"> к настоящим Санитарным правилам и предельно-допустимых уровней виброускорения и (или) виброскорости в октавных полосах частот, указанных в </w:t>
      </w:r>
      <w:r>
        <w:rPr>
          <w:rFonts w:ascii="Times New Roman"/>
          <w:b w:val="false"/>
          <w:i w:val="false"/>
          <w:color w:val="000000"/>
          <w:sz w:val="28"/>
        </w:rPr>
        <w:t>приложении 22</w:t>
      </w:r>
      <w:r>
        <w:rPr>
          <w:rFonts w:ascii="Times New Roman"/>
          <w:b w:val="false"/>
          <w:i w:val="false"/>
          <w:color w:val="000000"/>
          <w:sz w:val="28"/>
        </w:rPr>
        <w:t xml:space="preserve"> к настоящим Санитарным правилам.</w:t>
      </w:r>
    </w:p>
    <w:bookmarkEnd w:id="434"/>
    <w:bookmarkStart w:name="z524" w:id="435"/>
    <w:p>
      <w:pPr>
        <w:spacing w:after="0"/>
        <w:ind w:left="0"/>
        <w:jc w:val="both"/>
      </w:pPr>
      <w:r>
        <w:rPr>
          <w:rFonts w:ascii="Times New Roman"/>
          <w:b w:val="false"/>
          <w:i w:val="false"/>
          <w:color w:val="000000"/>
          <w:sz w:val="28"/>
        </w:rPr>
        <w:t>
      В машинных помещениях нормируемыми параметрами являются эквивалентные уровни звука и эквивалентные уровни звукового давления; постоянная вахта – две вахты в сутки по 4 часа с отдыхом 8 часов между ними, указанными в приложении 21 к настоящим Санитарным правилам.</w:t>
      </w:r>
    </w:p>
    <w:bookmarkEnd w:id="435"/>
    <w:bookmarkStart w:name="z525" w:id="436"/>
    <w:p>
      <w:pPr>
        <w:spacing w:after="0"/>
        <w:ind w:left="0"/>
        <w:jc w:val="both"/>
      </w:pPr>
      <w:r>
        <w:rPr>
          <w:rFonts w:ascii="Times New Roman"/>
          <w:b w:val="false"/>
          <w:i w:val="false"/>
          <w:color w:val="000000"/>
          <w:sz w:val="28"/>
        </w:rPr>
        <w:t>
      В машинных помещениях с периодически-безвахтенным обслуживанием соблюдаются предельно-допустимые эквивалентные уровни вибрации. При этом в местах возможного пребывания членов экипажа уровни виброускорения не превышают значений, указанных в таблице 2 приложения 22 к настоящим Санитарным правилам, более, чем на 10 дБ.</w:t>
      </w:r>
    </w:p>
    <w:bookmarkEnd w:id="436"/>
    <w:bookmarkStart w:name="z526" w:id="437"/>
    <w:p>
      <w:pPr>
        <w:spacing w:after="0"/>
        <w:ind w:left="0"/>
        <w:jc w:val="both"/>
      </w:pPr>
      <w:r>
        <w:rPr>
          <w:rFonts w:ascii="Times New Roman"/>
          <w:b w:val="false"/>
          <w:i w:val="false"/>
          <w:color w:val="000000"/>
          <w:sz w:val="28"/>
        </w:rPr>
        <w:t>
      326. Ходовые и радиорубки, средства радиосвязи, радионавигации и радиолокации имеют средства защиты от электромагнитных излучений радиочастотного диапазона (далее – ЭМИ РЧ).</w:t>
      </w:r>
    </w:p>
    <w:bookmarkEnd w:id="437"/>
    <w:bookmarkStart w:name="z527" w:id="438"/>
    <w:p>
      <w:pPr>
        <w:spacing w:after="0"/>
        <w:ind w:left="0"/>
        <w:jc w:val="both"/>
      </w:pPr>
      <w:r>
        <w:rPr>
          <w:rFonts w:ascii="Times New Roman"/>
          <w:b w:val="false"/>
          <w:i w:val="false"/>
          <w:color w:val="000000"/>
          <w:sz w:val="28"/>
        </w:rPr>
        <w:t xml:space="preserve">
      327. Уровни напряженности электрической и магнитной составляющих в диапазоне 30 кГц-300 МГц в зависимости от продолжительности воздействия и уровни ППЭ в диапазоне частот 300 МГц-300 ГГц в зависимости от продолжительности воздействия не превышают значений, указанных в </w:t>
      </w:r>
      <w:r>
        <w:rPr>
          <w:rFonts w:ascii="Times New Roman"/>
          <w:b w:val="false"/>
          <w:i w:val="false"/>
          <w:color w:val="000000"/>
          <w:sz w:val="28"/>
        </w:rPr>
        <w:t>приложении 23</w:t>
      </w:r>
      <w:r>
        <w:rPr>
          <w:rFonts w:ascii="Times New Roman"/>
          <w:b w:val="false"/>
          <w:i w:val="false"/>
          <w:color w:val="000000"/>
          <w:sz w:val="28"/>
        </w:rPr>
        <w:t xml:space="preserve"> к настоящим Санитарным правилам.</w:t>
      </w:r>
    </w:p>
    <w:bookmarkEnd w:id="438"/>
    <w:bookmarkStart w:name="z528" w:id="439"/>
    <w:p>
      <w:pPr>
        <w:spacing w:after="0"/>
        <w:ind w:left="0"/>
        <w:jc w:val="both"/>
      </w:pPr>
      <w:r>
        <w:rPr>
          <w:rFonts w:ascii="Times New Roman"/>
          <w:b w:val="false"/>
          <w:i w:val="false"/>
          <w:color w:val="000000"/>
          <w:sz w:val="28"/>
        </w:rPr>
        <w:t>
      328. Радиопередающие устройства и радиостанции, устанавливаемые в ходовой рубке, в том числе переносная аппаратура, имеют эффективную экранировку, не создают электромагнитное излучение, превышающее допустимую интенсивность.</w:t>
      </w:r>
    </w:p>
    <w:bookmarkEnd w:id="439"/>
    <w:bookmarkStart w:name="z529" w:id="440"/>
    <w:p>
      <w:pPr>
        <w:spacing w:after="0"/>
        <w:ind w:left="0"/>
        <w:jc w:val="both"/>
      </w:pPr>
      <w:r>
        <w:rPr>
          <w:rFonts w:ascii="Times New Roman"/>
          <w:b w:val="false"/>
          <w:i w:val="false"/>
          <w:color w:val="000000"/>
          <w:sz w:val="28"/>
        </w:rPr>
        <w:t>
      329. Фидеры среднечастотных передающих антенн внутри помещения экранируются металлическим кожухом; для высокочастотных трактов передатчиков – применяется экранированный кабель. Антенные переключатели предусматриваются экранированного типа.</w:t>
      </w:r>
    </w:p>
    <w:bookmarkEnd w:id="440"/>
    <w:bookmarkStart w:name="z530" w:id="441"/>
    <w:p>
      <w:pPr>
        <w:spacing w:after="0"/>
        <w:ind w:left="0"/>
        <w:jc w:val="both"/>
      </w:pPr>
      <w:r>
        <w:rPr>
          <w:rFonts w:ascii="Times New Roman"/>
          <w:b w:val="false"/>
          <w:i w:val="false"/>
          <w:color w:val="000000"/>
          <w:sz w:val="28"/>
        </w:rPr>
        <w:t>
      330. Приемопередатчики радиорелейных станций размещаются в специально предназначенных помещениях.</w:t>
      </w:r>
    </w:p>
    <w:bookmarkEnd w:id="441"/>
    <w:bookmarkStart w:name="z531" w:id="442"/>
    <w:p>
      <w:pPr>
        <w:spacing w:after="0"/>
        <w:ind w:left="0"/>
        <w:jc w:val="both"/>
      </w:pPr>
      <w:r>
        <w:rPr>
          <w:rFonts w:ascii="Times New Roman"/>
          <w:b w:val="false"/>
          <w:i w:val="false"/>
          <w:color w:val="000000"/>
          <w:sz w:val="28"/>
        </w:rPr>
        <w:t>
      331. При превышении допустимых уровней ЭМИ РЧ на открытых палубах, устанавливается предупреждающее табло и защитные экраны.</w:t>
      </w:r>
    </w:p>
    <w:bookmarkEnd w:id="442"/>
    <w:bookmarkStart w:name="z532" w:id="443"/>
    <w:p>
      <w:pPr>
        <w:spacing w:after="0"/>
        <w:ind w:left="0"/>
        <w:jc w:val="both"/>
      </w:pPr>
      <w:r>
        <w:rPr>
          <w:rFonts w:ascii="Times New Roman"/>
          <w:b w:val="false"/>
          <w:i w:val="false"/>
          <w:color w:val="000000"/>
          <w:sz w:val="28"/>
        </w:rPr>
        <w:t>
      332. Работа на средствах радиосвязи, радионавигации и радиолокации выполняется при установленных и закрепленных штатных экранах и кожухах и установленном ограничении времени работы персонала.</w:t>
      </w:r>
    </w:p>
    <w:bookmarkEnd w:id="443"/>
    <w:bookmarkStart w:name="z533" w:id="444"/>
    <w:p>
      <w:pPr>
        <w:spacing w:after="0"/>
        <w:ind w:left="0"/>
        <w:jc w:val="both"/>
      </w:pPr>
      <w:r>
        <w:rPr>
          <w:rFonts w:ascii="Times New Roman"/>
          <w:b w:val="false"/>
          <w:i w:val="false"/>
          <w:color w:val="000000"/>
          <w:sz w:val="28"/>
        </w:rPr>
        <w:t>
      333. При проектировании машинных отделений и помещений камбуза предусматриваются средства защиты от воздействия длинноволнового инфракрасного излучения, источником которого являются нагретые поверхности.</w:t>
      </w:r>
    </w:p>
    <w:bookmarkEnd w:id="444"/>
    <w:bookmarkStart w:name="z534" w:id="445"/>
    <w:p>
      <w:pPr>
        <w:spacing w:after="0"/>
        <w:ind w:left="0"/>
        <w:jc w:val="both"/>
      </w:pPr>
      <w:r>
        <w:rPr>
          <w:rFonts w:ascii="Times New Roman"/>
          <w:b w:val="false"/>
          <w:i w:val="false"/>
          <w:color w:val="000000"/>
          <w:sz w:val="28"/>
        </w:rPr>
        <w:t>
      334. Интенсивность инфракрасного излучения на рабочих местах, с учетом облучения не более 25% поверхности тела, не превышает 100 ватт на метр в квадрате и температура на поверхности изоляции не превышает 45 ºС.</w:t>
      </w:r>
    </w:p>
    <w:bookmarkEnd w:id="445"/>
    <w:bookmarkStart w:name="z535" w:id="446"/>
    <w:p>
      <w:pPr>
        <w:spacing w:after="0"/>
        <w:ind w:left="0"/>
        <w:jc w:val="both"/>
      </w:pPr>
      <w:r>
        <w:rPr>
          <w:rFonts w:ascii="Times New Roman"/>
          <w:b w:val="false"/>
          <w:i w:val="false"/>
          <w:color w:val="000000"/>
          <w:sz w:val="28"/>
        </w:rPr>
        <w:t>
      335. Напряженность поля статического электричества, генерируемого на поверхности синтетических полимерных материалов, контактирующих с человеком, не должна превышать 20 киловольт на метр в минус первой степени.</w:t>
      </w:r>
    </w:p>
    <w:bookmarkEnd w:id="446"/>
    <w:bookmarkStart w:name="z536" w:id="447"/>
    <w:p>
      <w:pPr>
        <w:spacing w:after="0"/>
        <w:ind w:left="0"/>
        <w:jc w:val="left"/>
      </w:pPr>
      <w:r>
        <w:rPr>
          <w:rFonts w:ascii="Times New Roman"/>
          <w:b/>
          <w:i w:val="false"/>
          <w:color w:val="000000"/>
        </w:rPr>
        <w:t xml:space="preserve"> Параграф 5. Санитарно-эпидемиологические требования к эксплуатации и содержанию помещений внутренних водных транспортных средств</w:t>
      </w:r>
    </w:p>
    <w:bookmarkEnd w:id="447"/>
    <w:bookmarkStart w:name="z537" w:id="448"/>
    <w:p>
      <w:pPr>
        <w:spacing w:after="0"/>
        <w:ind w:left="0"/>
        <w:jc w:val="both"/>
      </w:pPr>
      <w:r>
        <w:rPr>
          <w:rFonts w:ascii="Times New Roman"/>
          <w:b w:val="false"/>
          <w:i w:val="false"/>
          <w:color w:val="000000"/>
          <w:sz w:val="28"/>
        </w:rPr>
        <w:t>
      336. Все члены экипажа обеспечиваются индивидуальными спальными местами и постельными принадлежностями: матрацем с чехлом, подушкой, одеялом, не менее чем тремя сменами постельного белья и полотенцами.</w:t>
      </w:r>
    </w:p>
    <w:bookmarkEnd w:id="448"/>
    <w:bookmarkStart w:name="z538" w:id="449"/>
    <w:p>
      <w:pPr>
        <w:spacing w:after="0"/>
        <w:ind w:left="0"/>
        <w:jc w:val="both"/>
      </w:pPr>
      <w:r>
        <w:rPr>
          <w:rFonts w:ascii="Times New Roman"/>
          <w:b w:val="false"/>
          <w:i w:val="false"/>
          <w:color w:val="000000"/>
          <w:sz w:val="28"/>
        </w:rPr>
        <w:t>
      337. Количество пассажиров на судне не превышает проектной мощности судна.</w:t>
      </w:r>
    </w:p>
    <w:bookmarkEnd w:id="449"/>
    <w:bookmarkStart w:name="z539" w:id="450"/>
    <w:p>
      <w:pPr>
        <w:spacing w:after="0"/>
        <w:ind w:left="0"/>
        <w:jc w:val="both"/>
      </w:pPr>
      <w:r>
        <w:rPr>
          <w:rFonts w:ascii="Times New Roman"/>
          <w:b w:val="false"/>
          <w:i w:val="false"/>
          <w:color w:val="000000"/>
          <w:sz w:val="28"/>
        </w:rPr>
        <w:t>
      338. Пассажиры, имеющие спальные места, обеспечиваются постельными принадлежностями. Комплект чистого белья упакован в опломбированный или прошитый конверт (пакет). На скоростных судах пассажирские кресла обеспечиваются салфетками на подголовники (не менее двух комплектов).</w:t>
      </w:r>
    </w:p>
    <w:bookmarkEnd w:id="450"/>
    <w:bookmarkStart w:name="z540" w:id="451"/>
    <w:p>
      <w:pPr>
        <w:spacing w:after="0"/>
        <w:ind w:left="0"/>
        <w:jc w:val="both"/>
      </w:pPr>
      <w:r>
        <w:rPr>
          <w:rFonts w:ascii="Times New Roman"/>
          <w:b w:val="false"/>
          <w:i w:val="false"/>
          <w:color w:val="000000"/>
          <w:sz w:val="28"/>
        </w:rPr>
        <w:t>
      339. Смена постельного белья на всех судах проводится не реже одного раза в семь дней, подушки, одеяла, матрасы не реже одного раза в три месяца подвергаются проветриванию, просушке и очистке, тканевые одеяла не реже одного раза в месяц подлежат стирке. Дезинфекция постельных принадлежностей проводится по эпидемиологическим показаниям.</w:t>
      </w:r>
    </w:p>
    <w:bookmarkEnd w:id="451"/>
    <w:bookmarkStart w:name="z541" w:id="452"/>
    <w:p>
      <w:pPr>
        <w:spacing w:after="0"/>
        <w:ind w:left="0"/>
        <w:jc w:val="both"/>
      </w:pPr>
      <w:r>
        <w:rPr>
          <w:rFonts w:ascii="Times New Roman"/>
          <w:b w:val="false"/>
          <w:i w:val="false"/>
          <w:color w:val="000000"/>
          <w:sz w:val="28"/>
        </w:rPr>
        <w:t>
      340. Жилые, санитарно-бытовые помещения, пищеблок, ежедневно подвергаются влажной уборке. Генеральная уборка проводится в конце каждого рейса, но не реже одного раза в семь дней.</w:t>
      </w:r>
    </w:p>
    <w:bookmarkEnd w:id="452"/>
    <w:bookmarkStart w:name="z542" w:id="453"/>
    <w:p>
      <w:pPr>
        <w:spacing w:after="0"/>
        <w:ind w:left="0"/>
        <w:jc w:val="both"/>
      </w:pPr>
      <w:r>
        <w:rPr>
          <w:rFonts w:ascii="Times New Roman"/>
          <w:b w:val="false"/>
          <w:i w:val="false"/>
          <w:color w:val="000000"/>
          <w:sz w:val="28"/>
        </w:rPr>
        <w:t>
      341. В санитарных узлах и санитарных блоках предусматриваются зеркала, полочки для мыла, штормовые поручни, держатели для полотенец, ерши для чистки унитазов с держателями, емкости для использованной бумаги, туалетная бумага, мыло, разовые полотенца, салфетки или электрополотенца.</w:t>
      </w:r>
    </w:p>
    <w:bookmarkEnd w:id="453"/>
    <w:bookmarkStart w:name="z543" w:id="454"/>
    <w:p>
      <w:pPr>
        <w:spacing w:after="0"/>
        <w:ind w:left="0"/>
        <w:jc w:val="both"/>
      </w:pPr>
      <w:r>
        <w:rPr>
          <w:rFonts w:ascii="Times New Roman"/>
          <w:b w:val="false"/>
          <w:i w:val="false"/>
          <w:color w:val="000000"/>
          <w:sz w:val="28"/>
        </w:rPr>
        <w:t>
      342. К умывальникам общего пользования, а также к умывальным раковинам в каютах подводится горячая и холодная вода питьевого качества. Перед каждой раковиной устанавливается зеркало, крючок для полотенца, полочка для мыла. Душевые секции или душевые кабины оборудуются полочкой предметов личной гигиены.</w:t>
      </w:r>
    </w:p>
    <w:bookmarkEnd w:id="454"/>
    <w:bookmarkStart w:name="z544" w:id="455"/>
    <w:p>
      <w:pPr>
        <w:spacing w:after="0"/>
        <w:ind w:left="0"/>
        <w:jc w:val="both"/>
      </w:pPr>
      <w:r>
        <w:rPr>
          <w:rFonts w:ascii="Times New Roman"/>
          <w:b w:val="false"/>
          <w:i w:val="false"/>
          <w:color w:val="000000"/>
          <w:sz w:val="28"/>
        </w:rPr>
        <w:t>
      343. Помещение раздевальной оборудуется: скамьей, крючками для одежды и полотенец, полочками для белья, предметов личной гигиены.</w:t>
      </w:r>
    </w:p>
    <w:bookmarkEnd w:id="455"/>
    <w:bookmarkStart w:name="z545" w:id="456"/>
    <w:p>
      <w:pPr>
        <w:spacing w:after="0"/>
        <w:ind w:left="0"/>
        <w:jc w:val="both"/>
      </w:pPr>
      <w:r>
        <w:rPr>
          <w:rFonts w:ascii="Times New Roman"/>
          <w:b w:val="false"/>
          <w:i w:val="false"/>
          <w:color w:val="000000"/>
          <w:sz w:val="28"/>
        </w:rPr>
        <w:t>
      344. Прачечные, предназначенные для стирки личного белья экипажа, оборудуются стиральными машинами, подводкой горячей и холодной воды, сушильное помещение – обогревательными приборами, обеспечивающими температуру воздуха в помещении не менее +45 ºС, и приспособлениями для развешивания белья.</w:t>
      </w:r>
    </w:p>
    <w:bookmarkEnd w:id="456"/>
    <w:bookmarkStart w:name="z546" w:id="457"/>
    <w:p>
      <w:pPr>
        <w:spacing w:after="0"/>
        <w:ind w:left="0"/>
        <w:jc w:val="both"/>
      </w:pPr>
      <w:r>
        <w:rPr>
          <w:rFonts w:ascii="Times New Roman"/>
          <w:b w:val="false"/>
          <w:i w:val="false"/>
          <w:color w:val="000000"/>
          <w:sz w:val="28"/>
        </w:rPr>
        <w:t>
      345. Чистое и грязное белье хранится в отдельных кладовых (шкафах).</w:t>
      </w:r>
    </w:p>
    <w:bookmarkEnd w:id="457"/>
    <w:bookmarkStart w:name="z547" w:id="458"/>
    <w:p>
      <w:pPr>
        <w:spacing w:after="0"/>
        <w:ind w:left="0"/>
        <w:jc w:val="both"/>
      </w:pPr>
      <w:r>
        <w:rPr>
          <w:rFonts w:ascii="Times New Roman"/>
          <w:b w:val="false"/>
          <w:i w:val="false"/>
          <w:color w:val="000000"/>
          <w:sz w:val="28"/>
        </w:rPr>
        <w:t>
      346. Помещения для хранения спецодежды экипажа оборудуются шкафами с крючками для одежды и полками для обуви.</w:t>
      </w:r>
    </w:p>
    <w:bookmarkEnd w:id="458"/>
    <w:bookmarkStart w:name="z548" w:id="459"/>
    <w:p>
      <w:pPr>
        <w:spacing w:after="0"/>
        <w:ind w:left="0"/>
        <w:jc w:val="both"/>
      </w:pPr>
      <w:r>
        <w:rPr>
          <w:rFonts w:ascii="Times New Roman"/>
          <w:b w:val="false"/>
          <w:i w:val="false"/>
          <w:color w:val="000000"/>
          <w:sz w:val="28"/>
        </w:rPr>
        <w:t>
      347. В медицинских помещениях устанавливаются кушетка, обитая влагонепроницаемым материалом, письменный стол, процедурный стол, холодильник, шкаф для хирургических инструментов и предметов ухода за заболевшими, аптечный шкаф, отдельный шкаф (сейф) для сильнодействующих медикаментов, носилки, табуретки, стулья.</w:t>
      </w:r>
    </w:p>
    <w:bookmarkEnd w:id="459"/>
    <w:bookmarkStart w:name="z549" w:id="460"/>
    <w:p>
      <w:pPr>
        <w:spacing w:after="0"/>
        <w:ind w:left="0"/>
        <w:jc w:val="both"/>
      </w:pPr>
      <w:r>
        <w:rPr>
          <w:rFonts w:ascii="Times New Roman"/>
          <w:b w:val="false"/>
          <w:i w:val="false"/>
          <w:color w:val="000000"/>
          <w:sz w:val="28"/>
        </w:rPr>
        <w:t>
      348. В изоляторе устанавливаются медицинская кровать, прикроватный столик, шкаф, табуретки, в медицинской каюте – медицинская кровать, процедурный шкаф для медикаментов и перевязочного материала, холодильник, табуретки.</w:t>
      </w:r>
    </w:p>
    <w:bookmarkEnd w:id="460"/>
    <w:bookmarkStart w:name="z550" w:id="461"/>
    <w:p>
      <w:pPr>
        <w:spacing w:after="0"/>
        <w:ind w:left="0"/>
        <w:jc w:val="both"/>
      </w:pPr>
      <w:r>
        <w:rPr>
          <w:rFonts w:ascii="Times New Roman"/>
          <w:b w:val="false"/>
          <w:i w:val="false"/>
          <w:color w:val="000000"/>
          <w:sz w:val="28"/>
        </w:rPr>
        <w:t>
      349. Для предупреждения появления на судах насекомых и грызунов, проводятся дезинсекционные и дератизационные мероприятия с сохранением акта выполненных работ в соответствии с требованиями документов нормирования.</w:t>
      </w:r>
    </w:p>
    <w:bookmarkEnd w:id="461"/>
    <w:bookmarkStart w:name="z551" w:id="462"/>
    <w:p>
      <w:pPr>
        <w:spacing w:after="0"/>
        <w:ind w:left="0"/>
        <w:jc w:val="both"/>
      </w:pPr>
      <w:r>
        <w:rPr>
          <w:rFonts w:ascii="Times New Roman"/>
          <w:b w:val="false"/>
          <w:i w:val="false"/>
          <w:color w:val="000000"/>
          <w:sz w:val="28"/>
        </w:rPr>
        <w:t>
      350. Кратность проведения дезинсекционных и дератизационных мероприятий определяется судовладельцем, но не реже 1 раза в год.</w:t>
      </w:r>
    </w:p>
    <w:bookmarkEnd w:id="462"/>
    <w:bookmarkStart w:name="z552" w:id="463"/>
    <w:p>
      <w:pPr>
        <w:spacing w:after="0"/>
        <w:ind w:left="0"/>
        <w:jc w:val="both"/>
      </w:pPr>
      <w:r>
        <w:rPr>
          <w:rFonts w:ascii="Times New Roman"/>
          <w:b w:val="false"/>
          <w:i w:val="false"/>
          <w:color w:val="000000"/>
          <w:sz w:val="28"/>
        </w:rPr>
        <w:t>
      351. Судовые помещения предусматриваются недоступными для грызунов. Переборки, палубы, настилы помещений выполняются без сквозных отверстий и щелей, обеспечивается изоляция труб, места их прохода через палубы и переборки защищаются металлической сеткой, двери помещений плотно пригоняются. В помещениях пищеблока низ дверей и деревянные провизионные лари имеют металлическую поверхность.</w:t>
      </w:r>
    </w:p>
    <w:bookmarkEnd w:id="463"/>
    <w:bookmarkStart w:name="z553" w:id="464"/>
    <w:p>
      <w:pPr>
        <w:spacing w:after="0"/>
        <w:ind w:left="0"/>
        <w:jc w:val="left"/>
      </w:pPr>
      <w:r>
        <w:rPr>
          <w:rFonts w:ascii="Times New Roman"/>
          <w:b/>
          <w:i w:val="false"/>
          <w:color w:val="000000"/>
        </w:rPr>
        <w:t xml:space="preserve"> Параграф 6. Санитарно-эпидемиологические требования к условиям организации питания экипажа и пассажиров внутренних водных транспортных средств</w:t>
      </w:r>
    </w:p>
    <w:bookmarkEnd w:id="464"/>
    <w:bookmarkStart w:name="z554" w:id="465"/>
    <w:p>
      <w:pPr>
        <w:spacing w:after="0"/>
        <w:ind w:left="0"/>
        <w:jc w:val="both"/>
      </w:pPr>
      <w:r>
        <w:rPr>
          <w:rFonts w:ascii="Times New Roman"/>
          <w:b w:val="false"/>
          <w:i w:val="false"/>
          <w:color w:val="000000"/>
          <w:sz w:val="28"/>
        </w:rPr>
        <w:t>
      352. Погрузка пищевой продукции осуществляется до посадки пассажиров. Место погрузки максимально удалено от возможных источников загрязнения (мест спуска сточных и нефтесодержащих вод).</w:t>
      </w:r>
    </w:p>
    <w:bookmarkEnd w:id="465"/>
    <w:bookmarkStart w:name="z555" w:id="466"/>
    <w:p>
      <w:pPr>
        <w:spacing w:after="0"/>
        <w:ind w:left="0"/>
        <w:jc w:val="both"/>
      </w:pPr>
      <w:r>
        <w:rPr>
          <w:rFonts w:ascii="Times New Roman"/>
          <w:b w:val="false"/>
          <w:i w:val="false"/>
          <w:color w:val="000000"/>
          <w:sz w:val="28"/>
        </w:rPr>
        <w:t>
      353. Продовольственное сырье и пищевая продукция сопровождаются документами, удостоверяющими их качество и безопасность.</w:t>
      </w:r>
    </w:p>
    <w:bookmarkEnd w:id="466"/>
    <w:bookmarkStart w:name="z556" w:id="467"/>
    <w:p>
      <w:pPr>
        <w:spacing w:after="0"/>
        <w:ind w:left="0"/>
        <w:jc w:val="both"/>
      </w:pPr>
      <w:r>
        <w:rPr>
          <w:rFonts w:ascii="Times New Roman"/>
          <w:b w:val="false"/>
          <w:i w:val="false"/>
          <w:color w:val="000000"/>
          <w:sz w:val="28"/>
        </w:rPr>
        <w:t>
      354. На всех судах осуществляется производственный контроль качества поступающего сырья и готовой пищевой продукции. Лабораторные исследования проводятся в порту.</w:t>
      </w:r>
    </w:p>
    <w:bookmarkEnd w:id="467"/>
    <w:bookmarkStart w:name="z557" w:id="468"/>
    <w:p>
      <w:pPr>
        <w:spacing w:after="0"/>
        <w:ind w:left="0"/>
        <w:jc w:val="both"/>
      </w:pPr>
      <w:r>
        <w:rPr>
          <w:rFonts w:ascii="Times New Roman"/>
          <w:b w:val="false"/>
          <w:i w:val="false"/>
          <w:color w:val="000000"/>
          <w:sz w:val="28"/>
        </w:rPr>
        <w:t>
      355. Камбуз для экипажа оборудуется бытовыми холодильниками, шкафом для сухой пищевой продукции, электроплитой (газовой или на другом топливе), электрокипятильником, разделочным и раздаточным столами со сплошным покрытием из нержавеющей стали, шкафом или полками для посуды, трехсекционной ванной для камбузной и столовой посуды, раковиной для мытья рук. К ваннам и раковинам подводится холодная и горячая вода через смесители, обеспечивается мылом, моющими и дезинфицирующими средствами.</w:t>
      </w:r>
    </w:p>
    <w:bookmarkEnd w:id="468"/>
    <w:bookmarkStart w:name="z558" w:id="469"/>
    <w:p>
      <w:pPr>
        <w:spacing w:after="0"/>
        <w:ind w:left="0"/>
        <w:jc w:val="both"/>
      </w:pPr>
      <w:r>
        <w:rPr>
          <w:rFonts w:ascii="Times New Roman"/>
          <w:b w:val="false"/>
          <w:i w:val="false"/>
          <w:color w:val="000000"/>
          <w:sz w:val="28"/>
        </w:rPr>
        <w:t>
      356. Встречные потоки сырой и готовой пищевой продукции, чистой и грязной посуды не допускаются.</w:t>
      </w:r>
    </w:p>
    <w:bookmarkEnd w:id="469"/>
    <w:bookmarkStart w:name="z559" w:id="470"/>
    <w:p>
      <w:pPr>
        <w:spacing w:after="0"/>
        <w:ind w:left="0"/>
        <w:jc w:val="both"/>
      </w:pPr>
      <w:r>
        <w:rPr>
          <w:rFonts w:ascii="Times New Roman"/>
          <w:b w:val="false"/>
          <w:i w:val="false"/>
          <w:color w:val="000000"/>
          <w:sz w:val="28"/>
        </w:rPr>
        <w:t>
      357. Производственные и моечные ванны присоединяются к канализационной сети. Сточная труба, отходящая от мойки, оборудуется устройством для задерживания жира.</w:t>
      </w:r>
    </w:p>
    <w:bookmarkEnd w:id="470"/>
    <w:bookmarkStart w:name="z560" w:id="471"/>
    <w:p>
      <w:pPr>
        <w:spacing w:after="0"/>
        <w:ind w:left="0"/>
        <w:jc w:val="both"/>
      </w:pPr>
      <w:r>
        <w:rPr>
          <w:rFonts w:ascii="Times New Roman"/>
          <w:b w:val="false"/>
          <w:i w:val="false"/>
          <w:color w:val="000000"/>
          <w:sz w:val="28"/>
        </w:rPr>
        <w:t>
      358. Холодильник и морозильная камера для хранения скоропортящейся пищевой продукции оснащаются термометрами. Нижняя полка стеллажей в кладовых располагается на высоте не менее 35 см.</w:t>
      </w:r>
    </w:p>
    <w:bookmarkEnd w:id="471"/>
    <w:bookmarkStart w:name="z561" w:id="472"/>
    <w:p>
      <w:pPr>
        <w:spacing w:after="0"/>
        <w:ind w:left="0"/>
        <w:jc w:val="both"/>
      </w:pPr>
      <w:r>
        <w:rPr>
          <w:rFonts w:ascii="Times New Roman"/>
          <w:b w:val="false"/>
          <w:i w:val="false"/>
          <w:color w:val="000000"/>
          <w:sz w:val="28"/>
        </w:rPr>
        <w:t>
      359. Заготовочные помещения столовых и ресторанов оборудуются столами, имеющими сплошное покрытие из нержавеющей стали. Для мяса и рыбы предусматриваются ванны для размораживания.</w:t>
      </w:r>
    </w:p>
    <w:bookmarkEnd w:id="472"/>
    <w:bookmarkStart w:name="z562" w:id="473"/>
    <w:p>
      <w:pPr>
        <w:spacing w:after="0"/>
        <w:ind w:left="0"/>
        <w:jc w:val="both"/>
      </w:pPr>
      <w:r>
        <w:rPr>
          <w:rFonts w:ascii="Times New Roman"/>
          <w:b w:val="false"/>
          <w:i w:val="false"/>
          <w:color w:val="000000"/>
          <w:sz w:val="28"/>
        </w:rPr>
        <w:t>
      360. Мармиты обеспечивают температуру первых горячих блюд и горячих напитков на уровне не ниже +75 ºС, вторых блюд не ниже +65 ºС. Холодильники обеспечивают температуру холодных блюд и напитков в пределах от +7 ºС до -14 ºС.</w:t>
      </w:r>
    </w:p>
    <w:bookmarkEnd w:id="473"/>
    <w:bookmarkStart w:name="z563" w:id="474"/>
    <w:p>
      <w:pPr>
        <w:spacing w:after="0"/>
        <w:ind w:left="0"/>
        <w:jc w:val="both"/>
      </w:pPr>
      <w:r>
        <w:rPr>
          <w:rFonts w:ascii="Times New Roman"/>
          <w:b w:val="false"/>
          <w:i w:val="false"/>
          <w:color w:val="000000"/>
          <w:sz w:val="28"/>
        </w:rPr>
        <w:t>
      361. Посудомоечные помещения имеют: два окна для приема грязной и выдачи чистой посуды, столы для чистой и грязной посуды, сушильные шкафы, шкаф для хранения моющих средств. Для мытья посуды используется горячая вода питьевого качества. Третья секция моечной ванны оборудуется гибким шлангом с душевой насадкой для ополаскивания посуды.</w:t>
      </w:r>
    </w:p>
    <w:bookmarkEnd w:id="474"/>
    <w:bookmarkStart w:name="z564" w:id="475"/>
    <w:p>
      <w:pPr>
        <w:spacing w:after="0"/>
        <w:ind w:left="0"/>
        <w:jc w:val="both"/>
      </w:pPr>
      <w:r>
        <w:rPr>
          <w:rFonts w:ascii="Times New Roman"/>
          <w:b w:val="false"/>
          <w:i w:val="false"/>
          <w:color w:val="000000"/>
          <w:sz w:val="28"/>
        </w:rPr>
        <w:t>
      362. Торговое помещение буфета оборудуется витриной (шкафом), бытовым холодильником и раковиной с подводом горячей и холодной воды.</w:t>
      </w:r>
    </w:p>
    <w:bookmarkEnd w:id="475"/>
    <w:bookmarkStart w:name="z565" w:id="476"/>
    <w:p>
      <w:pPr>
        <w:spacing w:after="0"/>
        <w:ind w:left="0"/>
        <w:jc w:val="both"/>
      </w:pPr>
      <w:r>
        <w:rPr>
          <w:rFonts w:ascii="Times New Roman"/>
          <w:b w:val="false"/>
          <w:i w:val="false"/>
          <w:color w:val="000000"/>
          <w:sz w:val="28"/>
        </w:rPr>
        <w:t>
      В помещении для подогрева пищи и приготовления закусок устанавливается электроплита, кипятильник непрерывного действия, двухсекционная ванна с подводом горячей и холодной воды, емкость с крышкой и педальным устройством для сбора пищевых отходов.</w:t>
      </w:r>
    </w:p>
    <w:bookmarkEnd w:id="476"/>
    <w:bookmarkStart w:name="z566" w:id="477"/>
    <w:p>
      <w:pPr>
        <w:spacing w:after="0"/>
        <w:ind w:left="0"/>
        <w:jc w:val="both"/>
      </w:pPr>
      <w:r>
        <w:rPr>
          <w:rFonts w:ascii="Times New Roman"/>
          <w:b w:val="false"/>
          <w:i w:val="false"/>
          <w:color w:val="000000"/>
          <w:sz w:val="28"/>
        </w:rPr>
        <w:t>
      363. В помещениях пищеблока, столовой, ресторана устанавливаются шкафы для спецодежды персонала и шкафы для уборочного инвентаря, моющих и дезинфицирующих средств.</w:t>
      </w:r>
    </w:p>
    <w:bookmarkEnd w:id="477"/>
    <w:bookmarkStart w:name="z567" w:id="478"/>
    <w:p>
      <w:pPr>
        <w:spacing w:after="0"/>
        <w:ind w:left="0"/>
        <w:jc w:val="both"/>
      </w:pPr>
      <w:r>
        <w:rPr>
          <w:rFonts w:ascii="Times New Roman"/>
          <w:b w:val="false"/>
          <w:i w:val="false"/>
          <w:color w:val="000000"/>
          <w:sz w:val="28"/>
        </w:rPr>
        <w:t>
      364. Для сбора пищевых отходов предусматриваются емкости с крышкой и педальным устройством.</w:t>
      </w:r>
    </w:p>
    <w:bookmarkEnd w:id="478"/>
    <w:bookmarkStart w:name="z568" w:id="479"/>
    <w:p>
      <w:pPr>
        <w:spacing w:after="0"/>
        <w:ind w:left="0"/>
        <w:jc w:val="left"/>
      </w:pPr>
      <w:r>
        <w:rPr>
          <w:rFonts w:ascii="Times New Roman"/>
          <w:b/>
          <w:i w:val="false"/>
          <w:color w:val="000000"/>
        </w:rPr>
        <w:t xml:space="preserve"> Параграф 7. Санитарно-эпидемиологические требования к сбору, хранению и обеззараживанию отходов производства и потребления на внутренних водных транспортных средствах</w:t>
      </w:r>
    </w:p>
    <w:bookmarkEnd w:id="479"/>
    <w:bookmarkStart w:name="z569" w:id="480"/>
    <w:p>
      <w:pPr>
        <w:spacing w:after="0"/>
        <w:ind w:left="0"/>
        <w:jc w:val="both"/>
      </w:pPr>
      <w:r>
        <w:rPr>
          <w:rFonts w:ascii="Times New Roman"/>
          <w:b w:val="false"/>
          <w:i w:val="false"/>
          <w:color w:val="000000"/>
          <w:sz w:val="28"/>
        </w:rPr>
        <w:t>
      365. На судах предусматриваются системы и устройства, обеспечивающие предотвращение загрязнения водной среды неочищенными и необеззараженными сточными, нефтесодержащими водами, бытовыми и производственными отходами.</w:t>
      </w:r>
    </w:p>
    <w:bookmarkEnd w:id="480"/>
    <w:bookmarkStart w:name="z570" w:id="481"/>
    <w:p>
      <w:pPr>
        <w:spacing w:after="0"/>
        <w:ind w:left="0"/>
        <w:jc w:val="both"/>
      </w:pPr>
      <w:r>
        <w:rPr>
          <w:rFonts w:ascii="Times New Roman"/>
          <w:b w:val="false"/>
          <w:i w:val="false"/>
          <w:color w:val="000000"/>
          <w:sz w:val="28"/>
        </w:rPr>
        <w:t>
      366. Сточные воды от туалетов, душевых, камбузов, прачечных, медицинских помещений сливаются в общую цистерну, сточные воды, содержащие нефтепродукты – в отдельные сборные цистерны.</w:t>
      </w:r>
    </w:p>
    <w:bookmarkEnd w:id="481"/>
    <w:bookmarkStart w:name="z571" w:id="482"/>
    <w:p>
      <w:pPr>
        <w:spacing w:after="0"/>
        <w:ind w:left="0"/>
        <w:jc w:val="both"/>
      </w:pPr>
      <w:r>
        <w:rPr>
          <w:rFonts w:ascii="Times New Roman"/>
          <w:b w:val="false"/>
          <w:i w:val="false"/>
          <w:color w:val="000000"/>
          <w:sz w:val="28"/>
        </w:rPr>
        <w:t>
      367. Сточные и нефтесодержащие воды, скапливающиеся в сборных цистернах, подаются для обработки на очистные станции судна, на береговые или плавучие водоохранные приемные пункты.</w:t>
      </w:r>
    </w:p>
    <w:bookmarkEnd w:id="482"/>
    <w:bookmarkStart w:name="z572" w:id="483"/>
    <w:p>
      <w:pPr>
        <w:spacing w:after="0"/>
        <w:ind w:left="0"/>
        <w:jc w:val="both"/>
      </w:pPr>
      <w:r>
        <w:rPr>
          <w:rFonts w:ascii="Times New Roman"/>
          <w:b w:val="false"/>
          <w:i w:val="false"/>
          <w:color w:val="000000"/>
          <w:sz w:val="28"/>
        </w:rPr>
        <w:t>
      368. Шлам, образовавшийся в процессе очистки сточных вод и нефтепродукты, выделенные при очистке нефтесодержащих вод, собираются в отдельные цистерны и сжигаются в печах-инсинераторах или передаются для утилизации на внесудовые водоохранные приемные пункты.</w:t>
      </w:r>
    </w:p>
    <w:bookmarkEnd w:id="483"/>
    <w:bookmarkStart w:name="z573" w:id="484"/>
    <w:p>
      <w:pPr>
        <w:spacing w:after="0"/>
        <w:ind w:left="0"/>
        <w:jc w:val="both"/>
      </w:pPr>
      <w:r>
        <w:rPr>
          <w:rFonts w:ascii="Times New Roman"/>
          <w:b w:val="false"/>
          <w:i w:val="false"/>
          <w:color w:val="000000"/>
          <w:sz w:val="28"/>
        </w:rPr>
        <w:t>
      369. Все виды работ по ревизии, окраске, ремонту цистерн для накопления сточных вод проводятся после предварительной их дезинфекции.</w:t>
      </w:r>
    </w:p>
    <w:bookmarkEnd w:id="484"/>
    <w:bookmarkStart w:name="z574" w:id="485"/>
    <w:p>
      <w:pPr>
        <w:spacing w:after="0"/>
        <w:ind w:left="0"/>
        <w:jc w:val="both"/>
      </w:pPr>
      <w:r>
        <w:rPr>
          <w:rFonts w:ascii="Times New Roman"/>
          <w:b w:val="false"/>
          <w:i w:val="false"/>
          <w:color w:val="000000"/>
          <w:sz w:val="28"/>
        </w:rPr>
        <w:t>
      370. Санитарно-техническое оборудование и трубопроводы сточных систем имеют гидравлические затворы. Для сдачи сточных и нефтесодержащих вод на водоохранные приемные пункты предусматриваются отдельные трубопроводы.</w:t>
      </w:r>
    </w:p>
    <w:bookmarkEnd w:id="485"/>
    <w:bookmarkStart w:name="z575" w:id="486"/>
    <w:p>
      <w:pPr>
        <w:spacing w:after="0"/>
        <w:ind w:left="0"/>
        <w:jc w:val="both"/>
      </w:pPr>
      <w:r>
        <w:rPr>
          <w:rFonts w:ascii="Times New Roman"/>
          <w:b w:val="false"/>
          <w:i w:val="false"/>
          <w:color w:val="000000"/>
          <w:sz w:val="28"/>
        </w:rPr>
        <w:t>
      371. На судах предусматриваются удобные для транспортировки, выгрузки и дезинфекции емкости с крышками для раздельного сбора и хранения сухого бытового мусора и твердых пищевых отходов с соответствующей маркировкой.</w:t>
      </w:r>
    </w:p>
    <w:bookmarkEnd w:id="486"/>
    <w:bookmarkStart w:name="z576" w:id="487"/>
    <w:p>
      <w:pPr>
        <w:spacing w:after="0"/>
        <w:ind w:left="0"/>
        <w:jc w:val="both"/>
      </w:pPr>
      <w:r>
        <w:rPr>
          <w:rFonts w:ascii="Times New Roman"/>
          <w:b w:val="false"/>
          <w:i w:val="false"/>
          <w:color w:val="000000"/>
          <w:sz w:val="28"/>
        </w:rPr>
        <w:t>
      372. Сухой мусор и твердые пищевые отходы уничтожаются непосредственно на судах путем сжигания в печах – инсинераторах (котлах-инсинераторах) или передаются для уничтожения на специализированные очистные суда или береговые установки.</w:t>
      </w:r>
    </w:p>
    <w:bookmarkEnd w:id="487"/>
    <w:bookmarkStart w:name="z577" w:id="488"/>
    <w:p>
      <w:pPr>
        <w:spacing w:after="0"/>
        <w:ind w:left="0"/>
        <w:jc w:val="both"/>
      </w:pPr>
      <w:r>
        <w:rPr>
          <w:rFonts w:ascii="Times New Roman"/>
          <w:b w:val="false"/>
          <w:i w:val="false"/>
          <w:color w:val="000000"/>
          <w:sz w:val="28"/>
        </w:rPr>
        <w:t>
      373. При отсутствии на судне водоохранных средств, сточные и нефтесодержащие воды накапливаются в сборных цистернах, сухой мусор и твердые отходы – в специальных емкостях (баках). Скапливающиеся загрязнения сдаются на береговые или плавучие водоохранные приемные пункты.</w:t>
      </w:r>
    </w:p>
    <w:bookmarkEnd w:id="488"/>
    <w:bookmarkStart w:name="z578" w:id="489"/>
    <w:p>
      <w:pPr>
        <w:spacing w:after="0"/>
        <w:ind w:left="0"/>
        <w:jc w:val="both"/>
      </w:pPr>
      <w:r>
        <w:rPr>
          <w:rFonts w:ascii="Times New Roman"/>
          <w:b w:val="false"/>
          <w:i w:val="false"/>
          <w:color w:val="000000"/>
          <w:sz w:val="28"/>
        </w:rPr>
        <w:t>
      374. Емкости (баки), в которых накапливаются пищевые отходы, промываются горячей водой и не реже двух раз в месяц дезинфицируются.</w:t>
      </w:r>
    </w:p>
    <w:bookmarkEnd w:id="489"/>
    <w:bookmarkStart w:name="z579" w:id="490"/>
    <w:p>
      <w:pPr>
        <w:spacing w:after="0"/>
        <w:ind w:left="0"/>
        <w:jc w:val="left"/>
      </w:pPr>
      <w:r>
        <w:rPr>
          <w:rFonts w:ascii="Times New Roman"/>
          <w:b/>
          <w:i w:val="false"/>
          <w:color w:val="000000"/>
        </w:rPr>
        <w:t xml:space="preserve"> Глава 6. Санитарно-эпидемиологические требования к организованным перевозкам детей на транспортных средствах</w:t>
      </w:r>
    </w:p>
    <w:bookmarkEnd w:id="490"/>
    <w:bookmarkStart w:name="z580" w:id="491"/>
    <w:p>
      <w:pPr>
        <w:spacing w:after="0"/>
        <w:ind w:left="0"/>
        <w:jc w:val="both"/>
      </w:pPr>
      <w:r>
        <w:rPr>
          <w:rFonts w:ascii="Times New Roman"/>
          <w:b w:val="false"/>
          <w:i w:val="false"/>
          <w:color w:val="000000"/>
          <w:sz w:val="28"/>
        </w:rPr>
        <w:t>
      375. Организаторами поездки предусматривается обеспечение детей расфасованной питьевой водой.</w:t>
      </w:r>
    </w:p>
    <w:bookmarkEnd w:id="491"/>
    <w:bookmarkStart w:name="z581" w:id="492"/>
    <w:p>
      <w:pPr>
        <w:spacing w:after="0"/>
        <w:ind w:left="0"/>
        <w:jc w:val="both"/>
      </w:pPr>
      <w:r>
        <w:rPr>
          <w:rFonts w:ascii="Times New Roman"/>
          <w:b w:val="false"/>
          <w:i w:val="false"/>
          <w:color w:val="000000"/>
          <w:sz w:val="28"/>
        </w:rPr>
        <w:t>
      376. Организованный коллектив сопровождается медицинским работником. У медицинского работника имеется медицинская аптечка.</w:t>
      </w:r>
    </w:p>
    <w:bookmarkEnd w:id="492"/>
    <w:bookmarkStart w:name="z582" w:id="493"/>
    <w:p>
      <w:pPr>
        <w:spacing w:after="0"/>
        <w:ind w:left="0"/>
        <w:jc w:val="both"/>
      </w:pPr>
      <w:r>
        <w:rPr>
          <w:rFonts w:ascii="Times New Roman"/>
          <w:b w:val="false"/>
          <w:i w:val="false"/>
          <w:color w:val="000000"/>
          <w:sz w:val="28"/>
        </w:rPr>
        <w:t>
      377. При совместном размещении в вагоне организованных детских коллективов и других пассажиров, для детей выделяется отдельный туалет.</w:t>
      </w:r>
    </w:p>
    <w:bookmarkEnd w:id="493"/>
    <w:bookmarkStart w:name="z583" w:id="494"/>
    <w:p>
      <w:pPr>
        <w:spacing w:after="0"/>
        <w:ind w:left="0"/>
        <w:jc w:val="both"/>
      </w:pPr>
      <w:r>
        <w:rPr>
          <w:rFonts w:ascii="Times New Roman"/>
          <w:b w:val="false"/>
          <w:i w:val="false"/>
          <w:color w:val="000000"/>
          <w:sz w:val="28"/>
        </w:rPr>
        <w:t>
      378. В дорожный набор (сухой паек) допускается включать следующую пищевую продукцию промышленного производства:</w:t>
      </w:r>
    </w:p>
    <w:bookmarkEnd w:id="494"/>
    <w:bookmarkStart w:name="z584" w:id="495"/>
    <w:p>
      <w:pPr>
        <w:spacing w:after="0"/>
        <w:ind w:left="0"/>
        <w:jc w:val="both"/>
      </w:pPr>
      <w:r>
        <w:rPr>
          <w:rFonts w:ascii="Times New Roman"/>
          <w:b w:val="false"/>
          <w:i w:val="false"/>
          <w:color w:val="000000"/>
          <w:sz w:val="28"/>
        </w:rPr>
        <w:t>
      1) консервы мясные, тушеные (из круп, макаронных изделий и овощей с мясом), консервированные обеденные блюда с мясом;</w:t>
      </w:r>
    </w:p>
    <w:bookmarkEnd w:id="495"/>
    <w:bookmarkStart w:name="z585" w:id="496"/>
    <w:p>
      <w:pPr>
        <w:spacing w:after="0"/>
        <w:ind w:left="0"/>
        <w:jc w:val="both"/>
      </w:pPr>
      <w:r>
        <w:rPr>
          <w:rFonts w:ascii="Times New Roman"/>
          <w:b w:val="false"/>
          <w:i w:val="false"/>
          <w:color w:val="000000"/>
          <w:sz w:val="28"/>
        </w:rPr>
        <w:t>
      2) консервы овощные, консервы рыбные в собственном соку;</w:t>
      </w:r>
    </w:p>
    <w:bookmarkEnd w:id="496"/>
    <w:bookmarkStart w:name="z586" w:id="497"/>
    <w:p>
      <w:pPr>
        <w:spacing w:after="0"/>
        <w:ind w:left="0"/>
        <w:jc w:val="both"/>
      </w:pPr>
      <w:r>
        <w:rPr>
          <w:rFonts w:ascii="Times New Roman"/>
          <w:b w:val="false"/>
          <w:i w:val="false"/>
          <w:color w:val="000000"/>
          <w:sz w:val="28"/>
        </w:rPr>
        <w:t>
      3) пищевую продукцию быстрого приготовления (лапша, картофельное пюре);</w:t>
      </w:r>
    </w:p>
    <w:bookmarkEnd w:id="497"/>
    <w:bookmarkStart w:name="z587" w:id="498"/>
    <w:p>
      <w:pPr>
        <w:spacing w:after="0"/>
        <w:ind w:left="0"/>
        <w:jc w:val="both"/>
      </w:pPr>
      <w:r>
        <w:rPr>
          <w:rFonts w:ascii="Times New Roman"/>
          <w:b w:val="false"/>
          <w:i w:val="false"/>
          <w:color w:val="000000"/>
          <w:sz w:val="28"/>
        </w:rPr>
        <w:t>
      4) печенье, галеты, крекеры, пряники, конфеты мягкие, хлеб и булочные изделия;</w:t>
      </w:r>
    </w:p>
    <w:bookmarkEnd w:id="498"/>
    <w:bookmarkStart w:name="z588" w:id="499"/>
    <w:p>
      <w:pPr>
        <w:spacing w:after="0"/>
        <w:ind w:left="0"/>
        <w:jc w:val="both"/>
      </w:pPr>
      <w:r>
        <w:rPr>
          <w:rFonts w:ascii="Times New Roman"/>
          <w:b w:val="false"/>
          <w:i w:val="false"/>
          <w:color w:val="000000"/>
          <w:sz w:val="28"/>
        </w:rPr>
        <w:t>
      5) расфасованные соки фруктовые и ягодные, в индивидуальной упаковке, расфасованная питьевая вода.</w:t>
      </w:r>
    </w:p>
    <w:bookmarkEnd w:id="499"/>
    <w:bookmarkStart w:name="z589" w:id="500"/>
    <w:p>
      <w:pPr>
        <w:spacing w:after="0"/>
        <w:ind w:left="0"/>
        <w:jc w:val="both"/>
      </w:pPr>
      <w:r>
        <w:rPr>
          <w:rFonts w:ascii="Times New Roman"/>
          <w:b w:val="false"/>
          <w:i w:val="false"/>
          <w:color w:val="000000"/>
          <w:sz w:val="28"/>
        </w:rPr>
        <w:t>
      379. Дети с признаками инфекционных заболеваний (температура, жидкий стул, рвота, острая боль в животе) в пассажирский вагон не допускаются. При выявлении в пути следования ребенка с признаками инфекционного заболевания в острой форме, ребенок изолируется в отдельное купе.</w:t>
      </w:r>
    </w:p>
    <w:bookmarkEnd w:id="500"/>
    <w:bookmarkStart w:name="z590" w:id="501"/>
    <w:p>
      <w:pPr>
        <w:spacing w:after="0"/>
        <w:ind w:left="0"/>
        <w:jc w:val="both"/>
      </w:pPr>
      <w:r>
        <w:rPr>
          <w:rFonts w:ascii="Times New Roman"/>
          <w:b w:val="false"/>
          <w:i w:val="false"/>
          <w:color w:val="000000"/>
          <w:sz w:val="28"/>
        </w:rPr>
        <w:t>
      380. Медицинский работник сообщает о заболевшем ребенке начальнику поезда и определяет возможность дальнейшего следования или необходимость госпитализации заболевшего на ближайшей железнодорожной станции в пути следования.</w:t>
      </w:r>
    </w:p>
    <w:bookmarkEnd w:id="501"/>
    <w:bookmarkStart w:name="z591" w:id="502"/>
    <w:p>
      <w:pPr>
        <w:spacing w:after="0"/>
        <w:ind w:left="0"/>
        <w:jc w:val="both"/>
      </w:pPr>
      <w:r>
        <w:rPr>
          <w:rFonts w:ascii="Times New Roman"/>
          <w:b w:val="false"/>
          <w:i w:val="false"/>
          <w:color w:val="000000"/>
          <w:sz w:val="28"/>
        </w:rPr>
        <w:t xml:space="preserve">
      381. Информация о выявленных заболевших на железнодорожных станциях отправления, прибытия и в пути следования организованных детских коллективов передается начальником поезда в ближайший по маршруту следования медицинский пункт вокзала и территориальное подразделение государственного органа в сфере санитарно-эпидемиологического благополучия населения в течение 3 (трех) часов с момента выявления случая заболевания в письменном или электронном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Санитарным правилам.</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381 -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503"/>
    <w:p>
      <w:pPr>
        <w:spacing w:after="0"/>
        <w:ind w:left="0"/>
        <w:jc w:val="left"/>
      </w:pPr>
      <w:r>
        <w:rPr>
          <w:rFonts w:ascii="Times New Roman"/>
          <w:b/>
          <w:i w:val="false"/>
          <w:color w:val="000000"/>
        </w:rPr>
        <w:t xml:space="preserve"> Глава 7. Санитарно-эпидемиологические требования к перевозке грузов</w:t>
      </w:r>
    </w:p>
    <w:bookmarkEnd w:id="503"/>
    <w:bookmarkStart w:name="z593" w:id="504"/>
    <w:p>
      <w:pPr>
        <w:spacing w:after="0"/>
        <w:ind w:left="0"/>
        <w:jc w:val="left"/>
      </w:pPr>
      <w:r>
        <w:rPr>
          <w:rFonts w:ascii="Times New Roman"/>
          <w:b/>
          <w:i w:val="false"/>
          <w:color w:val="000000"/>
        </w:rPr>
        <w:t xml:space="preserve"> Параграф 1. Санитарно-эпидемиологические требования к транспортным средствам для перевозки пищевых продуктов, продовольственного сырья и хозяйственно-питьевой воды</w:t>
      </w:r>
    </w:p>
    <w:bookmarkEnd w:id="504"/>
    <w:bookmarkStart w:name="z594" w:id="505"/>
    <w:p>
      <w:pPr>
        <w:spacing w:after="0"/>
        <w:ind w:left="0"/>
        <w:jc w:val="both"/>
      </w:pPr>
      <w:r>
        <w:rPr>
          <w:rFonts w:ascii="Times New Roman"/>
          <w:b w:val="false"/>
          <w:i w:val="false"/>
          <w:color w:val="000000"/>
          <w:sz w:val="28"/>
        </w:rPr>
        <w:t>
      382. Внутренняя поверхность транспортных средств для перевозки грузов предусматривается с гигиеническим покрытием, легко подвергающимся мойке и дезинфекции, устойчивым к моющим и дезинфицирующим средствам, выполненным из материалов, разрешенных к применению в Республике Казахстан.</w:t>
      </w:r>
    </w:p>
    <w:bookmarkEnd w:id="505"/>
    <w:bookmarkStart w:name="z595" w:id="506"/>
    <w:p>
      <w:pPr>
        <w:spacing w:after="0"/>
        <w:ind w:left="0"/>
        <w:jc w:val="both"/>
      </w:pPr>
      <w:r>
        <w:rPr>
          <w:rFonts w:ascii="Times New Roman"/>
          <w:b w:val="false"/>
          <w:i w:val="false"/>
          <w:color w:val="000000"/>
          <w:sz w:val="28"/>
        </w:rPr>
        <w:t>
      383. Транспортные средства для перевозки грузов предоставляются технически исправными, чистыми, без постороннего запаха.</w:t>
      </w:r>
    </w:p>
    <w:bookmarkEnd w:id="506"/>
    <w:bookmarkStart w:name="z596" w:id="507"/>
    <w:p>
      <w:pPr>
        <w:spacing w:after="0"/>
        <w:ind w:left="0"/>
        <w:jc w:val="both"/>
      </w:pPr>
      <w:r>
        <w:rPr>
          <w:rFonts w:ascii="Times New Roman"/>
          <w:b w:val="false"/>
          <w:i w:val="false"/>
          <w:color w:val="000000"/>
          <w:sz w:val="28"/>
        </w:rPr>
        <w:t>
      384. Перевозка скоропортящейся пищевой продукции осуществляется специализированным транспортом, обеспечивающим температурный режим в соответствии с требованиями к условиям транспортировки.</w:t>
      </w:r>
    </w:p>
    <w:bookmarkEnd w:id="507"/>
    <w:bookmarkStart w:name="z597" w:id="508"/>
    <w:p>
      <w:pPr>
        <w:spacing w:after="0"/>
        <w:ind w:left="0"/>
        <w:jc w:val="both"/>
      </w:pPr>
      <w:r>
        <w:rPr>
          <w:rFonts w:ascii="Times New Roman"/>
          <w:b w:val="false"/>
          <w:i w:val="false"/>
          <w:color w:val="000000"/>
          <w:sz w:val="28"/>
        </w:rPr>
        <w:t>
      385. Если заданные грузоотправителем температурный режим или другие условия не могут быть обеспечены имеющимися транспортными средствами, перевозчик не принимает такой груз к перевозке.</w:t>
      </w:r>
    </w:p>
    <w:bookmarkEnd w:id="508"/>
    <w:bookmarkStart w:name="z598" w:id="509"/>
    <w:p>
      <w:pPr>
        <w:spacing w:after="0"/>
        <w:ind w:left="0"/>
        <w:jc w:val="both"/>
      </w:pPr>
      <w:r>
        <w:rPr>
          <w:rFonts w:ascii="Times New Roman"/>
          <w:b w:val="false"/>
          <w:i w:val="false"/>
          <w:color w:val="000000"/>
          <w:sz w:val="28"/>
        </w:rPr>
        <w:t>
      386. Скоропортящаяся пищевая продукция не принимается перевозчиком к перевозке, если срок транспортировки, указанный в накладной, менее срока доставки, устанавливаемого в соответствии с правилами исчисления сроков доставки грузов.</w:t>
      </w:r>
    </w:p>
    <w:bookmarkEnd w:id="509"/>
    <w:bookmarkStart w:name="z599" w:id="510"/>
    <w:p>
      <w:pPr>
        <w:spacing w:after="0"/>
        <w:ind w:left="0"/>
        <w:jc w:val="both"/>
      </w:pPr>
      <w:r>
        <w:rPr>
          <w:rFonts w:ascii="Times New Roman"/>
          <w:b w:val="false"/>
          <w:i w:val="false"/>
          <w:color w:val="000000"/>
          <w:sz w:val="28"/>
        </w:rPr>
        <w:t>
      387. При транспортировке пищевой продукции соблюдается товарное соседство. Не допускается перевозка пищевой продукции совместно с непродовольственными грузами.</w:t>
      </w:r>
    </w:p>
    <w:bookmarkEnd w:id="510"/>
    <w:bookmarkStart w:name="z600" w:id="511"/>
    <w:p>
      <w:pPr>
        <w:spacing w:after="0"/>
        <w:ind w:left="0"/>
        <w:jc w:val="both"/>
      </w:pPr>
      <w:r>
        <w:rPr>
          <w:rFonts w:ascii="Times New Roman"/>
          <w:b w:val="false"/>
          <w:i w:val="false"/>
          <w:color w:val="000000"/>
          <w:sz w:val="28"/>
        </w:rPr>
        <w:t>
      388. Перевозка хозяйственно-питьевой воды осуществляется в оборудованных изотермических цистернах, специально предназначенных для этих целей.</w:t>
      </w:r>
    </w:p>
    <w:bookmarkEnd w:id="511"/>
    <w:bookmarkStart w:name="z601" w:id="512"/>
    <w:p>
      <w:pPr>
        <w:spacing w:after="0"/>
        <w:ind w:left="0"/>
        <w:jc w:val="both"/>
      </w:pPr>
      <w:r>
        <w:rPr>
          <w:rFonts w:ascii="Times New Roman"/>
          <w:b w:val="false"/>
          <w:i w:val="false"/>
          <w:color w:val="000000"/>
          <w:sz w:val="28"/>
        </w:rPr>
        <w:t>
      389. В конструкции цистерны, емкости для перевозки воды предусматриваются: теплоизоляционная прослойка, плотно закрывающиеся крышки наливных люков, оснащенные запорными устройствами для предотвращения забора воды через люк и устройство (краны) для слива воды. Устройства для слива обеспечивают полное освобождение емкостей от воды.</w:t>
      </w:r>
    </w:p>
    <w:bookmarkEnd w:id="512"/>
    <w:bookmarkStart w:name="z602" w:id="513"/>
    <w:p>
      <w:pPr>
        <w:spacing w:after="0"/>
        <w:ind w:left="0"/>
        <w:jc w:val="both"/>
      </w:pPr>
      <w:r>
        <w:rPr>
          <w:rFonts w:ascii="Times New Roman"/>
          <w:b w:val="false"/>
          <w:i w:val="false"/>
          <w:color w:val="000000"/>
          <w:sz w:val="28"/>
        </w:rPr>
        <w:t>
      390. При обнаружении на внутренних поверхностях емкостей нарушения антикоррозионного покрытия, емкости подвергаются дополнительному антикоррозионному покрытию.</w:t>
      </w:r>
    </w:p>
    <w:bookmarkEnd w:id="513"/>
    <w:bookmarkStart w:name="z603" w:id="514"/>
    <w:p>
      <w:pPr>
        <w:spacing w:after="0"/>
        <w:ind w:left="0"/>
        <w:jc w:val="both"/>
      </w:pPr>
      <w:r>
        <w:rPr>
          <w:rFonts w:ascii="Times New Roman"/>
          <w:b w:val="false"/>
          <w:i w:val="false"/>
          <w:color w:val="000000"/>
          <w:sz w:val="28"/>
        </w:rPr>
        <w:t>
      391. На боковых сторонах цистерн и баков наносится надпись "Вода питьевая". Не допускается использование цистерн и баков для доставки питьевой воды для других целей.</w:t>
      </w:r>
    </w:p>
    <w:bookmarkEnd w:id="514"/>
    <w:bookmarkStart w:name="z604" w:id="515"/>
    <w:p>
      <w:pPr>
        <w:spacing w:after="0"/>
        <w:ind w:left="0"/>
        <w:jc w:val="both"/>
      </w:pPr>
      <w:r>
        <w:rPr>
          <w:rFonts w:ascii="Times New Roman"/>
          <w:b w:val="false"/>
          <w:i w:val="false"/>
          <w:color w:val="000000"/>
          <w:sz w:val="28"/>
        </w:rPr>
        <w:t>
      392. Дезинфекция цистерн и баков, предназначенных для перевозки воды, проводится ежеквартально и по эпидемиологическим показаниям. Дезинфекционные мероприятия включают в себя механическую очистку, промывку, дезинфекцию, окончательную промывку, после окончания дезинфекции проводится лабораторное исследование воды.</w:t>
      </w:r>
    </w:p>
    <w:bookmarkEnd w:id="515"/>
    <w:bookmarkStart w:name="z605" w:id="516"/>
    <w:p>
      <w:pPr>
        <w:spacing w:after="0"/>
        <w:ind w:left="0"/>
        <w:jc w:val="both"/>
      </w:pPr>
      <w:r>
        <w:rPr>
          <w:rFonts w:ascii="Times New Roman"/>
          <w:b w:val="false"/>
          <w:i w:val="false"/>
          <w:color w:val="000000"/>
          <w:sz w:val="28"/>
        </w:rPr>
        <w:t>
      393. При транспортировке и хранении обеспечивается качество воды соответствующее документам нормирования.</w:t>
      </w:r>
    </w:p>
    <w:bookmarkEnd w:id="516"/>
    <w:bookmarkStart w:name="z606" w:id="517"/>
    <w:p>
      <w:pPr>
        <w:spacing w:after="0"/>
        <w:ind w:left="0"/>
        <w:jc w:val="left"/>
      </w:pPr>
      <w:r>
        <w:rPr>
          <w:rFonts w:ascii="Times New Roman"/>
          <w:b/>
          <w:i w:val="false"/>
          <w:color w:val="000000"/>
        </w:rPr>
        <w:t xml:space="preserve"> Параграф 2. Санитарно-эпидемиологические требования к перевозке скоропортящихся пищевых продуктов и продовольственного сырья автомобильным транспортным средством</w:t>
      </w:r>
    </w:p>
    <w:bookmarkEnd w:id="517"/>
    <w:bookmarkStart w:name="z607" w:id="518"/>
    <w:p>
      <w:pPr>
        <w:spacing w:after="0"/>
        <w:ind w:left="0"/>
        <w:jc w:val="both"/>
      </w:pPr>
      <w:r>
        <w:rPr>
          <w:rFonts w:ascii="Times New Roman"/>
          <w:b w:val="false"/>
          <w:i w:val="false"/>
          <w:color w:val="000000"/>
          <w:sz w:val="28"/>
        </w:rPr>
        <w:t>
      394. При перевозке скоропортящейся пищевой продукции используются изотермические автомобили, рефрижераторы, автомобили-термоса, цистерны-термоса, с целью соблюдения температурного режима.</w:t>
      </w:r>
    </w:p>
    <w:bookmarkEnd w:id="518"/>
    <w:bookmarkStart w:name="z608" w:id="519"/>
    <w:p>
      <w:pPr>
        <w:spacing w:after="0"/>
        <w:ind w:left="0"/>
        <w:jc w:val="both"/>
      </w:pPr>
      <w:r>
        <w:rPr>
          <w:rFonts w:ascii="Times New Roman"/>
          <w:b w:val="false"/>
          <w:i w:val="false"/>
          <w:color w:val="000000"/>
          <w:sz w:val="28"/>
        </w:rPr>
        <w:t>
      395. После выгрузки пищевой продукции транспортные средства очищаются, промываются и, при необходимости, дезинфицируются.</w:t>
      </w:r>
    </w:p>
    <w:bookmarkEnd w:id="519"/>
    <w:bookmarkStart w:name="z609" w:id="520"/>
    <w:p>
      <w:pPr>
        <w:spacing w:after="0"/>
        <w:ind w:left="0"/>
        <w:jc w:val="both"/>
      </w:pPr>
      <w:r>
        <w:rPr>
          <w:rFonts w:ascii="Times New Roman"/>
          <w:b w:val="false"/>
          <w:i w:val="false"/>
          <w:color w:val="000000"/>
          <w:sz w:val="28"/>
        </w:rPr>
        <w:t>
      396. Наружная мойка изотермических автомобилей проводится щелочной водой, температура которой не ниже +35 ºС, с последующим ополаскиванием водой из шланга. Мойка внутри кузова проводится специальными щетками, температура моющего раствора – не ниже +55 ºС.</w:t>
      </w:r>
    </w:p>
    <w:bookmarkEnd w:id="520"/>
    <w:bookmarkStart w:name="z610" w:id="521"/>
    <w:p>
      <w:pPr>
        <w:spacing w:after="0"/>
        <w:ind w:left="0"/>
        <w:jc w:val="both"/>
      </w:pPr>
      <w:r>
        <w:rPr>
          <w:rFonts w:ascii="Times New Roman"/>
          <w:b w:val="false"/>
          <w:i w:val="false"/>
          <w:color w:val="000000"/>
          <w:sz w:val="28"/>
        </w:rPr>
        <w:t>
      После окончания мойки проводится ополаскивание чистой водой из шланга под давлением 1,5 атмосферы в течение 2-3 минут, просушивание и проветривание до полного удаления запаха примененных препаратов.</w:t>
      </w:r>
    </w:p>
    <w:bookmarkEnd w:id="521"/>
    <w:bookmarkStart w:name="z611" w:id="522"/>
    <w:p>
      <w:pPr>
        <w:spacing w:after="0"/>
        <w:ind w:left="0"/>
        <w:jc w:val="left"/>
      </w:pPr>
      <w:r>
        <w:rPr>
          <w:rFonts w:ascii="Times New Roman"/>
          <w:b/>
          <w:i w:val="false"/>
          <w:color w:val="000000"/>
        </w:rPr>
        <w:t xml:space="preserve"> Параграф 3. Санитарно-эпидемиологические требования к перевозке пищевых продуктов и продовольственного сырья внутренним водным транспортным средством</w:t>
      </w:r>
    </w:p>
    <w:bookmarkEnd w:id="522"/>
    <w:bookmarkStart w:name="z612" w:id="523"/>
    <w:p>
      <w:pPr>
        <w:spacing w:after="0"/>
        <w:ind w:left="0"/>
        <w:jc w:val="both"/>
      </w:pPr>
      <w:r>
        <w:rPr>
          <w:rFonts w:ascii="Times New Roman"/>
          <w:b w:val="false"/>
          <w:i w:val="false"/>
          <w:color w:val="000000"/>
          <w:sz w:val="28"/>
        </w:rPr>
        <w:t>
      397. Помещения, предназначенные для перевозки пищевой продукции, соответствуют следующим требованиям:</w:t>
      </w:r>
    </w:p>
    <w:bookmarkEnd w:id="523"/>
    <w:bookmarkStart w:name="z613" w:id="524"/>
    <w:p>
      <w:pPr>
        <w:spacing w:after="0"/>
        <w:ind w:left="0"/>
        <w:jc w:val="both"/>
      </w:pPr>
      <w:r>
        <w:rPr>
          <w:rFonts w:ascii="Times New Roman"/>
          <w:b w:val="false"/>
          <w:i w:val="false"/>
          <w:color w:val="000000"/>
          <w:sz w:val="28"/>
        </w:rPr>
        <w:t>
      1) материалы покрытия помещений для грузов предусматриваются стойкими к дезинфекции, дезинсекции и термической обработке;</w:t>
      </w:r>
    </w:p>
    <w:bookmarkEnd w:id="524"/>
    <w:bookmarkStart w:name="z614" w:id="525"/>
    <w:p>
      <w:pPr>
        <w:spacing w:after="0"/>
        <w:ind w:left="0"/>
        <w:jc w:val="both"/>
      </w:pPr>
      <w:r>
        <w:rPr>
          <w:rFonts w:ascii="Times New Roman"/>
          <w:b w:val="false"/>
          <w:i w:val="false"/>
          <w:color w:val="000000"/>
          <w:sz w:val="28"/>
        </w:rPr>
        <w:t>
      2) танки, цистерны и другие емкости для перевозки пищевой продукции, готовой к употреблению (молоко, растительное масло, питьевая вода), изготавливаются из водонепроницаемых материалов, исключающих попадание в перевозимую пищевую продукцию воды с палуб, через днище и борта;</w:t>
      </w:r>
    </w:p>
    <w:bookmarkEnd w:id="525"/>
    <w:bookmarkStart w:name="z615" w:id="526"/>
    <w:p>
      <w:pPr>
        <w:spacing w:after="0"/>
        <w:ind w:left="0"/>
        <w:jc w:val="both"/>
      </w:pPr>
      <w:r>
        <w:rPr>
          <w:rFonts w:ascii="Times New Roman"/>
          <w:b w:val="false"/>
          <w:i w:val="false"/>
          <w:color w:val="000000"/>
          <w:sz w:val="28"/>
        </w:rPr>
        <w:t>
      3) в помещении предусмотрено отделение (шкафы, запираемые ящики) для хранения шлангов, используемых для погрузки, выгрузки жидких пищевых продуктов, а также шлангов, предназначенных для мойки и дезинфекции танков и цистерн;</w:t>
      </w:r>
    </w:p>
    <w:bookmarkEnd w:id="526"/>
    <w:bookmarkStart w:name="z616" w:id="527"/>
    <w:p>
      <w:pPr>
        <w:spacing w:after="0"/>
        <w:ind w:left="0"/>
        <w:jc w:val="both"/>
      </w:pPr>
      <w:r>
        <w:rPr>
          <w:rFonts w:ascii="Times New Roman"/>
          <w:b w:val="false"/>
          <w:i w:val="false"/>
          <w:color w:val="000000"/>
          <w:sz w:val="28"/>
        </w:rPr>
        <w:t>
      4) к помещениям для пищевой продукции, танкам, предназначенным для перевозки растительного масла, вина, пищевого спирта подводится горячая (до +80 °С) и холодная вода питьевого качества.</w:t>
      </w:r>
    </w:p>
    <w:bookmarkEnd w:id="527"/>
    <w:bookmarkStart w:name="z617" w:id="528"/>
    <w:p>
      <w:pPr>
        <w:spacing w:after="0"/>
        <w:ind w:left="0"/>
        <w:jc w:val="both"/>
      </w:pPr>
      <w:r>
        <w:rPr>
          <w:rFonts w:ascii="Times New Roman"/>
          <w:b w:val="false"/>
          <w:i w:val="false"/>
          <w:color w:val="000000"/>
          <w:sz w:val="28"/>
        </w:rPr>
        <w:t>
      398. Состав функциональных помещений плавучих магазинов включает помещения (кладовые) для хранения пищевой продукции, тары, помещения для приемки, подготовки, расфасовки пищевых товаров, для мойки оборудования и тары, торговый зал.</w:t>
      </w:r>
    </w:p>
    <w:bookmarkEnd w:id="528"/>
    <w:bookmarkStart w:name="z618" w:id="529"/>
    <w:p>
      <w:pPr>
        <w:spacing w:after="0"/>
        <w:ind w:left="0"/>
        <w:jc w:val="both"/>
      </w:pPr>
      <w:r>
        <w:rPr>
          <w:rFonts w:ascii="Times New Roman"/>
          <w:b w:val="false"/>
          <w:i w:val="false"/>
          <w:color w:val="000000"/>
          <w:sz w:val="28"/>
        </w:rPr>
        <w:t>
      Расположение функциональных помещений и оборудования, обеспечивает поточность технологического процесса реализации пищевой продукции. Площадь рабочего места на одного продавца в торговом зале составляет не менее 2 м2. Прилавок оборудуется витриной-холодильником.</w:t>
      </w:r>
    </w:p>
    <w:bookmarkEnd w:id="529"/>
    <w:bookmarkStart w:name="z619" w:id="530"/>
    <w:p>
      <w:pPr>
        <w:spacing w:after="0"/>
        <w:ind w:left="0"/>
        <w:jc w:val="left"/>
      </w:pPr>
      <w:r>
        <w:rPr>
          <w:rFonts w:ascii="Times New Roman"/>
          <w:b/>
          <w:i w:val="false"/>
          <w:color w:val="000000"/>
        </w:rPr>
        <w:t xml:space="preserve"> Параграф 4. Санитарно-эпидемиологические требования к перевозке опасных грузов</w:t>
      </w:r>
    </w:p>
    <w:bookmarkEnd w:id="530"/>
    <w:bookmarkStart w:name="z620" w:id="531"/>
    <w:p>
      <w:pPr>
        <w:spacing w:after="0"/>
        <w:ind w:left="0"/>
        <w:jc w:val="both"/>
      </w:pPr>
      <w:r>
        <w:rPr>
          <w:rFonts w:ascii="Times New Roman"/>
          <w:b w:val="false"/>
          <w:i w:val="false"/>
          <w:color w:val="000000"/>
          <w:sz w:val="28"/>
        </w:rPr>
        <w:t>
      399. Перед погрузкой и выгрузкой опасных грузов проверяется исправность тары.</w:t>
      </w:r>
    </w:p>
    <w:bookmarkEnd w:id="531"/>
    <w:bookmarkStart w:name="z621" w:id="532"/>
    <w:p>
      <w:pPr>
        <w:spacing w:after="0"/>
        <w:ind w:left="0"/>
        <w:jc w:val="both"/>
      </w:pPr>
      <w:r>
        <w:rPr>
          <w:rFonts w:ascii="Times New Roman"/>
          <w:b w:val="false"/>
          <w:i w:val="false"/>
          <w:color w:val="000000"/>
          <w:sz w:val="28"/>
        </w:rPr>
        <w:t>
      400. На объектах, где выполняются работы с опасными грузами, разрабатывается инструкция, определяющая порядок выполнения операций, меры безопасности и ответственность лиц, связанных с организацией работ.</w:t>
      </w:r>
    </w:p>
    <w:bookmarkEnd w:id="532"/>
    <w:bookmarkStart w:name="z622" w:id="533"/>
    <w:p>
      <w:pPr>
        <w:spacing w:after="0"/>
        <w:ind w:left="0"/>
        <w:jc w:val="both"/>
      </w:pPr>
      <w:r>
        <w:rPr>
          <w:rFonts w:ascii="Times New Roman"/>
          <w:b w:val="false"/>
          <w:i w:val="false"/>
          <w:color w:val="000000"/>
          <w:sz w:val="28"/>
        </w:rPr>
        <w:t>
      401. Перегрузка опасных грузов проводится с применением погрузочно-разгрузочных механизмов, имеющих дистанционный принцип управления. Кабины для грузовых механизмов, предназначенных для работы с опасными грузами, предусматриваются герметичными и оборудуются вентиляцией с очисткой подаваемого в кабину воздуха.</w:t>
      </w:r>
    </w:p>
    <w:bookmarkEnd w:id="533"/>
    <w:bookmarkStart w:name="z623" w:id="534"/>
    <w:p>
      <w:pPr>
        <w:spacing w:after="0"/>
        <w:ind w:left="0"/>
        <w:jc w:val="both"/>
      </w:pPr>
      <w:r>
        <w:rPr>
          <w:rFonts w:ascii="Times New Roman"/>
          <w:b w:val="false"/>
          <w:i w:val="false"/>
          <w:color w:val="000000"/>
          <w:sz w:val="28"/>
        </w:rPr>
        <w:t>
      402. Погрузка и выгрузка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веществ, окисляющихся веществ, едких и коррозионных веществ, ядовитых веществ, радиоактивных материалов) проводится в специально отведенных и оборудованных для этих целей местах.</w:t>
      </w:r>
    </w:p>
    <w:bookmarkEnd w:id="534"/>
    <w:bookmarkStart w:name="z624" w:id="535"/>
    <w:p>
      <w:pPr>
        <w:spacing w:after="0"/>
        <w:ind w:left="0"/>
        <w:jc w:val="both"/>
      </w:pPr>
      <w:r>
        <w:rPr>
          <w:rFonts w:ascii="Times New Roman"/>
          <w:b w:val="false"/>
          <w:i w:val="false"/>
          <w:color w:val="000000"/>
          <w:sz w:val="28"/>
        </w:rPr>
        <w:t>
      403. Проведение погрузочно-разгрузочных работ на открытом воздухе при скорости ветра более 3 м/сек, размещенных навалом химических грузов, не допускается.</w:t>
      </w:r>
    </w:p>
    <w:bookmarkEnd w:id="535"/>
    <w:bookmarkStart w:name="z625" w:id="536"/>
    <w:p>
      <w:pPr>
        <w:spacing w:after="0"/>
        <w:ind w:left="0"/>
        <w:jc w:val="both"/>
      </w:pPr>
      <w:r>
        <w:rPr>
          <w:rFonts w:ascii="Times New Roman"/>
          <w:b w:val="false"/>
          <w:i w:val="false"/>
          <w:color w:val="000000"/>
          <w:sz w:val="28"/>
        </w:rPr>
        <w:t>
      404. Совместная погрузка опасных грузов разных категорий, опасных грузов с неопасными, погрузка и выгрузка опасных грузов без маркировок, не допускается.</w:t>
      </w:r>
    </w:p>
    <w:bookmarkEnd w:id="536"/>
    <w:bookmarkStart w:name="z626" w:id="537"/>
    <w:p>
      <w:pPr>
        <w:spacing w:after="0"/>
        <w:ind w:left="0"/>
        <w:jc w:val="both"/>
      </w:pPr>
      <w:r>
        <w:rPr>
          <w:rFonts w:ascii="Times New Roman"/>
          <w:b w:val="false"/>
          <w:i w:val="false"/>
          <w:color w:val="000000"/>
          <w:sz w:val="28"/>
        </w:rPr>
        <w:t>
      405. При транспортировке опасных грузов, транспортная тара отвечает следующим условиям:</w:t>
      </w:r>
    </w:p>
    <w:bookmarkEnd w:id="537"/>
    <w:bookmarkStart w:name="z627" w:id="538"/>
    <w:p>
      <w:pPr>
        <w:spacing w:after="0"/>
        <w:ind w:left="0"/>
        <w:jc w:val="both"/>
      </w:pPr>
      <w:r>
        <w:rPr>
          <w:rFonts w:ascii="Times New Roman"/>
          <w:b w:val="false"/>
          <w:i w:val="false"/>
          <w:color w:val="000000"/>
          <w:sz w:val="28"/>
        </w:rPr>
        <w:t>
      1) конструкция тары изготавливается надежной, обеспечивает предотвращение любой потери (утечки) груза при транспортировании во всех климатических зонах с учетом нагрузок, возникающих при перевозке;</w:t>
      </w:r>
    </w:p>
    <w:bookmarkEnd w:id="538"/>
    <w:bookmarkStart w:name="z628" w:id="539"/>
    <w:p>
      <w:pPr>
        <w:spacing w:after="0"/>
        <w:ind w:left="0"/>
        <w:jc w:val="both"/>
      </w:pPr>
      <w:r>
        <w:rPr>
          <w:rFonts w:ascii="Times New Roman"/>
          <w:b w:val="false"/>
          <w:i w:val="false"/>
          <w:color w:val="000000"/>
          <w:sz w:val="28"/>
        </w:rPr>
        <w:t>
      2) на тару наносятся знаки опасности;</w:t>
      </w:r>
    </w:p>
    <w:bookmarkEnd w:id="539"/>
    <w:bookmarkStart w:name="z629" w:id="540"/>
    <w:p>
      <w:pPr>
        <w:spacing w:after="0"/>
        <w:ind w:left="0"/>
        <w:jc w:val="both"/>
      </w:pPr>
      <w:r>
        <w:rPr>
          <w:rFonts w:ascii="Times New Roman"/>
          <w:b w:val="false"/>
          <w:i w:val="false"/>
          <w:color w:val="000000"/>
          <w:sz w:val="28"/>
        </w:rPr>
        <w:t>
      3) материал для тары обладает минимальными сорбционными свойствами;</w:t>
      </w:r>
    </w:p>
    <w:bookmarkEnd w:id="540"/>
    <w:bookmarkStart w:name="z630" w:id="541"/>
    <w:p>
      <w:pPr>
        <w:spacing w:after="0"/>
        <w:ind w:left="0"/>
        <w:jc w:val="both"/>
      </w:pPr>
      <w:r>
        <w:rPr>
          <w:rFonts w:ascii="Times New Roman"/>
          <w:b w:val="false"/>
          <w:i w:val="false"/>
          <w:color w:val="000000"/>
          <w:sz w:val="28"/>
        </w:rPr>
        <w:t>
      4) легко подвергается очистке, в необходимых случаях обезвреживанию.</w:t>
      </w:r>
    </w:p>
    <w:bookmarkEnd w:id="541"/>
    <w:bookmarkStart w:name="z631" w:id="542"/>
    <w:p>
      <w:pPr>
        <w:spacing w:after="0"/>
        <w:ind w:left="0"/>
        <w:jc w:val="both"/>
      </w:pPr>
      <w:r>
        <w:rPr>
          <w:rFonts w:ascii="Times New Roman"/>
          <w:b w:val="false"/>
          <w:i w:val="false"/>
          <w:color w:val="000000"/>
          <w:sz w:val="28"/>
        </w:rPr>
        <w:t>
      406. После выгрузки ядовитых и едких веществ, транспортное средство очищается от остатков перевозившихся грузов, при необходимости промывается и обезвреживается.</w:t>
      </w:r>
    </w:p>
    <w:bookmarkEnd w:id="542"/>
    <w:bookmarkStart w:name="z632" w:id="543"/>
    <w:p>
      <w:pPr>
        <w:spacing w:after="0"/>
        <w:ind w:left="0"/>
        <w:jc w:val="both"/>
      </w:pPr>
      <w:r>
        <w:rPr>
          <w:rFonts w:ascii="Times New Roman"/>
          <w:b w:val="false"/>
          <w:i w:val="false"/>
          <w:color w:val="000000"/>
          <w:sz w:val="28"/>
        </w:rPr>
        <w:t xml:space="preserve">
      При обнаружении во время выгрузки поврежденной тары, рассыпанного или разлитого груза, наличия запаха опасного вещества вызывается представитель грузополучателя и в течение 1 (одного) часа решается вопрос обеззараживания транспортного средства, а также информируются должностные лица территориального подразделения государственного органа в сфере санитарно-эпидемиологического благополучия населения в письменном или электронном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Санитарным правилам.</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544"/>
    <w:p>
      <w:pPr>
        <w:spacing w:after="0"/>
        <w:ind w:left="0"/>
        <w:jc w:val="both"/>
      </w:pPr>
      <w:r>
        <w:rPr>
          <w:rFonts w:ascii="Times New Roman"/>
          <w:b w:val="false"/>
          <w:i w:val="false"/>
          <w:color w:val="000000"/>
          <w:sz w:val="28"/>
        </w:rPr>
        <w:t>
      407. Транспортные средства после перевозки радиоактивных грузов подвергаются радиационному контролю, независимо от их дальнейшего использования.</w:t>
      </w:r>
    </w:p>
    <w:bookmarkEnd w:id="544"/>
    <w:bookmarkStart w:name="z634" w:id="545"/>
    <w:p>
      <w:pPr>
        <w:spacing w:after="0"/>
        <w:ind w:left="0"/>
        <w:jc w:val="both"/>
      </w:pPr>
      <w:r>
        <w:rPr>
          <w:rFonts w:ascii="Times New Roman"/>
          <w:b w:val="false"/>
          <w:i w:val="false"/>
          <w:color w:val="000000"/>
          <w:sz w:val="28"/>
        </w:rPr>
        <w:t>
      408. При обнаружении локальных источников или транспортных средств, имеющих поверхностное радиоактивное загрязнение, работы по дезактивации проводятся специализированной организацией.</w:t>
      </w:r>
    </w:p>
    <w:bookmarkEnd w:id="545"/>
    <w:bookmarkStart w:name="z635" w:id="546"/>
    <w:p>
      <w:pPr>
        <w:spacing w:after="0"/>
        <w:ind w:left="0"/>
        <w:jc w:val="both"/>
      </w:pPr>
      <w:r>
        <w:rPr>
          <w:rFonts w:ascii="Times New Roman"/>
          <w:b w:val="false"/>
          <w:i w:val="false"/>
          <w:color w:val="000000"/>
          <w:sz w:val="28"/>
        </w:rPr>
        <w:t>
      409. При перевозке химических средств защиты растений (пестицидов) предъявляются следующие требования:</w:t>
      </w:r>
    </w:p>
    <w:bookmarkEnd w:id="546"/>
    <w:bookmarkStart w:name="z636" w:id="547"/>
    <w:p>
      <w:pPr>
        <w:spacing w:after="0"/>
        <w:ind w:left="0"/>
        <w:jc w:val="both"/>
      </w:pPr>
      <w:r>
        <w:rPr>
          <w:rFonts w:ascii="Times New Roman"/>
          <w:b w:val="false"/>
          <w:i w:val="false"/>
          <w:color w:val="000000"/>
          <w:sz w:val="28"/>
        </w:rPr>
        <w:t>
      1) транспортное средство, предназначенное только для перевозки химических средств защиты растений, имеет сигнальную окраску кузова и бортовую надпись: "Осторожно – ядохимикаты". Выделенный для краткосрочных перевозок транспорт снабжается сигнальными флажками. Внутренняя поверхность кузова предусматривается с легко поддающимся очистке и обезвреживанию покрытием, без щелей и углублений;</w:t>
      </w:r>
    </w:p>
    <w:bookmarkEnd w:id="547"/>
    <w:bookmarkStart w:name="z637" w:id="548"/>
    <w:p>
      <w:pPr>
        <w:spacing w:after="0"/>
        <w:ind w:left="0"/>
        <w:jc w:val="both"/>
      </w:pPr>
      <w:r>
        <w:rPr>
          <w:rFonts w:ascii="Times New Roman"/>
          <w:b w:val="false"/>
          <w:i w:val="false"/>
          <w:color w:val="000000"/>
          <w:sz w:val="28"/>
        </w:rPr>
        <w:t>
      2) не допускается перевозить вместе с пестицидами пищевую продукцию, корма и другие предметы. Транспортное средство, предназначенное для перевозки пестицидов, не используется для перевозки пищевой продукции, фуража, людей;</w:t>
      </w:r>
    </w:p>
    <w:bookmarkEnd w:id="548"/>
    <w:bookmarkStart w:name="z638" w:id="549"/>
    <w:p>
      <w:pPr>
        <w:spacing w:after="0"/>
        <w:ind w:left="0"/>
        <w:jc w:val="both"/>
      </w:pPr>
      <w:r>
        <w:rPr>
          <w:rFonts w:ascii="Times New Roman"/>
          <w:b w:val="false"/>
          <w:i w:val="false"/>
          <w:color w:val="000000"/>
          <w:sz w:val="28"/>
        </w:rPr>
        <w:t>
      3) к перевозке допускаются пестициды, упакованные в цельную заводскую тару с этикетками или специальную, в которую был помещен пестицид при отпуске его со склада. Не допускается перевозить пестициды насыпью или в поврежденной таре;</w:t>
      </w:r>
    </w:p>
    <w:bookmarkEnd w:id="549"/>
    <w:bookmarkStart w:name="z639" w:id="550"/>
    <w:p>
      <w:pPr>
        <w:spacing w:after="0"/>
        <w:ind w:left="0"/>
        <w:jc w:val="both"/>
      </w:pPr>
      <w:r>
        <w:rPr>
          <w:rFonts w:ascii="Times New Roman"/>
          <w:b w:val="false"/>
          <w:i w:val="false"/>
          <w:color w:val="000000"/>
          <w:sz w:val="28"/>
        </w:rPr>
        <w:t>
      4) по окончании перевозки пестицидов транспортные средства тщательно моются, очищаются, обезвреживаются на специально оборудованных местах.</w:t>
      </w:r>
    </w:p>
    <w:bookmarkEnd w:id="550"/>
    <w:bookmarkStart w:name="z640" w:id="551"/>
    <w:p>
      <w:pPr>
        <w:spacing w:after="0"/>
        <w:ind w:left="0"/>
        <w:jc w:val="both"/>
      </w:pPr>
      <w:r>
        <w:rPr>
          <w:rFonts w:ascii="Times New Roman"/>
          <w:b w:val="false"/>
          <w:i w:val="false"/>
          <w:color w:val="000000"/>
          <w:sz w:val="28"/>
        </w:rPr>
        <w:t>
      410. Перевозка грузов, содержащих штаммы живых микроорганизмов (бактерии, вирусы, риккетсии, паразиты, грибы, их рекомбинации, генетически измененные микроорганизмы), материалы биологического происхождения, в которых содержатся или могут содержаться болезнетворные агенты (далее – инфекционные вещества), биологические препараты, предназначенные для иммунопрофилактики и диагностики инфекционных болезней людей или животных, содержащие штаммы живых микроорганизмов, осуществляется в опломбированной металлической посуде (баках, биксах).</w:t>
      </w:r>
    </w:p>
    <w:bookmarkEnd w:id="551"/>
    <w:bookmarkStart w:name="z641" w:id="552"/>
    <w:p>
      <w:pPr>
        <w:spacing w:after="0"/>
        <w:ind w:left="0"/>
        <w:jc w:val="both"/>
      </w:pPr>
      <w:r>
        <w:rPr>
          <w:rFonts w:ascii="Times New Roman"/>
          <w:b w:val="false"/>
          <w:i w:val="false"/>
          <w:color w:val="000000"/>
          <w:sz w:val="28"/>
        </w:rPr>
        <w:t>
      411. При перевозке инфекционных веществ внутри грузового места, между внутренней емкостью и наружной тарой, помещается список содержимого. На грузовых местах с жидкими инфекционными веществами на двух противоположных сторонах наносятся манипуляционные знаки, обозначающие верх грузовых мест.</w:t>
      </w:r>
    </w:p>
    <w:bookmarkEnd w:id="552"/>
    <w:bookmarkStart w:name="z642" w:id="553"/>
    <w:p>
      <w:pPr>
        <w:spacing w:after="0"/>
        <w:ind w:left="0"/>
        <w:jc w:val="both"/>
      </w:pPr>
      <w:r>
        <w:rPr>
          <w:rFonts w:ascii="Times New Roman"/>
          <w:b w:val="false"/>
          <w:i w:val="false"/>
          <w:color w:val="000000"/>
          <w:sz w:val="28"/>
        </w:rPr>
        <w:t>
      412. Лица, занятые хранением, погрузочно-разгрузочными работами, перевозкой опасных грузов, обеспечиваются спецодеждой, средствами индивидуальной защиты и специальным питанием за счет средств работодателя.</w:t>
      </w:r>
    </w:p>
    <w:bookmarkEnd w:id="553"/>
    <w:bookmarkStart w:name="z643" w:id="554"/>
    <w:p>
      <w:pPr>
        <w:spacing w:after="0"/>
        <w:ind w:left="0"/>
        <w:jc w:val="both"/>
      </w:pPr>
      <w:r>
        <w:rPr>
          <w:rFonts w:ascii="Times New Roman"/>
          <w:b w:val="false"/>
          <w:i w:val="false"/>
          <w:color w:val="000000"/>
          <w:sz w:val="28"/>
        </w:rPr>
        <w:t xml:space="preserve">
      413. В случае возникновения аварийной ситуации при перевозке опасных грузов в течение 1 (одного) часа информируется территориальное подразделение государственного органа в сфере санитарно-эпидемиологического благополучия населения в письменном или электронном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Санитарным правилам.</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555"/>
    <w:p>
      <w:pPr>
        <w:spacing w:after="0"/>
        <w:ind w:left="0"/>
        <w:jc w:val="both"/>
      </w:pPr>
      <w:r>
        <w:rPr>
          <w:rFonts w:ascii="Times New Roman"/>
          <w:b w:val="false"/>
          <w:i w:val="false"/>
          <w:color w:val="000000"/>
          <w:sz w:val="28"/>
        </w:rPr>
        <w:t>
      414. Во время работы с опасными грузами не допускается принимать пищу, пить, курить, находиться в зоне проведения работ без спецодежды.</w:t>
      </w:r>
    </w:p>
    <w:bookmarkEnd w:id="555"/>
    <w:bookmarkStart w:name="z645" w:id="556"/>
    <w:p>
      <w:pPr>
        <w:spacing w:after="0"/>
        <w:ind w:left="0"/>
        <w:jc w:val="left"/>
      </w:pPr>
      <w:r>
        <w:rPr>
          <w:rFonts w:ascii="Times New Roman"/>
          <w:b/>
          <w:i w:val="false"/>
          <w:color w:val="000000"/>
        </w:rPr>
        <w:t xml:space="preserve"> Параграф 5. Санитарно-эпидемиологические требования к перевозке опасных грузов железнодорожным транспортным средством</w:t>
      </w:r>
    </w:p>
    <w:bookmarkEnd w:id="556"/>
    <w:bookmarkStart w:name="z646" w:id="557"/>
    <w:p>
      <w:pPr>
        <w:spacing w:after="0"/>
        <w:ind w:left="0"/>
        <w:jc w:val="both"/>
      </w:pPr>
      <w:r>
        <w:rPr>
          <w:rFonts w:ascii="Times New Roman"/>
          <w:b w:val="false"/>
          <w:i w:val="false"/>
          <w:color w:val="000000"/>
          <w:sz w:val="28"/>
        </w:rPr>
        <w:t>
      415. По окончании погрузки опасного груза в вагон, проверяется правильность загрузки, надежность крепления груза, после чего грузовой вагон пломбируется.</w:t>
      </w:r>
    </w:p>
    <w:bookmarkEnd w:id="557"/>
    <w:bookmarkStart w:name="z647" w:id="558"/>
    <w:p>
      <w:pPr>
        <w:spacing w:after="0"/>
        <w:ind w:left="0"/>
        <w:jc w:val="both"/>
      </w:pPr>
      <w:r>
        <w:rPr>
          <w:rFonts w:ascii="Times New Roman"/>
          <w:b w:val="false"/>
          <w:i w:val="false"/>
          <w:color w:val="000000"/>
          <w:sz w:val="28"/>
        </w:rPr>
        <w:t>
      416. При перевозке опасных грузов в специальных контейнерах предъявляются следующие требования:</w:t>
      </w:r>
    </w:p>
    <w:bookmarkEnd w:id="558"/>
    <w:bookmarkStart w:name="z648" w:id="559"/>
    <w:p>
      <w:pPr>
        <w:spacing w:after="0"/>
        <w:ind w:left="0"/>
        <w:jc w:val="both"/>
      </w:pPr>
      <w:r>
        <w:rPr>
          <w:rFonts w:ascii="Times New Roman"/>
          <w:b w:val="false"/>
          <w:i w:val="false"/>
          <w:color w:val="000000"/>
          <w:sz w:val="28"/>
        </w:rPr>
        <w:t>
      1) используются контейнеры выдерживающие различные нагрузки, возникающие при перевозках во избежание разлива содержимого;</w:t>
      </w:r>
    </w:p>
    <w:bookmarkEnd w:id="559"/>
    <w:bookmarkStart w:name="z649" w:id="560"/>
    <w:p>
      <w:pPr>
        <w:spacing w:after="0"/>
        <w:ind w:left="0"/>
        <w:jc w:val="both"/>
      </w:pPr>
      <w:r>
        <w:rPr>
          <w:rFonts w:ascii="Times New Roman"/>
          <w:b w:val="false"/>
          <w:i w:val="false"/>
          <w:color w:val="000000"/>
          <w:sz w:val="28"/>
        </w:rPr>
        <w:t>
      2) контейнеры, предназначенные для перевозки опасных грузов, имеют дополнительную защиту, уровень которой определяется степенью опасности данного вещества.</w:t>
      </w:r>
    </w:p>
    <w:bookmarkEnd w:id="560"/>
    <w:bookmarkStart w:name="z650" w:id="561"/>
    <w:p>
      <w:pPr>
        <w:spacing w:after="0"/>
        <w:ind w:left="0"/>
        <w:jc w:val="both"/>
      </w:pPr>
      <w:r>
        <w:rPr>
          <w:rFonts w:ascii="Times New Roman"/>
          <w:b w:val="false"/>
          <w:i w:val="false"/>
          <w:color w:val="000000"/>
          <w:sz w:val="28"/>
        </w:rPr>
        <w:t>
      417. При перевозке опасных грузов в цистернах предъявляются следующие требования:</w:t>
      </w:r>
    </w:p>
    <w:bookmarkEnd w:id="561"/>
    <w:bookmarkStart w:name="z651" w:id="562"/>
    <w:p>
      <w:pPr>
        <w:spacing w:after="0"/>
        <w:ind w:left="0"/>
        <w:jc w:val="both"/>
      </w:pPr>
      <w:r>
        <w:rPr>
          <w:rFonts w:ascii="Times New Roman"/>
          <w:b w:val="false"/>
          <w:i w:val="false"/>
          <w:color w:val="000000"/>
          <w:sz w:val="28"/>
        </w:rPr>
        <w:t>
      1) цистерны соответствуют типу перевозимого опасного груза;</w:t>
      </w:r>
    </w:p>
    <w:bookmarkEnd w:id="562"/>
    <w:bookmarkStart w:name="z652" w:id="563"/>
    <w:p>
      <w:pPr>
        <w:spacing w:after="0"/>
        <w:ind w:left="0"/>
        <w:jc w:val="both"/>
      </w:pPr>
      <w:r>
        <w:rPr>
          <w:rFonts w:ascii="Times New Roman"/>
          <w:b w:val="false"/>
          <w:i w:val="false"/>
          <w:color w:val="000000"/>
          <w:sz w:val="28"/>
        </w:rPr>
        <w:t>
      2) перед заполнением цистерна осматривается, налив проводится в специально отведенных местах, подготовка грузов к наливу (разбавление, смешивание, увлажнение) осуществляется в специально приспособленных емкостях;</w:t>
      </w:r>
    </w:p>
    <w:bookmarkEnd w:id="563"/>
    <w:bookmarkStart w:name="z653" w:id="564"/>
    <w:p>
      <w:pPr>
        <w:spacing w:after="0"/>
        <w:ind w:left="0"/>
        <w:jc w:val="both"/>
      </w:pPr>
      <w:r>
        <w:rPr>
          <w:rFonts w:ascii="Times New Roman"/>
          <w:b w:val="false"/>
          <w:i w:val="false"/>
          <w:color w:val="000000"/>
          <w:sz w:val="28"/>
        </w:rPr>
        <w:t>
      3) при обнаружении течи налив прекращается, содержимое неисправной цистерны перекачивается в другую емкость;</w:t>
      </w:r>
    </w:p>
    <w:bookmarkEnd w:id="564"/>
    <w:bookmarkStart w:name="z654" w:id="565"/>
    <w:p>
      <w:pPr>
        <w:spacing w:after="0"/>
        <w:ind w:left="0"/>
        <w:jc w:val="both"/>
      </w:pPr>
      <w:r>
        <w:rPr>
          <w:rFonts w:ascii="Times New Roman"/>
          <w:b w:val="false"/>
          <w:i w:val="false"/>
          <w:color w:val="000000"/>
          <w:sz w:val="28"/>
        </w:rPr>
        <w:t>
      4) места налива оборудуются приточно-принудительной вентиляцией;</w:t>
      </w:r>
    </w:p>
    <w:bookmarkEnd w:id="565"/>
    <w:bookmarkStart w:name="z655" w:id="566"/>
    <w:p>
      <w:pPr>
        <w:spacing w:after="0"/>
        <w:ind w:left="0"/>
        <w:jc w:val="both"/>
      </w:pPr>
      <w:r>
        <w:rPr>
          <w:rFonts w:ascii="Times New Roman"/>
          <w:b w:val="false"/>
          <w:i w:val="false"/>
          <w:color w:val="000000"/>
          <w:sz w:val="28"/>
        </w:rPr>
        <w:t>
      5) по окончании налива наружная поверхность цистерны протирается или промывается до исчезновения следов наливаемого груза, после слива грузов цистерны обрабатываются на промывочно-пропарочном объекте;</w:t>
      </w:r>
    </w:p>
    <w:bookmarkEnd w:id="566"/>
    <w:bookmarkStart w:name="z656" w:id="567"/>
    <w:p>
      <w:pPr>
        <w:spacing w:after="0"/>
        <w:ind w:left="0"/>
        <w:jc w:val="both"/>
      </w:pPr>
      <w:r>
        <w:rPr>
          <w:rFonts w:ascii="Times New Roman"/>
          <w:b w:val="false"/>
          <w:i w:val="false"/>
          <w:color w:val="000000"/>
          <w:sz w:val="28"/>
        </w:rPr>
        <w:t>
      6) на цистерны, предназначенные для перевозки опасных грузов, наносятся знаки опасности.</w:t>
      </w:r>
    </w:p>
    <w:bookmarkEnd w:id="567"/>
    <w:bookmarkStart w:name="z657" w:id="568"/>
    <w:p>
      <w:pPr>
        <w:spacing w:after="0"/>
        <w:ind w:left="0"/>
        <w:jc w:val="both"/>
      </w:pPr>
      <w:r>
        <w:rPr>
          <w:rFonts w:ascii="Times New Roman"/>
          <w:b w:val="false"/>
          <w:i w:val="false"/>
          <w:color w:val="000000"/>
          <w:sz w:val="28"/>
        </w:rPr>
        <w:t>
      418. После выгрузки опасных грузов кузова вагонов, контейнеры осматриваются, остатки перевозимого груза собираются, при необходимости обеззараживаются с соблюдением мер предосторожности и безопасности.</w:t>
      </w:r>
    </w:p>
    <w:bookmarkEnd w:id="568"/>
    <w:bookmarkStart w:name="z658" w:id="569"/>
    <w:p>
      <w:pPr>
        <w:spacing w:after="0"/>
        <w:ind w:left="0"/>
        <w:jc w:val="both"/>
      </w:pPr>
      <w:r>
        <w:rPr>
          <w:rFonts w:ascii="Times New Roman"/>
          <w:b w:val="false"/>
          <w:i w:val="false"/>
          <w:color w:val="000000"/>
          <w:sz w:val="28"/>
        </w:rPr>
        <w:t>
      419. При обнаружении во время выгрузки поврежденной тары, рассыпанного или разлитого груза, наличия в вагоне запаха опасного вещества вызывается представитель грузополучателя для решения вопроса обеззараживания вагона, а также должностные лица территориального подразделения государственного органа в сфере санитарно-эпидемиологического благополучия населения для выполнения необходимых профилактических мероприятий.</w:t>
      </w:r>
    </w:p>
    <w:bookmarkEnd w:id="569"/>
    <w:bookmarkStart w:name="z659" w:id="570"/>
    <w:p>
      <w:pPr>
        <w:spacing w:after="0"/>
        <w:ind w:left="0"/>
        <w:jc w:val="both"/>
      </w:pPr>
      <w:r>
        <w:rPr>
          <w:rFonts w:ascii="Times New Roman"/>
          <w:b w:val="false"/>
          <w:i w:val="false"/>
          <w:color w:val="000000"/>
          <w:sz w:val="28"/>
        </w:rPr>
        <w:t>
      420. Опасные грузы сопровождаются аварийной карточкой, сертификатом соответствия требованиям международных и национальных регламентов по перевозке опасных грузов, удостоверяющим безопасность перевозки.</w:t>
      </w:r>
    </w:p>
    <w:bookmarkEnd w:id="570"/>
    <w:bookmarkStart w:name="z660" w:id="571"/>
    <w:p>
      <w:pPr>
        <w:spacing w:after="0"/>
        <w:ind w:left="0"/>
        <w:jc w:val="both"/>
      </w:pPr>
      <w:r>
        <w:rPr>
          <w:rFonts w:ascii="Times New Roman"/>
          <w:b w:val="false"/>
          <w:i w:val="false"/>
          <w:color w:val="000000"/>
          <w:sz w:val="28"/>
        </w:rPr>
        <w:t>
      421. Возвратная тара и вагоны из-под опасных грузов, направляемые грузоотправителю для обработки, обеспечиваются аварийными карточками.</w:t>
      </w:r>
    </w:p>
    <w:bookmarkEnd w:id="571"/>
    <w:bookmarkStart w:name="z661" w:id="572"/>
    <w:p>
      <w:pPr>
        <w:spacing w:after="0"/>
        <w:ind w:left="0"/>
        <w:jc w:val="both"/>
      </w:pPr>
      <w:r>
        <w:rPr>
          <w:rFonts w:ascii="Times New Roman"/>
          <w:b w:val="false"/>
          <w:i w:val="false"/>
          <w:color w:val="000000"/>
          <w:sz w:val="28"/>
        </w:rPr>
        <w:t>
      422. Действия работников железнодорожного транспорта и привлеченных формирований при возникновении аварийной ситуации проводятся с учетом свойств опасных грузов и с соблюдением мер, предусмотренных в аварийной карточке.</w:t>
      </w:r>
    </w:p>
    <w:bookmarkEnd w:id="572"/>
    <w:bookmarkStart w:name="z662" w:id="573"/>
    <w:p>
      <w:pPr>
        <w:spacing w:after="0"/>
        <w:ind w:left="0"/>
        <w:jc w:val="left"/>
      </w:pPr>
      <w:r>
        <w:rPr>
          <w:rFonts w:ascii="Times New Roman"/>
          <w:b/>
          <w:i w:val="false"/>
          <w:color w:val="000000"/>
        </w:rPr>
        <w:t xml:space="preserve"> Параграф 6. Санитарно-эпидемиологические требования к перевозке опасных грузов воздушным транспортным средством</w:t>
      </w:r>
    </w:p>
    <w:bookmarkEnd w:id="573"/>
    <w:bookmarkStart w:name="z663" w:id="574"/>
    <w:p>
      <w:pPr>
        <w:spacing w:after="0"/>
        <w:ind w:left="0"/>
        <w:jc w:val="both"/>
      </w:pPr>
      <w:r>
        <w:rPr>
          <w:rFonts w:ascii="Times New Roman"/>
          <w:b w:val="false"/>
          <w:i w:val="false"/>
          <w:color w:val="000000"/>
          <w:sz w:val="28"/>
        </w:rPr>
        <w:t>
      423. Груз принимается к перевозке воздушным транспортным средством при соблюдении следующих условий:</w:t>
      </w:r>
    </w:p>
    <w:bookmarkEnd w:id="574"/>
    <w:bookmarkStart w:name="z664" w:id="575"/>
    <w:p>
      <w:pPr>
        <w:spacing w:after="0"/>
        <w:ind w:left="0"/>
        <w:jc w:val="both"/>
      </w:pPr>
      <w:r>
        <w:rPr>
          <w:rFonts w:ascii="Times New Roman"/>
          <w:b w:val="false"/>
          <w:i w:val="false"/>
          <w:color w:val="000000"/>
          <w:sz w:val="28"/>
        </w:rPr>
        <w:t>
      1) груз имеет исправную тару или упаковку, соответствующую действующим техническим регламентам;</w:t>
      </w:r>
    </w:p>
    <w:bookmarkEnd w:id="575"/>
    <w:bookmarkStart w:name="z665" w:id="576"/>
    <w:p>
      <w:pPr>
        <w:spacing w:after="0"/>
        <w:ind w:left="0"/>
        <w:jc w:val="both"/>
      </w:pPr>
      <w:r>
        <w:rPr>
          <w:rFonts w:ascii="Times New Roman"/>
          <w:b w:val="false"/>
          <w:i w:val="false"/>
          <w:color w:val="000000"/>
          <w:sz w:val="28"/>
        </w:rPr>
        <w:t>
      2) тара и упаковка, на которые технические регламенты не установлены, имеют возможность их надежного крепления и сохранности при авиационной перевозке;</w:t>
      </w:r>
    </w:p>
    <w:bookmarkEnd w:id="576"/>
    <w:bookmarkStart w:name="z666" w:id="577"/>
    <w:p>
      <w:pPr>
        <w:spacing w:after="0"/>
        <w:ind w:left="0"/>
        <w:jc w:val="both"/>
      </w:pPr>
      <w:r>
        <w:rPr>
          <w:rFonts w:ascii="Times New Roman"/>
          <w:b w:val="false"/>
          <w:i w:val="false"/>
          <w:color w:val="000000"/>
          <w:sz w:val="28"/>
        </w:rPr>
        <w:t>
      3) упаковка подходит для содержимого груза и надежно защищает его от воздействия внешних факторов;</w:t>
      </w:r>
    </w:p>
    <w:bookmarkEnd w:id="577"/>
    <w:bookmarkStart w:name="z667" w:id="578"/>
    <w:p>
      <w:pPr>
        <w:spacing w:after="0"/>
        <w:ind w:left="0"/>
        <w:jc w:val="both"/>
      </w:pPr>
      <w:r>
        <w:rPr>
          <w:rFonts w:ascii="Times New Roman"/>
          <w:b w:val="false"/>
          <w:i w:val="false"/>
          <w:color w:val="000000"/>
          <w:sz w:val="28"/>
        </w:rPr>
        <w:t>
      4) металлическая, стеклянная, керамическая, деревянная, пластмассовая емкость, в которую упаковываются (заполняются) подлежащие перевозке воздушным транспортом жидкие и иные грузы, выдерживает внутреннее избыточное давление, зависящее от высоты полета и температуры и предохранять от утечки, разлива или россыпи содержимого;</w:t>
      </w:r>
    </w:p>
    <w:bookmarkEnd w:id="578"/>
    <w:bookmarkStart w:name="z668" w:id="579"/>
    <w:p>
      <w:pPr>
        <w:spacing w:after="0"/>
        <w:ind w:left="0"/>
        <w:jc w:val="both"/>
      </w:pPr>
      <w:r>
        <w:rPr>
          <w:rFonts w:ascii="Times New Roman"/>
          <w:b w:val="false"/>
          <w:i w:val="false"/>
          <w:color w:val="000000"/>
          <w:sz w:val="28"/>
        </w:rPr>
        <w:t>
      5) на упаковочные комплекты наносится маркировка, содержащая необходимые сведения, а также знаки опасности с изображением видов потенциальной опасности.</w:t>
      </w:r>
    </w:p>
    <w:bookmarkEnd w:id="579"/>
    <w:bookmarkStart w:name="z669" w:id="580"/>
    <w:p>
      <w:pPr>
        <w:spacing w:after="0"/>
        <w:ind w:left="0"/>
        <w:jc w:val="both"/>
      </w:pPr>
      <w:r>
        <w:rPr>
          <w:rFonts w:ascii="Times New Roman"/>
          <w:b w:val="false"/>
          <w:i w:val="false"/>
          <w:color w:val="000000"/>
          <w:sz w:val="28"/>
        </w:rPr>
        <w:t>
      424. Сырой груз перевозится в водонепроницаемом контейнере.</w:t>
      </w:r>
    </w:p>
    <w:bookmarkEnd w:id="580"/>
    <w:bookmarkStart w:name="z670" w:id="581"/>
    <w:p>
      <w:pPr>
        <w:spacing w:after="0"/>
        <w:ind w:left="0"/>
        <w:jc w:val="both"/>
      </w:pPr>
      <w:r>
        <w:rPr>
          <w:rFonts w:ascii="Times New Roman"/>
          <w:b w:val="false"/>
          <w:i w:val="false"/>
          <w:color w:val="000000"/>
          <w:sz w:val="28"/>
        </w:rPr>
        <w:t>
      425. При перевозке сырого груза на полу и стенах воздушного судна оборудуются водосборники.</w:t>
      </w:r>
    </w:p>
    <w:bookmarkEnd w:id="581"/>
    <w:bookmarkStart w:name="z671" w:id="582"/>
    <w:p>
      <w:pPr>
        <w:spacing w:after="0"/>
        <w:ind w:left="0"/>
        <w:jc w:val="both"/>
      </w:pPr>
      <w:r>
        <w:rPr>
          <w:rFonts w:ascii="Times New Roman"/>
          <w:b w:val="false"/>
          <w:i w:val="false"/>
          <w:color w:val="000000"/>
          <w:sz w:val="28"/>
        </w:rPr>
        <w:t>
      426. Перевозка опасных грузов осуществляется в таре, емкостях, универсальных или специальных контейнерах.</w:t>
      </w:r>
    </w:p>
    <w:bookmarkEnd w:id="582"/>
    <w:bookmarkStart w:name="z672" w:id="583"/>
    <w:p>
      <w:pPr>
        <w:spacing w:after="0"/>
        <w:ind w:left="0"/>
        <w:jc w:val="both"/>
      </w:pPr>
      <w:r>
        <w:rPr>
          <w:rFonts w:ascii="Times New Roman"/>
          <w:b w:val="false"/>
          <w:i w:val="false"/>
          <w:color w:val="000000"/>
          <w:sz w:val="28"/>
        </w:rPr>
        <w:t>
      427. Конструкция тары, емкостей и контейнеров выполняется герметичной, обеспечивающей предотвращение потери, утечки груза, имеет знаки опасности. Тары, емкости и контейнера изготавливаются из материалов, поддающихся очистке и дезинфекции.</w:t>
      </w:r>
    </w:p>
    <w:bookmarkEnd w:id="583"/>
    <w:bookmarkStart w:name="z673" w:id="584"/>
    <w:p>
      <w:pPr>
        <w:spacing w:after="0"/>
        <w:ind w:left="0"/>
        <w:jc w:val="both"/>
      </w:pPr>
      <w:r>
        <w:rPr>
          <w:rFonts w:ascii="Times New Roman"/>
          <w:b w:val="false"/>
          <w:i w:val="false"/>
          <w:color w:val="000000"/>
          <w:sz w:val="28"/>
        </w:rPr>
        <w:t>
      428. Контейнеры выдерживают нагрузки, возникающие при перевозках.</w:t>
      </w:r>
    </w:p>
    <w:bookmarkEnd w:id="584"/>
    <w:bookmarkStart w:name="z674" w:id="585"/>
    <w:p>
      <w:pPr>
        <w:spacing w:after="0"/>
        <w:ind w:left="0"/>
        <w:jc w:val="both"/>
      </w:pPr>
      <w:r>
        <w:rPr>
          <w:rFonts w:ascii="Times New Roman"/>
          <w:b w:val="false"/>
          <w:i w:val="false"/>
          <w:color w:val="000000"/>
          <w:sz w:val="28"/>
        </w:rPr>
        <w:t>
      429. При погрузке, выгрузке грузов не допускается нарушение целостности тары (емкости, контейнеров).</w:t>
      </w:r>
    </w:p>
    <w:bookmarkEnd w:id="585"/>
    <w:bookmarkStart w:name="z675" w:id="586"/>
    <w:p>
      <w:pPr>
        <w:spacing w:after="0"/>
        <w:ind w:left="0"/>
        <w:jc w:val="both"/>
      </w:pPr>
      <w:r>
        <w:rPr>
          <w:rFonts w:ascii="Times New Roman"/>
          <w:b w:val="false"/>
          <w:i w:val="false"/>
          <w:color w:val="000000"/>
          <w:sz w:val="28"/>
        </w:rPr>
        <w:t>
      430. В целях безопасности, информация о перевозимых опасных грузах, о состоянии возвратной тары из-под опасных грузов, направляемых грузоотправителю или для обработки, вписывается в грузовую транспортную накладную.</w:t>
      </w:r>
    </w:p>
    <w:bookmarkEnd w:id="586"/>
    <w:bookmarkStart w:name="z676" w:id="587"/>
    <w:p>
      <w:pPr>
        <w:spacing w:after="0"/>
        <w:ind w:left="0"/>
        <w:jc w:val="both"/>
      </w:pPr>
      <w:r>
        <w:rPr>
          <w:rFonts w:ascii="Times New Roman"/>
          <w:b w:val="false"/>
          <w:i w:val="false"/>
          <w:color w:val="000000"/>
          <w:sz w:val="28"/>
        </w:rPr>
        <w:t>
      431. Экипаж воздушного судна и лица, работающие с опасными грузами, обеспечиваются средствами защиты, индикации, обеззараживания (в зависимости от вида перевозимого груза). Работа без средств защиты не допускается.</w:t>
      </w:r>
    </w:p>
    <w:bookmarkEnd w:id="587"/>
    <w:bookmarkStart w:name="z677" w:id="588"/>
    <w:p>
      <w:pPr>
        <w:spacing w:after="0"/>
        <w:ind w:left="0"/>
        <w:jc w:val="both"/>
      </w:pPr>
      <w:r>
        <w:rPr>
          <w:rFonts w:ascii="Times New Roman"/>
          <w:b w:val="false"/>
          <w:i w:val="false"/>
          <w:color w:val="000000"/>
          <w:sz w:val="28"/>
        </w:rPr>
        <w:t>
      432. Во всех грузовых воздушных суднах предусматривается вентиляция и обмен воздуха.</w:t>
      </w:r>
    </w:p>
    <w:bookmarkEnd w:id="588"/>
    <w:bookmarkStart w:name="z678" w:id="589"/>
    <w:p>
      <w:pPr>
        <w:spacing w:after="0"/>
        <w:ind w:left="0"/>
        <w:jc w:val="both"/>
      </w:pPr>
      <w:r>
        <w:rPr>
          <w:rFonts w:ascii="Times New Roman"/>
          <w:b w:val="false"/>
          <w:i w:val="false"/>
          <w:color w:val="000000"/>
          <w:sz w:val="28"/>
        </w:rPr>
        <w:t>
      433. Предусматривается система принудительной вентиляции, обеспечивающая внутри помещений грузового отсека постоянное избыточное давление не менее 30 Паскаль, температура воздуха в грузовом отсеке обеспечивается не ниже +18 ºС.</w:t>
      </w:r>
    </w:p>
    <w:bookmarkEnd w:id="589"/>
    <w:bookmarkStart w:name="z679" w:id="590"/>
    <w:p>
      <w:pPr>
        <w:spacing w:after="0"/>
        <w:ind w:left="0"/>
        <w:jc w:val="left"/>
      </w:pPr>
      <w:r>
        <w:rPr>
          <w:rFonts w:ascii="Times New Roman"/>
          <w:b/>
          <w:i w:val="false"/>
          <w:color w:val="000000"/>
        </w:rPr>
        <w:t xml:space="preserve"> Параграф 7. Санитарно-эпидемиологические требования к перевозке опасных грузов автомобильным транспортным средством</w:t>
      </w:r>
    </w:p>
    <w:bookmarkEnd w:id="590"/>
    <w:bookmarkStart w:name="z680" w:id="591"/>
    <w:p>
      <w:pPr>
        <w:spacing w:after="0"/>
        <w:ind w:left="0"/>
        <w:jc w:val="both"/>
      </w:pPr>
      <w:r>
        <w:rPr>
          <w:rFonts w:ascii="Times New Roman"/>
          <w:b w:val="false"/>
          <w:i w:val="false"/>
          <w:color w:val="000000"/>
          <w:sz w:val="28"/>
        </w:rPr>
        <w:t>
      434. При перевозке опасных грузов, лица, причастные к перевозке и работе с ними, информируются о наличии такого груза. Грузоотправитель указывает в документах (товарно-транспортной накладной, письменной инструкции для водителя автотранспортного средства) представляемую этим грузом опасность и меры предосторожности, которые следует предпринять.</w:t>
      </w:r>
    </w:p>
    <w:bookmarkEnd w:id="591"/>
    <w:bookmarkStart w:name="z681" w:id="592"/>
    <w:p>
      <w:pPr>
        <w:spacing w:after="0"/>
        <w:ind w:left="0"/>
        <w:jc w:val="both"/>
      </w:pPr>
      <w:r>
        <w:rPr>
          <w:rFonts w:ascii="Times New Roman"/>
          <w:b w:val="false"/>
          <w:i w:val="false"/>
          <w:color w:val="000000"/>
          <w:sz w:val="28"/>
        </w:rPr>
        <w:t>
      435. Перевозка опасных грузов осуществляется в таре, емкостях, универсальных или специальных контейнерах.</w:t>
      </w:r>
    </w:p>
    <w:bookmarkEnd w:id="592"/>
    <w:bookmarkStart w:name="z682" w:id="593"/>
    <w:p>
      <w:pPr>
        <w:spacing w:after="0"/>
        <w:ind w:left="0"/>
        <w:jc w:val="both"/>
      </w:pPr>
      <w:r>
        <w:rPr>
          <w:rFonts w:ascii="Times New Roman"/>
          <w:b w:val="false"/>
          <w:i w:val="false"/>
          <w:color w:val="000000"/>
          <w:sz w:val="28"/>
        </w:rPr>
        <w:t>
      436. Конструкция тары, емкостей и контейнеров выполняется герметичной, обеспечивающей предотвращение потери, утечки груза, имеет знаки опасности. Тара, емкости и контейнера изготавливаются из материалов выдерживающих очистку и дезинфекцию.</w:t>
      </w:r>
    </w:p>
    <w:bookmarkEnd w:id="593"/>
    <w:bookmarkStart w:name="z683" w:id="594"/>
    <w:p>
      <w:pPr>
        <w:spacing w:after="0"/>
        <w:ind w:left="0"/>
        <w:jc w:val="both"/>
      </w:pPr>
      <w:r>
        <w:rPr>
          <w:rFonts w:ascii="Times New Roman"/>
          <w:b w:val="false"/>
          <w:i w:val="false"/>
          <w:color w:val="000000"/>
          <w:sz w:val="28"/>
        </w:rPr>
        <w:t>
      437. После выгрузки опасных грузов грузовой отсек (кузов) автомобиля подвергается осмотру и обеззараживанию.</w:t>
      </w:r>
    </w:p>
    <w:bookmarkEnd w:id="594"/>
    <w:bookmarkStart w:name="z684" w:id="595"/>
    <w:p>
      <w:pPr>
        <w:spacing w:after="0"/>
        <w:ind w:left="0"/>
        <w:jc w:val="both"/>
      </w:pPr>
      <w:r>
        <w:rPr>
          <w:rFonts w:ascii="Times New Roman"/>
          <w:b w:val="false"/>
          <w:i w:val="false"/>
          <w:color w:val="000000"/>
          <w:sz w:val="28"/>
        </w:rPr>
        <w:t>
      438. Используются контейнеры, тара и емкости выдерживающие нагрузки, возникающие при перевозках.</w:t>
      </w:r>
    </w:p>
    <w:bookmarkEnd w:id="595"/>
    <w:bookmarkStart w:name="z685" w:id="596"/>
    <w:p>
      <w:pPr>
        <w:spacing w:after="0"/>
        <w:ind w:left="0"/>
        <w:jc w:val="both"/>
      </w:pPr>
      <w:r>
        <w:rPr>
          <w:rFonts w:ascii="Times New Roman"/>
          <w:b w:val="false"/>
          <w:i w:val="false"/>
          <w:color w:val="000000"/>
          <w:sz w:val="28"/>
        </w:rPr>
        <w:t>
      439. В целях безопасности, информация о перевозимых опасных грузах, о состоянии возвратной тары из-под опасных грузов, направляемых грузоотправителю или для обработки, вписывается в грузовую транспортную накладную.</w:t>
      </w:r>
    </w:p>
    <w:bookmarkEnd w:id="596"/>
    <w:bookmarkStart w:name="z686" w:id="597"/>
    <w:p>
      <w:pPr>
        <w:spacing w:after="0"/>
        <w:ind w:left="0"/>
        <w:jc w:val="both"/>
      </w:pPr>
      <w:r>
        <w:rPr>
          <w:rFonts w:ascii="Times New Roman"/>
          <w:b w:val="false"/>
          <w:i w:val="false"/>
          <w:color w:val="000000"/>
          <w:sz w:val="28"/>
        </w:rPr>
        <w:t>
      440. Не допускается совместная погрузка опасных грузов разных категорий, опасных грузов с неопасными, погрузка и выгрузка опасных грузов без маркировок.</w:t>
      </w:r>
    </w:p>
    <w:bookmarkEnd w:id="597"/>
    <w:bookmarkStart w:name="z687" w:id="598"/>
    <w:p>
      <w:pPr>
        <w:spacing w:after="0"/>
        <w:ind w:left="0"/>
        <w:jc w:val="both"/>
      </w:pPr>
      <w:r>
        <w:rPr>
          <w:rFonts w:ascii="Times New Roman"/>
          <w:b w:val="false"/>
          <w:i w:val="false"/>
          <w:color w:val="000000"/>
          <w:sz w:val="28"/>
        </w:rPr>
        <w:t>
      441. Перед погрузкой и выгрузкой опасных грузов проводится проверка исправности тары.</w:t>
      </w:r>
    </w:p>
    <w:bookmarkEnd w:id="598"/>
    <w:bookmarkStart w:name="z688" w:id="599"/>
    <w:p>
      <w:pPr>
        <w:spacing w:after="0"/>
        <w:ind w:left="0"/>
        <w:jc w:val="both"/>
      </w:pPr>
      <w:r>
        <w:rPr>
          <w:rFonts w:ascii="Times New Roman"/>
          <w:b w:val="false"/>
          <w:i w:val="false"/>
          <w:color w:val="000000"/>
          <w:sz w:val="28"/>
        </w:rPr>
        <w:t>
      442. Рассыпанный опасный груз собирается в емкость, вывозится для утилизации, место рассыпания обрабатывается.</w:t>
      </w:r>
    </w:p>
    <w:bookmarkEnd w:id="599"/>
    <w:bookmarkStart w:name="z689" w:id="600"/>
    <w:p>
      <w:pPr>
        <w:spacing w:after="0"/>
        <w:ind w:left="0"/>
        <w:jc w:val="both"/>
      </w:pPr>
      <w:r>
        <w:rPr>
          <w:rFonts w:ascii="Times New Roman"/>
          <w:b w:val="false"/>
          <w:i w:val="false"/>
          <w:color w:val="000000"/>
          <w:sz w:val="28"/>
        </w:rPr>
        <w:t>
      443. Остатки опасных грузов, пришедших в негодность в результате загрязнения или аварии на транспорте, переупаковываются, обезвреживаются на специальных площадках, захоронение проводится на полигонах.</w:t>
      </w:r>
    </w:p>
    <w:bookmarkEnd w:id="600"/>
    <w:bookmarkStart w:name="z690" w:id="601"/>
    <w:p>
      <w:pPr>
        <w:spacing w:after="0"/>
        <w:ind w:left="0"/>
        <w:jc w:val="left"/>
      </w:pPr>
      <w:r>
        <w:rPr>
          <w:rFonts w:ascii="Times New Roman"/>
          <w:b/>
          <w:i w:val="false"/>
          <w:color w:val="000000"/>
        </w:rPr>
        <w:t xml:space="preserve"> Параграф 8. Санитарно-эпидемиологические требования к перевозке опасных грузов водным транспортным средством</w:t>
      </w:r>
    </w:p>
    <w:bookmarkEnd w:id="601"/>
    <w:bookmarkStart w:name="z691" w:id="602"/>
    <w:p>
      <w:pPr>
        <w:spacing w:after="0"/>
        <w:ind w:left="0"/>
        <w:jc w:val="both"/>
      </w:pPr>
      <w:r>
        <w:rPr>
          <w:rFonts w:ascii="Times New Roman"/>
          <w:b w:val="false"/>
          <w:i w:val="false"/>
          <w:color w:val="000000"/>
          <w:sz w:val="28"/>
        </w:rPr>
        <w:t>
      444. Грузовые отсеки (помещения) для токсичных грузов изолируются от жилых, общественных и бытовых помещений судна. Грузовые отсеки имеют санитарный пропускник с входом с открытой палубы или умывальную, помещения для хранения спецодежды, дегазирующих и моющих средств, средств индивидуальной защиты и место для обработки средств индивидуальной защиты после их применения, помещение для приборов экспресс-анализа воздушной среды.</w:t>
      </w:r>
    </w:p>
    <w:bookmarkEnd w:id="602"/>
    <w:bookmarkStart w:name="z692" w:id="603"/>
    <w:p>
      <w:pPr>
        <w:spacing w:after="0"/>
        <w:ind w:left="0"/>
        <w:jc w:val="both"/>
      </w:pPr>
      <w:r>
        <w:rPr>
          <w:rFonts w:ascii="Times New Roman"/>
          <w:b w:val="false"/>
          <w:i w:val="false"/>
          <w:color w:val="000000"/>
          <w:sz w:val="28"/>
        </w:rPr>
        <w:t>
      445. Конструкция грузовых помещений, предназначенных для перевозки жидких, газообразных и пылевидных токсичных грузов:</w:t>
      </w:r>
    </w:p>
    <w:bookmarkEnd w:id="603"/>
    <w:bookmarkStart w:name="z693" w:id="604"/>
    <w:p>
      <w:pPr>
        <w:spacing w:after="0"/>
        <w:ind w:left="0"/>
        <w:jc w:val="both"/>
      </w:pPr>
      <w:r>
        <w:rPr>
          <w:rFonts w:ascii="Times New Roman"/>
          <w:b w:val="false"/>
          <w:i w:val="false"/>
          <w:color w:val="000000"/>
          <w:sz w:val="28"/>
        </w:rPr>
        <w:t>
      1) исключает загрязнение судовых помещений и атмосферного воздуха перевозимым грузом (его парами или пылью);</w:t>
      </w:r>
    </w:p>
    <w:bookmarkEnd w:id="604"/>
    <w:bookmarkStart w:name="z694" w:id="605"/>
    <w:p>
      <w:pPr>
        <w:spacing w:after="0"/>
        <w:ind w:left="0"/>
        <w:jc w:val="both"/>
      </w:pPr>
      <w:r>
        <w:rPr>
          <w:rFonts w:ascii="Times New Roman"/>
          <w:b w:val="false"/>
          <w:i w:val="false"/>
          <w:color w:val="000000"/>
          <w:sz w:val="28"/>
        </w:rPr>
        <w:t>
      2) обеспечивает удобство для очистки помещений (трюмов, танков) от остатков груза, удаления промывных вод и осушения;</w:t>
      </w:r>
    </w:p>
    <w:bookmarkEnd w:id="605"/>
    <w:bookmarkStart w:name="z695" w:id="606"/>
    <w:p>
      <w:pPr>
        <w:spacing w:after="0"/>
        <w:ind w:left="0"/>
        <w:jc w:val="both"/>
      </w:pPr>
      <w:r>
        <w:rPr>
          <w:rFonts w:ascii="Times New Roman"/>
          <w:b w:val="false"/>
          <w:i w:val="false"/>
          <w:color w:val="000000"/>
          <w:sz w:val="28"/>
        </w:rPr>
        <w:t>
      3) исключает соприкосновение с токсичным грузом членов экипажа, докеров, осуществляющих погрузку-выгрузку и персонала, проводящего зачистку.</w:t>
      </w:r>
    </w:p>
    <w:bookmarkEnd w:id="606"/>
    <w:bookmarkStart w:name="z696" w:id="607"/>
    <w:p>
      <w:pPr>
        <w:spacing w:after="0"/>
        <w:ind w:left="0"/>
        <w:jc w:val="both"/>
      </w:pPr>
      <w:r>
        <w:rPr>
          <w:rFonts w:ascii="Times New Roman"/>
          <w:b w:val="false"/>
          <w:i w:val="false"/>
          <w:color w:val="000000"/>
          <w:sz w:val="28"/>
        </w:rPr>
        <w:t>
      446. При перевозке жидких токсичных грузов наливом высота вентиляционных труб, отводящих воздух из грузовых танков, обеспечивает исключение попадания его в помещения судна.</w:t>
      </w:r>
    </w:p>
    <w:bookmarkEnd w:id="607"/>
    <w:bookmarkStart w:name="z697" w:id="608"/>
    <w:p>
      <w:pPr>
        <w:spacing w:after="0"/>
        <w:ind w:left="0"/>
        <w:jc w:val="both"/>
      </w:pPr>
      <w:r>
        <w:rPr>
          <w:rFonts w:ascii="Times New Roman"/>
          <w:b w:val="false"/>
          <w:i w:val="false"/>
          <w:color w:val="000000"/>
          <w:sz w:val="28"/>
        </w:rPr>
        <w:t>
      447. При получении информации о предстоящей перевозке токсичных и опасных грузов администрация судна знакомится со свойствами и основными характеристиками груза.</w:t>
      </w:r>
    </w:p>
    <w:bookmarkEnd w:id="608"/>
    <w:bookmarkStart w:name="z698" w:id="609"/>
    <w:p>
      <w:pPr>
        <w:spacing w:after="0"/>
        <w:ind w:left="0"/>
        <w:jc w:val="both"/>
      </w:pPr>
      <w:r>
        <w:rPr>
          <w:rFonts w:ascii="Times New Roman"/>
          <w:b w:val="false"/>
          <w:i w:val="false"/>
          <w:color w:val="000000"/>
          <w:sz w:val="28"/>
        </w:rPr>
        <w:t>
      448. Всех членов экипажа инструктируют о свойствах и степени опасности груза, маркировке и местах его размещения, требованиях безопасности, средствах индивидуальной защиты, оказании первой помощи пострадавшим.</w:t>
      </w:r>
    </w:p>
    <w:bookmarkEnd w:id="609"/>
    <w:bookmarkStart w:name="z699" w:id="610"/>
    <w:p>
      <w:pPr>
        <w:spacing w:after="0"/>
        <w:ind w:left="0"/>
        <w:jc w:val="both"/>
      </w:pPr>
      <w:r>
        <w:rPr>
          <w:rFonts w:ascii="Times New Roman"/>
          <w:b w:val="false"/>
          <w:i w:val="false"/>
          <w:color w:val="000000"/>
          <w:sz w:val="28"/>
        </w:rPr>
        <w:t>
      449. Перевозка токсичных и опасных грузов при неисправности вентиляционных систем, оборудования, грузовых помещений, освещения, отсутствии креплений на перевозимый груз, средств индивидуальной защиты, автономных дыхательных аппаратов, медикаментов и дезактивирующих, дегазирующих средств не допускается. При перевозке радиоактивных грузов необходимо наличие приборов радиационного контроля.</w:t>
      </w:r>
    </w:p>
    <w:bookmarkEnd w:id="610"/>
    <w:bookmarkStart w:name="z700" w:id="611"/>
    <w:p>
      <w:pPr>
        <w:spacing w:after="0"/>
        <w:ind w:left="0"/>
        <w:jc w:val="both"/>
      </w:pPr>
      <w:r>
        <w:rPr>
          <w:rFonts w:ascii="Times New Roman"/>
          <w:b w:val="false"/>
          <w:i w:val="false"/>
          <w:color w:val="000000"/>
          <w:sz w:val="28"/>
        </w:rPr>
        <w:t>
      450. Погрузка опасных грузов на судно проводится в последнюю очередь, а разгрузка – в первую. Перед погрузкой опасных и токсичных грузов на судно и в процессе погрузки не допускаются к месту проведения работ лица, не связанные с их проведением.</w:t>
      </w:r>
    </w:p>
    <w:bookmarkEnd w:id="611"/>
    <w:bookmarkStart w:name="z701" w:id="612"/>
    <w:p>
      <w:pPr>
        <w:spacing w:after="0"/>
        <w:ind w:left="0"/>
        <w:jc w:val="both"/>
      </w:pPr>
      <w:r>
        <w:rPr>
          <w:rFonts w:ascii="Times New Roman"/>
          <w:b w:val="false"/>
          <w:i w:val="false"/>
          <w:color w:val="000000"/>
          <w:sz w:val="28"/>
        </w:rPr>
        <w:t>
      451. Не допускается принимать грузовые единицы к перевозке при:</w:t>
      </w:r>
    </w:p>
    <w:bookmarkEnd w:id="612"/>
    <w:bookmarkStart w:name="z702" w:id="613"/>
    <w:p>
      <w:pPr>
        <w:spacing w:after="0"/>
        <w:ind w:left="0"/>
        <w:jc w:val="both"/>
      </w:pPr>
      <w:r>
        <w:rPr>
          <w:rFonts w:ascii="Times New Roman"/>
          <w:b w:val="false"/>
          <w:i w:val="false"/>
          <w:color w:val="000000"/>
          <w:sz w:val="28"/>
        </w:rPr>
        <w:t>
      1) утечке или просыпании из них груза;</w:t>
      </w:r>
    </w:p>
    <w:bookmarkEnd w:id="613"/>
    <w:bookmarkStart w:name="z703" w:id="614"/>
    <w:p>
      <w:pPr>
        <w:spacing w:after="0"/>
        <w:ind w:left="0"/>
        <w:jc w:val="both"/>
      </w:pPr>
      <w:r>
        <w:rPr>
          <w:rFonts w:ascii="Times New Roman"/>
          <w:b w:val="false"/>
          <w:i w:val="false"/>
          <w:color w:val="000000"/>
          <w:sz w:val="28"/>
        </w:rPr>
        <w:t>
      2) наличии следов утечки;</w:t>
      </w:r>
    </w:p>
    <w:bookmarkEnd w:id="614"/>
    <w:bookmarkStart w:name="z704" w:id="615"/>
    <w:p>
      <w:pPr>
        <w:spacing w:after="0"/>
        <w:ind w:left="0"/>
        <w:jc w:val="both"/>
      </w:pPr>
      <w:r>
        <w:rPr>
          <w:rFonts w:ascii="Times New Roman"/>
          <w:b w:val="false"/>
          <w:i w:val="false"/>
          <w:color w:val="000000"/>
          <w:sz w:val="28"/>
        </w:rPr>
        <w:t>
      3) отсутствии знаков опасности и маркировки;</w:t>
      </w:r>
    </w:p>
    <w:bookmarkEnd w:id="615"/>
    <w:bookmarkStart w:name="z705" w:id="616"/>
    <w:p>
      <w:pPr>
        <w:spacing w:after="0"/>
        <w:ind w:left="0"/>
        <w:jc w:val="both"/>
      </w:pPr>
      <w:r>
        <w:rPr>
          <w:rFonts w:ascii="Times New Roman"/>
          <w:b w:val="false"/>
          <w:i w:val="false"/>
          <w:color w:val="000000"/>
          <w:sz w:val="28"/>
        </w:rPr>
        <w:t>
      4) повреждении приспособлений для крепления грузовой единицы;</w:t>
      </w:r>
    </w:p>
    <w:bookmarkEnd w:id="616"/>
    <w:bookmarkStart w:name="z706" w:id="617"/>
    <w:p>
      <w:pPr>
        <w:spacing w:after="0"/>
        <w:ind w:left="0"/>
        <w:jc w:val="both"/>
      </w:pPr>
      <w:r>
        <w:rPr>
          <w:rFonts w:ascii="Times New Roman"/>
          <w:b w:val="false"/>
          <w:i w:val="false"/>
          <w:color w:val="000000"/>
          <w:sz w:val="28"/>
        </w:rPr>
        <w:t>
      5) несоответствии транспортному индексу, указанному грузоотправителем (для опасных грузов 7 класса).</w:t>
      </w:r>
    </w:p>
    <w:bookmarkEnd w:id="617"/>
    <w:bookmarkStart w:name="z707" w:id="618"/>
    <w:p>
      <w:pPr>
        <w:spacing w:after="0"/>
        <w:ind w:left="0"/>
        <w:jc w:val="both"/>
      </w:pPr>
      <w:r>
        <w:rPr>
          <w:rFonts w:ascii="Times New Roman"/>
          <w:b w:val="false"/>
          <w:i w:val="false"/>
          <w:color w:val="000000"/>
          <w:sz w:val="28"/>
        </w:rPr>
        <w:t>
      452. При выявлении в процессе погрузки или выгрузки грузовых единиц утечки или просыпания из них груза, при наличии следов утечки, несоответствия транспортному индексу, указанному грузоотправителем, грузовые операции прекращаются и проводится дезактивация (дегазация, дезинфекция) судна, причала.</w:t>
      </w:r>
    </w:p>
    <w:bookmarkEnd w:id="618"/>
    <w:bookmarkStart w:name="z708" w:id="619"/>
    <w:p>
      <w:pPr>
        <w:spacing w:after="0"/>
        <w:ind w:left="0"/>
        <w:jc w:val="both"/>
      </w:pPr>
      <w:r>
        <w:rPr>
          <w:rFonts w:ascii="Times New Roman"/>
          <w:b w:val="false"/>
          <w:i w:val="false"/>
          <w:color w:val="000000"/>
          <w:sz w:val="28"/>
        </w:rPr>
        <w:t>
      453. После разгрузки судна, помещения, в которых находились токсичные и опасные грузы, очищаются от остатков грузов.</w:t>
      </w:r>
    </w:p>
    <w:bookmarkEnd w:id="619"/>
    <w:bookmarkStart w:name="z709" w:id="620"/>
    <w:p>
      <w:pPr>
        <w:spacing w:after="0"/>
        <w:ind w:left="0"/>
        <w:jc w:val="both"/>
      </w:pPr>
      <w:r>
        <w:rPr>
          <w:rFonts w:ascii="Times New Roman"/>
          <w:b w:val="false"/>
          <w:i w:val="false"/>
          <w:color w:val="000000"/>
          <w:sz w:val="28"/>
        </w:rPr>
        <w:t>
      454. Погрузка на суда пылевидных грузов (цемента, извести) проводится с минимальным пылеобразованием, разгрузка трюмов – пневматическим или механическим способами. При необходимости во время грузовых операций применяются средства индивидуальной защиты органов дыхания.</w:t>
      </w:r>
    </w:p>
    <w:bookmarkEnd w:id="620"/>
    <w:bookmarkStart w:name="z710" w:id="621"/>
    <w:p>
      <w:pPr>
        <w:spacing w:after="0"/>
        <w:ind w:left="0"/>
        <w:jc w:val="both"/>
      </w:pPr>
      <w:r>
        <w:rPr>
          <w:rFonts w:ascii="Times New Roman"/>
          <w:b w:val="false"/>
          <w:i w:val="false"/>
          <w:color w:val="000000"/>
          <w:sz w:val="28"/>
        </w:rPr>
        <w:t>
      455. Транспортировка трупов на судах внутреннего водного плавания допускается в специально отведенных помещениях, в металлических тщательно запаянных гробах или в деревянных гробах, помещенных в осмоленные ящики. Урны с прахом перевозятся в ящиках или другой таре.</w:t>
      </w:r>
    </w:p>
    <w:bookmarkEnd w:id="621"/>
    <w:bookmarkStart w:name="z711" w:id="622"/>
    <w:p>
      <w:pPr>
        <w:spacing w:after="0"/>
        <w:ind w:left="0"/>
        <w:jc w:val="both"/>
      </w:pPr>
      <w:r>
        <w:rPr>
          <w:rFonts w:ascii="Times New Roman"/>
          <w:b w:val="false"/>
          <w:i w:val="false"/>
          <w:color w:val="000000"/>
          <w:sz w:val="28"/>
        </w:rPr>
        <w:t>
      456. Все зачистные работы в танках и отсеках наливных судов выполняются силами и средствами специализированных очистных береговых или плавучих станций.</w:t>
      </w:r>
    </w:p>
    <w:bookmarkEnd w:id="622"/>
    <w:bookmarkStart w:name="z712" w:id="623"/>
    <w:p>
      <w:pPr>
        <w:spacing w:after="0"/>
        <w:ind w:left="0"/>
        <w:jc w:val="both"/>
      </w:pPr>
      <w:r>
        <w:rPr>
          <w:rFonts w:ascii="Times New Roman"/>
          <w:b w:val="false"/>
          <w:i w:val="false"/>
          <w:color w:val="000000"/>
          <w:sz w:val="28"/>
        </w:rPr>
        <w:t>
      457. В зачищаемых танках обеспечивается общеобменная приточно-вытяжная вентиляция переносными вентиляционными установками. Приточный воздух подается на рабочее место, вытяжка осуществляется из участков наибольшего скопления паров. Выброс воздуха из вентилируемого танка проводится на высоте 1-2 м от самой высокой части судна для предотвращения попадания загрязненного воздуха в помещения судна.</w:t>
      </w:r>
    </w:p>
    <w:bookmarkEnd w:id="623"/>
    <w:bookmarkStart w:name="z713" w:id="624"/>
    <w:p>
      <w:pPr>
        <w:spacing w:after="0"/>
        <w:ind w:left="0"/>
        <w:jc w:val="both"/>
      </w:pPr>
      <w:r>
        <w:rPr>
          <w:rFonts w:ascii="Times New Roman"/>
          <w:b w:val="false"/>
          <w:i w:val="false"/>
          <w:color w:val="000000"/>
          <w:sz w:val="28"/>
        </w:rPr>
        <w:t>
      458. Переносная вентиляционная установка включается за 1,5-2 часа до начала работы и действует в течение всего периода зачистки.</w:t>
      </w:r>
    </w:p>
    <w:bookmarkEnd w:id="624"/>
    <w:bookmarkStart w:name="z714" w:id="625"/>
    <w:p>
      <w:pPr>
        <w:spacing w:after="0"/>
        <w:ind w:left="0"/>
        <w:jc w:val="both"/>
      </w:pPr>
      <w:r>
        <w:rPr>
          <w:rFonts w:ascii="Times New Roman"/>
          <w:b w:val="false"/>
          <w:i w:val="false"/>
          <w:color w:val="000000"/>
          <w:sz w:val="28"/>
        </w:rPr>
        <w:t xml:space="preserve">
      459. В течение всего периода зачистных работ проводится контроль температуры, влажности воздуха в танках и содержания в нем токсичных веществ. Количество подаваемого переносной вентиляционной установкой воздуха предусматривает обеспечение концентрации вредных веществ в зоне дыхания работающих не выше указанных в </w:t>
      </w:r>
      <w:r>
        <w:rPr>
          <w:rFonts w:ascii="Times New Roman"/>
          <w:b w:val="false"/>
          <w:i w:val="false"/>
          <w:color w:val="000000"/>
          <w:sz w:val="28"/>
        </w:rPr>
        <w:t>приложении 24</w:t>
      </w:r>
      <w:r>
        <w:rPr>
          <w:rFonts w:ascii="Times New Roman"/>
          <w:b w:val="false"/>
          <w:i w:val="false"/>
          <w:color w:val="000000"/>
          <w:sz w:val="28"/>
        </w:rPr>
        <w:t xml:space="preserve"> настоящих Санитарных правил.</w:t>
      </w:r>
    </w:p>
    <w:bookmarkEnd w:id="625"/>
    <w:bookmarkStart w:name="z715" w:id="626"/>
    <w:p>
      <w:pPr>
        <w:spacing w:after="0"/>
        <w:ind w:left="0"/>
        <w:jc w:val="both"/>
      </w:pPr>
      <w:r>
        <w:rPr>
          <w:rFonts w:ascii="Times New Roman"/>
          <w:b w:val="false"/>
          <w:i w:val="false"/>
          <w:color w:val="000000"/>
          <w:sz w:val="28"/>
        </w:rPr>
        <w:t>
      460. Зачистные работы не допускается проводить при температуре наружного воздуха выше +30 ºС, и относительной влажности более 80%.</w:t>
      </w:r>
    </w:p>
    <w:bookmarkEnd w:id="626"/>
    <w:bookmarkStart w:name="z716" w:id="627"/>
    <w:p>
      <w:pPr>
        <w:spacing w:after="0"/>
        <w:ind w:left="0"/>
        <w:jc w:val="both"/>
      </w:pPr>
      <w:r>
        <w:rPr>
          <w:rFonts w:ascii="Times New Roman"/>
          <w:b w:val="false"/>
          <w:i w:val="false"/>
          <w:color w:val="000000"/>
          <w:sz w:val="28"/>
        </w:rPr>
        <w:t>
      При прекращении подачи свежего наружного воздуха работы приостанавливаются.</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18" w:id="628"/>
    <w:p>
      <w:pPr>
        <w:spacing w:after="0"/>
        <w:ind w:left="0"/>
        <w:jc w:val="left"/>
      </w:pPr>
      <w:r>
        <w:rPr>
          <w:rFonts w:ascii="Times New Roman"/>
          <w:b/>
          <w:i w:val="false"/>
          <w:color w:val="000000"/>
        </w:rPr>
        <w:t xml:space="preserve"> Допустимые уровни выделения химических веществ из полимерных строительных материалов в воздушную среду</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Аминоафирный отвердитель ДТБ-2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Аминный отвердитель АФ-2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Гексаметилендиизоцианат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Гидринден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Гидроперекись изопропилбензола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Дибуталфталат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Диметаланилин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Дифенилгуанидин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 спирт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Ксилилендиамин цианотилированный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Малеиновый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Метйлэтилкетон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метилэтилкетона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Псевдокумол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Три-(хлорпропил) - 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 - 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Толилнафтиметан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Фталевый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винил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20" w:id="629"/>
    <w:p>
      <w:pPr>
        <w:spacing w:after="0"/>
        <w:ind w:left="0"/>
        <w:jc w:val="left"/>
      </w:pPr>
      <w:r>
        <w:rPr>
          <w:rFonts w:ascii="Times New Roman"/>
          <w:b/>
          <w:i w:val="false"/>
          <w:color w:val="000000"/>
        </w:rPr>
        <w:t xml:space="preserve"> Вещества, подлежащие определению при санитарно-химических исследованиях основных типов полимерных строительных материалов</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материала, применяемого для изготовления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материала, применяемого в строительстве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летучие вещества, подлежащие определению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Литературная ссылка на метод определения летучего вещества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Фенолформальдегидная смола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Древесностружечные и древесноволокнистые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Карбамидные смолы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Древесностружечные и древесноволокнистые плиты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(для мочевиноформальдегидных смол)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каучуки на основе бутадиена и сополимеров бутадиена с акрилонитрилом и стиролом и их растворы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линолеумы, резиновые плиты, коврики, пенорезиновые основы синтетических ковров и клеи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(для бутадиен-нитрильных каучуков (СКС)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(для бутадиенстирольных каучуков - (СКС)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(для резин вулканизованных с использованием тиурама Д или цимата)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 (для резин вулканизованных с использованием тиурама Е или этилцимата)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 сополимеры стирола с бутадиеном и акрилонитрилом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для отделки стен, декоративные панели, решетки, пленки для отделки мебели, пенопласты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(для АБС)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(для ABC)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Жесткие и мягкие пенопласты, клеи, лаки, герметики.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амины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(если таковые используются)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и сополимеры винилацетата с винилхлоридом, дибутилмалеинатом (водные дисперсии)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лаки, грунты, герметики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винилацетат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(для пластифицированных водных дисперсий)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 спирт (для сополимеров винилацетата с дибутилмалеинатом)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(для сополимеров, винилацетата с винилхлоридом)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Малеиновый ангидрид (для сополимеров винилацетата с дибутилмалеинатом)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Эпоксидные смолы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Стеклопластики, клеи, грунты, пенопласты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ПЭПА и метафенилендиамин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 смолы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Стеклопластики, лаки, клеи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(для полиэфирных смол, отвержд. стиролом)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(для полиэфирных смол, отвержд. стиролом)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(для полиэфирных смол, отвержд.ТГМ-3)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(если таковые используются при применении полиэфирных смол)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22" w:id="630"/>
    <w:p>
      <w:pPr>
        <w:spacing w:after="0"/>
        <w:ind w:left="0"/>
        <w:jc w:val="left"/>
      </w:pPr>
      <w:r>
        <w:rPr>
          <w:rFonts w:ascii="Times New Roman"/>
          <w:b/>
          <w:i w:val="false"/>
          <w:color w:val="000000"/>
        </w:rPr>
        <w:t xml:space="preserve"> Предельно-допустимые уровни электромагнитных излучений в кабине машиниста и салоне мотор-вагонного подвижного состава</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Предельно-допустимые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кабине машиниста в МВПС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Переменные магнитные поля промышленной частоты (50 Герц (далее –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магнитного поля, Н, 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магнитная индукция, В, мкТл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поля промышленной частоты (50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электрического поля, Е, кВ/м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магнитные поля: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постоянного магнитного поля, Н, 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Электростатическое поле: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электростатического поля, кВ/м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оператора ПЭВМ: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поле (5 Гц - 2кГц) (2-400 кГц)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В/м 2,5 В/м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магнитное поле (5 Гц - 2кГц) (2-400 кГц)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нТл 25 нТл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электростатическое поле (ЭСП) ( в 10 см от экрана)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салоне МВПС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поля:напряженность электрического поля, Е, кВ/м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 0,3-300 кГц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 0,3-3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 3-30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 30-300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промышленной частоты (50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ППЭ (0,3-30 ГГц), мкВт/см2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Электростатическое поле: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электростатического поля, кВ/м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24" w:id="631"/>
    <w:p>
      <w:pPr>
        <w:spacing w:after="0"/>
        <w:ind w:left="0"/>
        <w:jc w:val="left"/>
      </w:pPr>
      <w:r>
        <w:rPr>
          <w:rFonts w:ascii="Times New Roman"/>
          <w:b/>
          <w:i w:val="false"/>
          <w:color w:val="000000"/>
        </w:rPr>
        <w:t xml:space="preserve"> Противоэпидемическая укладка для проведения санитарно-противоэпидемических мероприятий при выявлении больного или подозрительного на заражение карантинным заболеванием</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Маркированные емкости для сбора естественных выделений лица с подозрением на карантинные заболевание, эмалированные ведра "для рвотных масс", "для фекальных масс", стеклянная банка с притертой крышкой "для мокроты"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Дезинфицирующее средство имеющие соответствующий спектр действия (против возбудителей чумы, холеры, сибирской язвы, микобактерий туберкулеза) по 100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 для переписи контактных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пакеты для сбора использованных масок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26" w:id="632"/>
    <w:p>
      <w:pPr>
        <w:spacing w:after="0"/>
        <w:ind w:left="0"/>
        <w:jc w:val="left"/>
      </w:pPr>
      <w:r>
        <w:rPr>
          <w:rFonts w:ascii="Times New Roman"/>
          <w:b/>
          <w:i w:val="false"/>
          <w:color w:val="000000"/>
        </w:rPr>
        <w:t xml:space="preserve"> Требования к эффективности системы охлаждения помещений локомотивов</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Перепад температур воздуха относительно наружной, ºС в помещениях локомотива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охлаждения воздуха,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поддержания температуры, ºС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температурой воздуха в летний период до + 33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температурой воздуха в летний период до + 40 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локомотива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28" w:id="633"/>
    <w:p>
      <w:pPr>
        <w:spacing w:after="0"/>
        <w:ind w:left="0"/>
        <w:jc w:val="left"/>
      </w:pPr>
      <w:r>
        <w:rPr>
          <w:rFonts w:ascii="Times New Roman"/>
          <w:b/>
          <w:i w:val="false"/>
          <w:color w:val="000000"/>
        </w:rPr>
        <w:t xml:space="preserve"> Характеристика теплоизоляционных свойств внутренних ограждений помещений локомотивов</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значение параметра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теплопередачи ограждений (средний), Вт/м²К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герметичности (температурный), 1ч.ºС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локомотивов, эксплуатирующихся: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наружных температурах ниже минус 10ºС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55·10ֿ³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наружных температурах до минус 10ºС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55·10ֿ³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и бытовые помещения в единой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55·10ֿ³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30" w:id="634"/>
    <w:p>
      <w:pPr>
        <w:spacing w:after="0"/>
        <w:ind w:left="0"/>
        <w:jc w:val="left"/>
      </w:pPr>
      <w:r>
        <w:rPr>
          <w:rFonts w:ascii="Times New Roman"/>
          <w:b/>
          <w:i w:val="false"/>
          <w:color w:val="000000"/>
        </w:rPr>
        <w:t xml:space="preserve"> Предельно-допустимые уровни звука и звукового давления в помещениях локомотивов и специальный подвижной состав</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измерения шума &lt;*&gt;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Предельно-допустимые уровни звукового давления, в дБ, в октавных полосах со среднегеометрическими частотами, Гц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локомотивов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управления СПС: с персональным компьютером (далее – ПК) ПК на рабочих местах без ПК на рабочих местах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 с ПК на рабочих местах без ПК на рабочих местах мастерские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83 91 95  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32" w:id="635"/>
    <w:p>
      <w:pPr>
        <w:spacing w:after="0"/>
        <w:ind w:left="0"/>
        <w:jc w:val="left"/>
      </w:pPr>
      <w:r>
        <w:rPr>
          <w:rFonts w:ascii="Times New Roman"/>
          <w:b/>
          <w:i w:val="false"/>
          <w:color w:val="000000"/>
        </w:rPr>
        <w:t xml:space="preserve"> Предельно-допустимые уровни инфразвука в помещениях локомотивов и специальный подвижной состав</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измерения инфразвука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Предельно-допустимые уровни звукового давления, в дБ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локомотивов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34" w:id="636"/>
    <w:p>
      <w:pPr>
        <w:spacing w:after="0"/>
        <w:ind w:left="0"/>
        <w:jc w:val="left"/>
      </w:pPr>
      <w:r>
        <w:rPr>
          <w:rFonts w:ascii="Times New Roman"/>
          <w:b/>
          <w:i w:val="false"/>
          <w:color w:val="000000"/>
        </w:rPr>
        <w:t xml:space="preserve"> Предельно-допустимые значения виброускорений в кабине локомотива</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полос,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Величины виброускорений,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 бытовых помещениях, рабочее место в аппаратной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Полки для сидения и лежания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и горизонтальное направление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36" w:id="637"/>
    <w:p>
      <w:pPr>
        <w:spacing w:after="0"/>
        <w:ind w:left="0"/>
        <w:jc w:val="left"/>
      </w:pPr>
      <w:r>
        <w:rPr>
          <w:rFonts w:ascii="Times New Roman"/>
          <w:b/>
          <w:i w:val="false"/>
          <w:color w:val="000000"/>
        </w:rPr>
        <w:t xml:space="preserve"> Предельно-допустимые уровни электромагнитных излучений на рабочих местахв локомотивах и специальный подвижной состав</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Предельно-допустимые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Переменные магнитные поля промышленной частоты (50Гц)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магнитного поля, Н, 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Магнитная индукция В, мкТл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поля промышленной частоты (50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электрического поля, Е,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магнитные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постоянного магнитного поля, Н, 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Электростатическое поле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электростатического поля,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38" w:id="638"/>
    <w:p>
      <w:pPr>
        <w:spacing w:after="0"/>
        <w:ind w:left="0"/>
        <w:jc w:val="left"/>
      </w:pPr>
      <w:r>
        <w:rPr>
          <w:rFonts w:ascii="Times New Roman"/>
          <w:b/>
          <w:i w:val="false"/>
          <w:color w:val="000000"/>
        </w:rPr>
        <w:t xml:space="preserve"> Нормы оснащенности инвентарем и средствами гигиены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(бумажное, льняное)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штук на 12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(разовые)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20 штук на 12 полетов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 (разовый) или подголовники устойчивые к влажной уборке с применением моющих и дезинфицирующих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штук на кресло на 1 полет (подголовник (разовый)) или по 1 штук на кресло (подголовники устойчивые к влажной уборке с применением моющих и дезинфицирующих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Чехлы пилотские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штук на кресло на 1 рейс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(разовая)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штук на 1 подушку (при наличии подушки)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штук на 1 туалетную комнату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гигиенические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штук на 1 кресло + 20 шт. дополнительно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Пледы, упакованные в разовые пакеты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Загружается в количестве 20 % от общего количества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наволочки для люльки (разовые)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штук на 1 люльку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Уборочный инвентарь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на воздушное судно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41" w:id="639"/>
    <w:p>
      <w:pPr>
        <w:spacing w:after="0"/>
        <w:ind w:left="0"/>
        <w:jc w:val="left"/>
      </w:pPr>
      <w:r>
        <w:rPr>
          <w:rFonts w:ascii="Times New Roman"/>
          <w:b/>
          <w:i w:val="false"/>
          <w:color w:val="000000"/>
        </w:rPr>
        <w:t xml:space="preserve"> Журнал по заправке воздушного судна питьевой водой</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 и борт № отбывающего воздушного судна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заправки водозаправочной машины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заправки воздушного судна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водозаправочной машиной заправлено, количество питьевой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проведен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работе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43" w:id="640"/>
    <w:p>
      <w:pPr>
        <w:spacing w:after="0"/>
        <w:ind w:left="0"/>
        <w:jc w:val="left"/>
      </w:pPr>
      <w:r>
        <w:rPr>
          <w:rFonts w:ascii="Times New Roman"/>
          <w:b/>
          <w:i w:val="false"/>
          <w:color w:val="000000"/>
        </w:rPr>
        <w:t xml:space="preserve"> Журнал о проведенной дезинфекции</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(вид, место)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(или)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проведено (печать организации, или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45" w:id="641"/>
    <w:p>
      <w:pPr>
        <w:spacing w:after="0"/>
        <w:ind w:left="0"/>
        <w:jc w:val="left"/>
      </w:pPr>
      <w:r>
        <w:rPr>
          <w:rFonts w:ascii="Times New Roman"/>
          <w:b/>
          <w:i w:val="false"/>
          <w:color w:val="000000"/>
        </w:rPr>
        <w:t xml:space="preserve"> Оптимальные параметры микроклимата для помещений воздушных судов</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 экипажа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Пассажирский салон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Грузовая кабина, буфет-кухня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относительная влажность воздуха соответствует максимальной температуре воздуха, максимальная относительная влажность воздуха соответствует минимальной температуре воздуха.</w:t>
            </w:r>
          </w:p>
        </w:tc>
      </w:tr>
    </w:tbl>
    <w:bookmarkStart w:name="z747" w:id="642"/>
    <w:p>
      <w:pPr>
        <w:spacing w:after="0"/>
        <w:ind w:left="0"/>
        <w:jc w:val="left"/>
      </w:pPr>
      <w:r>
        <w:rPr>
          <w:rFonts w:ascii="Times New Roman"/>
          <w:b/>
          <w:i w:val="false"/>
          <w:color w:val="000000"/>
        </w:rPr>
        <w:t xml:space="preserve"> Допустимые параметры микроклимата для помещений воздушных судов</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Т 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 экипажа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Пассажирский салон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Грузовая кабина, буфет-кухня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относительная влажность воздуха соответствует максимальной температуре воздуха, максимальная относительная влажность воздуха соответствует минимальной температуре воздуха.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50" w:id="643"/>
    <w:p>
      <w:pPr>
        <w:spacing w:after="0"/>
        <w:ind w:left="0"/>
        <w:jc w:val="left"/>
      </w:pPr>
      <w:r>
        <w:rPr>
          <w:rFonts w:ascii="Times New Roman"/>
          <w:b/>
          <w:i w:val="false"/>
          <w:color w:val="000000"/>
        </w:rPr>
        <w:t xml:space="preserve"> Предельно-допустимые концентрации вредных веществ в воздухе рабочей зоны кабин воздушных судов</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(мкг/м3)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оксиды (в пересчете на азота диоксид)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синтетических смазочных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минеральных смазочных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Алифатические углеводороды С1-С10 (в пересчете на углерод)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Диоктилсебацинат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фтористый (в пересчете на фтор)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сернистый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диоксид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52" w:id="644"/>
    <w:p>
      <w:pPr>
        <w:spacing w:after="0"/>
        <w:ind w:left="0"/>
        <w:jc w:val="left"/>
      </w:pPr>
      <w:r>
        <w:rPr>
          <w:rFonts w:ascii="Times New Roman"/>
          <w:b/>
          <w:i w:val="false"/>
          <w:color w:val="000000"/>
        </w:rPr>
        <w:t xml:space="preserve"> Допустимые уровни ионизации воздуха производственных и общественных помещений воздушных судов</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ионов в 1 см3 воздуха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полярности П = [(n+)-(n-)] [(n+)+(n-)]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+0,05</w:t>
            </w:r>
          </w:p>
        </w:tc>
      </w:tr>
    </w:tbl>
    <w:bookmarkStart w:name="z754" w:id="645"/>
    <w:p>
      <w:pPr>
        <w:spacing w:after="0"/>
        <w:ind w:left="0"/>
        <w:jc w:val="left"/>
      </w:pPr>
      <w:r>
        <w:rPr>
          <w:rFonts w:ascii="Times New Roman"/>
          <w:b/>
          <w:i w:val="false"/>
          <w:color w:val="000000"/>
        </w:rPr>
        <w:t xml:space="preserve"> Допустимые уровни звукового давления, уровни звука и эквивалентные уровни звука для рабочих мест летного состава воздушных судов</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Октавные полосы со среднегеометрическими частотами, Гц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Эквивалентный уровень 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756" w:id="646"/>
    <w:p>
      <w:pPr>
        <w:spacing w:after="0"/>
        <w:ind w:left="0"/>
        <w:jc w:val="left"/>
      </w:pPr>
      <w:r>
        <w:rPr>
          <w:rFonts w:ascii="Times New Roman"/>
          <w:b/>
          <w:i w:val="false"/>
          <w:color w:val="000000"/>
        </w:rPr>
        <w:t xml:space="preserve"> Допустимые уровни ультразвукового давления на рабочих местах летного состава воздушных судов</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ультразвука,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 октавные полосы по среднегеометрическими частотами,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758" w:id="647"/>
    <w:p>
      <w:pPr>
        <w:spacing w:after="0"/>
        <w:ind w:left="0"/>
        <w:jc w:val="left"/>
      </w:pPr>
      <w:r>
        <w:rPr>
          <w:rFonts w:ascii="Times New Roman"/>
          <w:b/>
          <w:i w:val="false"/>
          <w:color w:val="000000"/>
        </w:rPr>
        <w:t xml:space="preserve"> Допустимые уровни инфразвукового давления на рабочих местах летного состава воздушных судов</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инфразвука,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Октавные полосы со среднегеометрическими частотами, Гц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уровень звукового давления,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760" w:id="648"/>
    <w:p>
      <w:pPr>
        <w:spacing w:after="0"/>
        <w:ind w:left="0"/>
        <w:jc w:val="left"/>
      </w:pPr>
      <w:r>
        <w:rPr>
          <w:rFonts w:ascii="Times New Roman"/>
          <w:b/>
          <w:i w:val="false"/>
          <w:color w:val="000000"/>
        </w:rPr>
        <w:t xml:space="preserve"> Предельно-допустимые уровни общей вибрации в треть октавных полосах частот на рабочих местах членов экипажей</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дБА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дБА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bookmarkStart w:name="z762" w:id="649"/>
    <w:p>
      <w:pPr>
        <w:spacing w:after="0"/>
        <w:ind w:left="0"/>
        <w:jc w:val="left"/>
      </w:pPr>
      <w:r>
        <w:rPr>
          <w:rFonts w:ascii="Times New Roman"/>
          <w:b/>
          <w:i w:val="false"/>
          <w:color w:val="000000"/>
        </w:rPr>
        <w:t xml:space="preserve"> Допустимые уровни энергетических нагрузок и напряженности электрических полей от радиосвязного оборудования</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в диапазоне частот,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поля, 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нагрузки, (в/м)2·ч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764" w:id="650"/>
    <w:p>
      <w:pPr>
        <w:spacing w:after="0"/>
        <w:ind w:left="0"/>
        <w:jc w:val="left"/>
      </w:pPr>
      <w:r>
        <w:rPr>
          <w:rFonts w:ascii="Times New Roman"/>
          <w:b/>
          <w:i w:val="false"/>
          <w:color w:val="000000"/>
        </w:rPr>
        <w:t xml:space="preserve"> Параметры освещенности на рабочих местах членов экипажа</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поверхность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Равномерность освещения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Надписи на щитках и пультах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Подсветка шкал основных пилотажно-навигационных приборов, стрелки и элементы навигации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Приборные доски пилотов для считывания информации при пролете грозовой облачности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столики членов летного экипажа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67" w:id="651"/>
    <w:p>
      <w:pPr>
        <w:spacing w:after="0"/>
        <w:ind w:left="0"/>
        <w:jc w:val="left"/>
      </w:pPr>
      <w:r>
        <w:rPr>
          <w:rFonts w:ascii="Times New Roman"/>
          <w:b/>
          <w:i w:val="false"/>
          <w:color w:val="000000"/>
        </w:rPr>
        <w:t xml:space="preserve"> Параметры вибрации в кабине грузовых автомобилей</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полос, 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виброскорости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 окт.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1/3 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1/3 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 окт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Х0Y0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Х0Y0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Z0Х0Y0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Х0Y0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коррелированные значения и их уровни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коррелированные значения и их уровни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bl>
    <w:bookmarkStart w:name="z769" w:id="652"/>
    <w:p>
      <w:pPr>
        <w:spacing w:after="0"/>
        <w:ind w:left="0"/>
        <w:jc w:val="left"/>
      </w:pPr>
      <w:r>
        <w:rPr>
          <w:rFonts w:ascii="Times New Roman"/>
          <w:b/>
          <w:i w:val="false"/>
          <w:color w:val="000000"/>
        </w:rPr>
        <w:t xml:space="preserve"> Параметры вибрации в пассажирских салонах (кабине) легковых автомобилей и автобусов</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полос, Гц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по осям Х0, Y0, Z0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виброскорости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корректированные значения и их уровни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771" w:id="653"/>
    <w:p>
      <w:pPr>
        <w:spacing w:after="0"/>
        <w:ind w:left="0"/>
        <w:jc w:val="left"/>
      </w:pPr>
      <w:r>
        <w:rPr>
          <w:rFonts w:ascii="Times New Roman"/>
          <w:b/>
          <w:i w:val="false"/>
          <w:color w:val="000000"/>
        </w:rPr>
        <w:t xml:space="preserve"> Допустимые значения параметров локальной вибрации</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октавных полос, 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по осям Хл, Yл, Zн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виброскорости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корректированные значения и их уровни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74" w:id="654"/>
    <w:p>
      <w:pPr>
        <w:spacing w:after="0"/>
        <w:ind w:left="0"/>
        <w:jc w:val="left"/>
      </w:pPr>
      <w:r>
        <w:rPr>
          <w:rFonts w:ascii="Times New Roman"/>
          <w:b/>
          <w:i w:val="false"/>
          <w:color w:val="000000"/>
        </w:rPr>
        <w:t xml:space="preserve"> Минимальные площади кают экипажа на одного человека</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командного состава,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рядового состава,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одноярусными койками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двухярусными койками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Трехместная и четырехместная с двухярусными койками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776" w:id="655"/>
    <w:p>
      <w:pPr>
        <w:spacing w:after="0"/>
        <w:ind w:left="0"/>
        <w:jc w:val="left"/>
      </w:pPr>
      <w:r>
        <w:rPr>
          <w:rFonts w:ascii="Times New Roman"/>
          <w:b/>
          <w:i w:val="false"/>
          <w:color w:val="000000"/>
        </w:rPr>
        <w:t xml:space="preserve"> Минимальные площади пассажирских кают</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судах I группы,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судах II группы,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Одноместная каюта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одноярусным расположением спальных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двухъярусным расположением спальных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Трех-четырехместные с двухъярусным расположением спальных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79" w:id="656"/>
    <w:p>
      <w:pPr>
        <w:spacing w:after="0"/>
        <w:ind w:left="0"/>
        <w:jc w:val="left"/>
      </w:pPr>
      <w:r>
        <w:rPr>
          <w:rFonts w:ascii="Times New Roman"/>
          <w:b/>
          <w:i w:val="false"/>
          <w:color w:val="000000"/>
        </w:rPr>
        <w:t xml:space="preserve"> Параметры загрузки кладовых для хранения пищевой продукции</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загрузки площади, кг/м2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загрузки объема,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Хранящиеся в охлаждаемых кладовых: Мясо и мясопродукы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рыбопродукты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 жиры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скоропортящиеся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ягоды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прохладительные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Хранящиеся в неохлаждаемых кладовых: Сухие (крупа, сахар, соль, мука, макароны)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81" w:id="657"/>
    <w:p>
      <w:pPr>
        <w:spacing w:after="0"/>
        <w:ind w:left="0"/>
        <w:jc w:val="left"/>
      </w:pPr>
      <w:r>
        <w:rPr>
          <w:rFonts w:ascii="Times New Roman"/>
          <w:b/>
          <w:i w:val="false"/>
          <w:color w:val="000000"/>
        </w:rPr>
        <w:t xml:space="preserve"> Микроклиматические условия в судовых помещениях, оборудованных системами отопления и кондиционирования</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период (температура наружного воздуха 10 °С и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период (температура наружного воздуха выше 10 °С)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выше наружной расчетной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общественные, медицинские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Санитарно-бытовые: прачечные, гладильные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 туалеты - умывальные - санблоки с душем - душевые, раздевальные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камбузы, помещения кипятильников, посудомоечные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-заготовочные, раздаточные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ходовые штурманские, радиорубки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-на рабочих площадках в машинных и котельных отделениях с постоянной вахтой при отсутствии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12 при работающих механизмах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в рабочей зоне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площадках в машинных и котельных отделениях без постоянной вахты и других помещениях с тепловыделениями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12 при работающих механизмах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в рабочей зоне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в рабочей зоне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ЦПУ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0,3 в рабочей зоне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машинных помещениях без тепловыделений, в мастерских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0,7 в рабочей зоне</w:t>
            </w:r>
          </w:p>
        </w:tc>
      </w:tr>
    </w:tbl>
    <w:bookmarkStart w:name="z783" w:id="658"/>
    <w:p>
      <w:pPr>
        <w:spacing w:after="0"/>
        <w:ind w:left="0"/>
        <w:jc w:val="both"/>
      </w:pPr>
      <w:r>
        <w:rPr>
          <w:rFonts w:ascii="Times New Roman"/>
          <w:b w:val="false"/>
          <w:i w:val="false"/>
          <w:color w:val="000000"/>
          <w:sz w:val="28"/>
        </w:rPr>
        <w:t>
      Примечание: *нормируемое значение относительной влажности обеспечивается при оборудовании помещения системой воздушного отопления</w:t>
      </w:r>
    </w:p>
    <w:bookmarkEnd w:id="658"/>
    <w:bookmarkStart w:name="z784" w:id="659"/>
    <w:p>
      <w:pPr>
        <w:spacing w:after="0"/>
        <w:ind w:left="0"/>
        <w:jc w:val="left"/>
      </w:pPr>
      <w:r>
        <w:rPr>
          <w:rFonts w:ascii="Times New Roman"/>
          <w:b/>
          <w:i w:val="false"/>
          <w:color w:val="000000"/>
        </w:rPr>
        <w:t xml:space="preserve"> Количество воздуха, подаваемого в помещение (расчетный воздухообмен) в теплый период и минимальные параметры подачи воздуха в судовые помещения</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количество приточного воздуха (расчетный воздухообмен) в теплый период, м3/ч, обм/ч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норма подачи воздуха на 1 человека, м3/ч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количество вытяжного воздуха, м3/ч, обм/ч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(каюты)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Пассажирские салоны, столовые кают-компании, рестораны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Санитарно-бытовые: Прачечные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обм/ч больше притока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обм/ч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помещения: -туалеты, санузлы,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м3/ч на 1 унитаз и 25 м3/ч на писуар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автономная система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-умывальные, душевые, раздевальные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помещения: -амбулатория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медицинская каюта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 -камбузы, посудомоечные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обм/ч больше притока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-заготовочные продовольственные кладовые: -мяса,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обм/сут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-молочной продукции, яиц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-овощей и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обм/сут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-сухих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обм/сут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-суточного запаса хлеба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-ходовые, штурманские, радиорубки, багермейстерские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-помещения главных двигателей, дизель-генераторов, котлов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 за вычетом воздуха, потребляемого двигателями, котлами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посты управления (ЦПУ)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насосные отделения танкеров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обм/ч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помещение хладоновых холодильных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вытяжкой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шкиперские, малярные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 станций подготовки питьевой воды (с применением Озона)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обм/ч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автономная система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установок углекислого пожаротушения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обм/ч</w:t>
            </w:r>
          </w:p>
        </w:tc>
        <w:tc>
          <w:tcPr>
            <w:tcW w:w="0" w:type="auto"/>
            <w:vMerge/>
            <w:tcBorders>
              <w:top w:val="nil"/>
              <w:left w:val="single" w:color="cfcfcf" w:sz="5"/>
              <w:bottom w:val="single" w:color="cfcfcf" w:sz="5"/>
              <w:right w:val="single" w:color="cfcfcf" w:sz="5"/>
            </w:tcBorders>
          </w:tcPr>
          <w:p/>
        </w:tc>
      </w:tr>
    </w:tbl>
    <w:bookmarkStart w:name="z786" w:id="660"/>
    <w:p>
      <w:pPr>
        <w:spacing w:after="0"/>
        <w:ind w:left="0"/>
        <w:jc w:val="left"/>
      </w:pPr>
      <w:r>
        <w:rPr>
          <w:rFonts w:ascii="Times New Roman"/>
          <w:b/>
          <w:i w:val="false"/>
          <w:color w:val="000000"/>
        </w:rPr>
        <w:t xml:space="preserve"> Микроклиматические условия в судовых помещениях, оборудованных системами отопления, кондиционирования и вентиляции</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помещения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Величины микроклимата в градусах результирующих температур (оРТ)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период (температура наружного воздуха +10 °С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период (температура наружного воздуха выше +10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общественные и медицинские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и Южный, а также без ограничения бассейна при круглогодичной навигации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бассейны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89" w:id="661"/>
    <w:p>
      <w:pPr>
        <w:spacing w:after="0"/>
        <w:ind w:left="0"/>
        <w:jc w:val="left"/>
      </w:pPr>
      <w:r>
        <w:rPr>
          <w:rFonts w:ascii="Times New Roman"/>
          <w:b/>
          <w:i w:val="false"/>
          <w:color w:val="000000"/>
        </w:rPr>
        <w:t xml:space="preserve"> Параметры искусственной освещенности в основных помещениях и на рабочих местах судов внутреннего плавания</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рабочее место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поверхность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освещенность,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люминесцентных лампах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лампах накаливания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 местное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 местное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Машинно-котельные отделения, помещение вспомогательных двигателей, помещение распределительных щитов (ГРЩ), постов управления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Шкалы 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 лестницы и трап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Шкалы приборов ГРЩ</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Рефрижераторные, насосные отделения танкеров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Шкалы 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верстаке, на станках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Штурманские и радиорубки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 изоляторы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разделочных столах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Кают-компании, столовые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надкоечного светильника на расстоянии 0,5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трюма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расположения спасательных шлюпок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91" w:id="662"/>
    <w:p>
      <w:pPr>
        <w:spacing w:after="0"/>
        <w:ind w:left="0"/>
        <w:jc w:val="left"/>
      </w:pPr>
      <w:r>
        <w:rPr>
          <w:rFonts w:ascii="Times New Roman"/>
          <w:b/>
          <w:i w:val="false"/>
          <w:color w:val="000000"/>
        </w:rPr>
        <w:t xml:space="preserve"> Допустимые параметры шума для судов внутреннего водного плавания</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место работы или отдыха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звукового давления в дБ в октавных полосах со среднегеометрическими частотами в Гц</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помещения Постоянная вахта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Периодически-безвахтенное обслуживание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Безвахтенное обслуживание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посты управления (ЦПУ) и производственные помещения, расположенные вне машинных помещений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Ходовой мостик, штурманская рубка, посты управления вне энергетического отделения и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Ходовой мостик и другие посты прослушивания звуковых сигналов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 с включенным оборудованием непроизводящим аудиосигналы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помещения</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Кают-компании, столовые, салоны отдыха, кабинеты в каютах комсостава, клубы, библиотека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салоны, рестораны, буфеты, помещения для любительских занятий спортом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отдыха на открытых палубах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и медицинские помещения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93" w:id="663"/>
    <w:p>
      <w:pPr>
        <w:spacing w:after="0"/>
        <w:ind w:left="0"/>
        <w:jc w:val="left"/>
      </w:pPr>
      <w:r>
        <w:rPr>
          <w:rFonts w:ascii="Times New Roman"/>
          <w:b/>
          <w:i w:val="false"/>
          <w:color w:val="000000"/>
        </w:rPr>
        <w:t xml:space="preserve"> Значение весовых коэффициентов для уровней виброускорения</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октавных полос, 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коэффициенты, дБ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795" w:id="664"/>
    <w:p>
      <w:pPr>
        <w:spacing w:after="0"/>
        <w:ind w:left="0"/>
        <w:jc w:val="left"/>
      </w:pPr>
      <w:r>
        <w:rPr>
          <w:rFonts w:ascii="Times New Roman"/>
          <w:b/>
          <w:i w:val="false"/>
          <w:color w:val="000000"/>
        </w:rPr>
        <w:t xml:space="preserve"> Предельно-допустимые уровни виброускорения, дБ</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помещения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 корр. Lа корр.экв,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октавных полос,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помещения Суда I и 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камбуз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 Суда I и 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и общественные помещения Суда 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помещения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797" w:id="665"/>
    <w:p>
      <w:pPr>
        <w:spacing w:after="0"/>
        <w:ind w:left="0"/>
        <w:jc w:val="left"/>
      </w:pPr>
      <w:r>
        <w:rPr>
          <w:rFonts w:ascii="Times New Roman"/>
          <w:b/>
          <w:i w:val="false"/>
          <w:color w:val="000000"/>
        </w:rPr>
        <w:t xml:space="preserve"> Предельно-допустимые уровни виброскорости, Дб</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помещения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ПС (по ускорению)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корр. Lv корр.экв,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октавных полос,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помещения: Суда I и 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камбуз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 Суда I и 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и общественные помещения Суда 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III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помещения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bookmarkStart w:name="z799" w:id="666"/>
    <w:p>
      <w:pPr>
        <w:spacing w:after="0"/>
        <w:ind w:left="0"/>
        <w:jc w:val="both"/>
      </w:pPr>
      <w:r>
        <w:rPr>
          <w:rFonts w:ascii="Times New Roman"/>
          <w:b w:val="false"/>
          <w:i w:val="false"/>
          <w:color w:val="000000"/>
          <w:sz w:val="28"/>
        </w:rPr>
        <w:t>
      Примечание:</w:t>
      </w:r>
    </w:p>
    <w:bookmarkEnd w:id="666"/>
    <w:bookmarkStart w:name="z800" w:id="667"/>
    <w:p>
      <w:pPr>
        <w:spacing w:after="0"/>
        <w:ind w:left="0"/>
        <w:jc w:val="both"/>
      </w:pPr>
      <w:r>
        <w:rPr>
          <w:rFonts w:ascii="Times New Roman"/>
          <w:b w:val="false"/>
          <w:i w:val="false"/>
          <w:color w:val="000000"/>
          <w:sz w:val="28"/>
        </w:rPr>
        <w:t>
      1. Суда I группы – суда, на которых экипаж постоянно работает и проживает (более 40 часов);</w:t>
      </w:r>
    </w:p>
    <w:bookmarkEnd w:id="667"/>
    <w:bookmarkStart w:name="z801" w:id="668"/>
    <w:p>
      <w:pPr>
        <w:spacing w:after="0"/>
        <w:ind w:left="0"/>
        <w:jc w:val="both"/>
      </w:pPr>
      <w:r>
        <w:rPr>
          <w:rFonts w:ascii="Times New Roman"/>
          <w:b w:val="false"/>
          <w:i w:val="false"/>
          <w:color w:val="000000"/>
          <w:sz w:val="28"/>
        </w:rPr>
        <w:t>
      суда II группы – суда, совершающие короткие рейсы и обслуживаемые бригадным методом, при котором часть экипажа в течение навигации периодически работает и проживает (до 40 часов), а часть – отдыхает на берегу;</w:t>
      </w:r>
    </w:p>
    <w:bookmarkEnd w:id="668"/>
    <w:bookmarkStart w:name="z802" w:id="669"/>
    <w:p>
      <w:pPr>
        <w:spacing w:after="0"/>
        <w:ind w:left="0"/>
        <w:jc w:val="both"/>
      </w:pPr>
      <w:r>
        <w:rPr>
          <w:rFonts w:ascii="Times New Roman"/>
          <w:b w:val="false"/>
          <w:i w:val="false"/>
          <w:color w:val="000000"/>
          <w:sz w:val="28"/>
        </w:rPr>
        <w:t>
      суда III группы – суда внутреннего водного плавания внутригородских, пригородных линий, рейдовые, вспомогательные, на которых экипаж находится только во время работы, а проживает на берегу.</w:t>
      </w:r>
    </w:p>
    <w:bookmarkEnd w:id="669"/>
    <w:bookmarkStart w:name="z803" w:id="670"/>
    <w:p>
      <w:pPr>
        <w:spacing w:after="0"/>
        <w:ind w:left="0"/>
        <w:jc w:val="both"/>
      </w:pPr>
      <w:r>
        <w:rPr>
          <w:rFonts w:ascii="Times New Roman"/>
          <w:b w:val="false"/>
          <w:i w:val="false"/>
          <w:color w:val="000000"/>
          <w:sz w:val="28"/>
        </w:rPr>
        <w:t>
      2. Суда технического флота, плавучие краны и другие подобные объекты относятся к I, II или III группам по признакам, указанным в пункте 1 настоящего примечания. Разъездные суда не подвергаются классификации.</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05" w:id="671"/>
    <w:p>
      <w:pPr>
        <w:spacing w:after="0"/>
        <w:ind w:left="0"/>
        <w:jc w:val="left"/>
      </w:pPr>
      <w:r>
        <w:rPr>
          <w:rFonts w:ascii="Times New Roman"/>
          <w:b/>
          <w:i w:val="false"/>
          <w:color w:val="000000"/>
        </w:rPr>
        <w:t xml:space="preserve"> Предельно-допустимые уровни напряженности электрической и магнитной составляющих в диапазоне 30 кГц-300 МГц в зависимости от продолжительности воздействия</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воздействия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Епду’ 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НПДУ’ 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30кГц-3МГц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30кГц-3МГц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30-50МГц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807" w:id="672"/>
    <w:p>
      <w:pPr>
        <w:spacing w:after="0"/>
        <w:ind w:left="0"/>
        <w:jc w:val="both"/>
      </w:pPr>
      <w:r>
        <w:rPr>
          <w:rFonts w:ascii="Times New Roman"/>
          <w:b w:val="false"/>
          <w:i w:val="false"/>
          <w:color w:val="000000"/>
          <w:sz w:val="28"/>
        </w:rPr>
        <w:t>
      Примечание:</w:t>
      </w:r>
    </w:p>
    <w:bookmarkEnd w:id="672"/>
    <w:bookmarkStart w:name="z808" w:id="673"/>
    <w:p>
      <w:pPr>
        <w:spacing w:after="0"/>
        <w:ind w:left="0"/>
        <w:jc w:val="both"/>
      </w:pPr>
      <w:r>
        <w:rPr>
          <w:rFonts w:ascii="Times New Roman"/>
          <w:b w:val="false"/>
          <w:i w:val="false"/>
          <w:color w:val="000000"/>
          <w:sz w:val="28"/>
        </w:rPr>
        <w:t>
      При продолжительности воздействия менее 0,08 часа дальнейшее повышение интенсивности воздействия не допускается.</w:t>
      </w:r>
    </w:p>
    <w:bookmarkEnd w:id="673"/>
    <w:bookmarkStart w:name="z809" w:id="674"/>
    <w:p>
      <w:pPr>
        <w:spacing w:after="0"/>
        <w:ind w:left="0"/>
        <w:jc w:val="left"/>
      </w:pPr>
      <w:r>
        <w:rPr>
          <w:rFonts w:ascii="Times New Roman"/>
          <w:b/>
          <w:i w:val="false"/>
          <w:color w:val="000000"/>
        </w:rPr>
        <w:t xml:space="preserve"> Предельно-допустимые уровни плотности потока энергии в диапазоне частот 300 МГц-300 ГГц в зависимости от продолжительности воздействия</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воздействия, 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ППЭпду, мкВт/см2 (кроме вращающихся и сканирующих антенн)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ППЭпду, мкВт/см2 (для вращающихся антенн)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11" w:id="675"/>
    <w:p>
      <w:pPr>
        <w:spacing w:after="0"/>
        <w:ind w:left="0"/>
        <w:jc w:val="both"/>
      </w:pPr>
      <w:r>
        <w:rPr>
          <w:rFonts w:ascii="Times New Roman"/>
          <w:b w:val="false"/>
          <w:i w:val="false"/>
          <w:color w:val="000000"/>
          <w:sz w:val="28"/>
        </w:rPr>
        <w:t>
      Примечание:</w:t>
      </w:r>
    </w:p>
    <w:bookmarkEnd w:id="675"/>
    <w:bookmarkStart w:name="z812" w:id="676"/>
    <w:p>
      <w:pPr>
        <w:spacing w:after="0"/>
        <w:ind w:left="0"/>
        <w:jc w:val="both"/>
      </w:pPr>
      <w:r>
        <w:rPr>
          <w:rFonts w:ascii="Times New Roman"/>
          <w:b w:val="false"/>
          <w:i w:val="false"/>
          <w:color w:val="000000"/>
          <w:sz w:val="28"/>
        </w:rPr>
        <w:t>
      При продолжительности воздействия менее 0,2 часа дальнейшее повышение интенсивности воздействия не допускается.</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14" w:id="677"/>
    <w:p>
      <w:pPr>
        <w:spacing w:after="0"/>
        <w:ind w:left="0"/>
        <w:jc w:val="left"/>
      </w:pPr>
      <w:r>
        <w:rPr>
          <w:rFonts w:ascii="Times New Roman"/>
          <w:b/>
          <w:i w:val="false"/>
          <w:color w:val="000000"/>
        </w:rPr>
        <w:t xml:space="preserve"> Предельно-допустимые концентрации вредных веществ в воздухе зоны дыхания при проведении зачистных работ</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 (парообразное,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топливный, сланцевый, крекинг и другие (в пересчете на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неорганические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Серный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в смеси с углеводородами С1-С5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 спирит (в пересчете на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Углеводорода алифатические предельные С1-С10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w:t>
            </w:r>
            <w:r>
              <w:br/>
            </w:r>
            <w:r>
              <w:rPr>
                <w:rFonts w:ascii="Times New Roman"/>
                <w:b w:val="false"/>
                <w:i w:val="false"/>
                <w:color w:val="000000"/>
                <w:sz w:val="20"/>
              </w:rPr>
              <w:t>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16" w:id="678"/>
    <w:p>
      <w:pPr>
        <w:spacing w:after="0"/>
        <w:ind w:left="0"/>
        <w:jc w:val="left"/>
      </w:pPr>
      <w:r>
        <w:rPr>
          <w:rFonts w:ascii="Times New Roman"/>
          <w:b/>
          <w:i w:val="false"/>
          <w:color w:val="000000"/>
        </w:rPr>
        <w:t xml:space="preserve"> Требования к транспортным средствам, осуществляющих внутриреспубликанские и международные пассажирские автомобильные перевозки пассажиров и багажа на период введения ограничительных мероприятий, в том числе карантина</w:t>
      </w:r>
    </w:p>
    <w:bookmarkEnd w:id="678"/>
    <w:bookmarkStart w:name="z817" w:id="679"/>
    <w:p>
      <w:pPr>
        <w:spacing w:after="0"/>
        <w:ind w:left="0"/>
        <w:jc w:val="both"/>
      </w:pPr>
      <w:r>
        <w:rPr>
          <w:rFonts w:ascii="Times New Roman"/>
          <w:b w:val="false"/>
          <w:i w:val="false"/>
          <w:color w:val="000000"/>
          <w:sz w:val="28"/>
        </w:rPr>
        <w:t>
      1. Требования к транспортным средствам, осуществляющих внутриреспубликанские и международные перевозки пассажиров и багажа:</w:t>
      </w:r>
    </w:p>
    <w:bookmarkEnd w:id="679"/>
    <w:bookmarkStart w:name="z818" w:id="680"/>
    <w:p>
      <w:pPr>
        <w:spacing w:after="0"/>
        <w:ind w:left="0"/>
        <w:jc w:val="both"/>
      </w:pPr>
      <w:r>
        <w:rPr>
          <w:rFonts w:ascii="Times New Roman"/>
          <w:b w:val="false"/>
          <w:i w:val="false"/>
          <w:color w:val="000000"/>
          <w:sz w:val="28"/>
        </w:rPr>
        <w:t>
      1) режим работы городского и пригородного общественного транспорта устанавливается с 06:00 час до 22:00 час по согласованию с главными государственными санитарными врачами на соответствующих территориях и с оперативными штабами. Для междугородных, межобластных и международных перевозок устанавливается круглосуточный режим (с учетом расписания движения общественного транспорта);</w:t>
      </w:r>
    </w:p>
    <w:bookmarkEnd w:id="680"/>
    <w:bookmarkStart w:name="z819" w:id="681"/>
    <w:p>
      <w:pPr>
        <w:spacing w:after="0"/>
        <w:ind w:left="0"/>
        <w:jc w:val="both"/>
      </w:pPr>
      <w:r>
        <w:rPr>
          <w:rFonts w:ascii="Times New Roman"/>
          <w:b w:val="false"/>
          <w:i w:val="false"/>
          <w:color w:val="000000"/>
          <w:sz w:val="28"/>
        </w:rPr>
        <w:t>
      2) допуск в общественный транспорт только в медицинских (тканевых) масках и перевозка только по числу мест для сидения с соблюдением дистанцирования, а также в зависимости от накопительной площадки общественного транспорта, и информирование об этом пассажиров на остановочных пунктах и в общественном транспорте (табло, инфолист);</w:t>
      </w:r>
    </w:p>
    <w:bookmarkEnd w:id="681"/>
    <w:bookmarkStart w:name="z820" w:id="682"/>
    <w:p>
      <w:pPr>
        <w:spacing w:after="0"/>
        <w:ind w:left="0"/>
        <w:jc w:val="both"/>
      </w:pPr>
      <w:r>
        <w:rPr>
          <w:rFonts w:ascii="Times New Roman"/>
          <w:b w:val="false"/>
          <w:i w:val="false"/>
          <w:color w:val="000000"/>
          <w:sz w:val="28"/>
        </w:rPr>
        <w:t>
      3) для обеспечения требуемого количества перевозимых пассажиров вход в общественный транспорт осуществляется пассажиров через переднюю дверь, а выход через среднюю и (или) заднюю двери;</w:t>
      </w:r>
    </w:p>
    <w:bookmarkEnd w:id="682"/>
    <w:bookmarkStart w:name="z821" w:id="683"/>
    <w:p>
      <w:pPr>
        <w:spacing w:after="0"/>
        <w:ind w:left="0"/>
        <w:jc w:val="both"/>
      </w:pPr>
      <w:r>
        <w:rPr>
          <w:rFonts w:ascii="Times New Roman"/>
          <w:b w:val="false"/>
          <w:i w:val="false"/>
          <w:color w:val="000000"/>
          <w:sz w:val="28"/>
        </w:rPr>
        <w:t>
      4) установление в общественном транспорте санитайзеров для рук и обеспечение водителей и кондукторов дополнительными медицинскими (тканевыми) масками;</w:t>
      </w:r>
    </w:p>
    <w:bookmarkEnd w:id="683"/>
    <w:bookmarkStart w:name="z822" w:id="684"/>
    <w:p>
      <w:pPr>
        <w:spacing w:after="0"/>
        <w:ind w:left="0"/>
        <w:jc w:val="both"/>
      </w:pPr>
      <w:r>
        <w:rPr>
          <w:rFonts w:ascii="Times New Roman"/>
          <w:b w:val="false"/>
          <w:i w:val="false"/>
          <w:color w:val="000000"/>
          <w:sz w:val="28"/>
        </w:rPr>
        <w:t>
      5) перевозки пассажиров в междугородном, межобластном и международном сообщении осуществляются общественным транспортом, оборудованным устройствами вентиляции (кондиционирования) воздуха в салоне;</w:t>
      </w:r>
    </w:p>
    <w:bookmarkEnd w:id="684"/>
    <w:bookmarkStart w:name="z823" w:id="685"/>
    <w:p>
      <w:pPr>
        <w:spacing w:after="0"/>
        <w:ind w:left="0"/>
        <w:jc w:val="both"/>
      </w:pPr>
      <w:r>
        <w:rPr>
          <w:rFonts w:ascii="Times New Roman"/>
          <w:b w:val="false"/>
          <w:i w:val="false"/>
          <w:color w:val="000000"/>
          <w:sz w:val="28"/>
        </w:rPr>
        <w:t>
      6) при осуществлении междугородных, межобластных и международных перевозок – обязательное проведение санитарной обработки салона общественного транспорта (дверные ручки, кресла, поручни и другие) на автовокзалах и автостанциях где предусмотрена стоянка автобуса более 20 минут;</w:t>
      </w:r>
    </w:p>
    <w:bookmarkEnd w:id="685"/>
    <w:bookmarkStart w:name="z824" w:id="686"/>
    <w:p>
      <w:pPr>
        <w:spacing w:after="0"/>
        <w:ind w:left="0"/>
        <w:jc w:val="both"/>
      </w:pPr>
      <w:r>
        <w:rPr>
          <w:rFonts w:ascii="Times New Roman"/>
          <w:b w:val="false"/>
          <w:i w:val="false"/>
          <w:color w:val="000000"/>
          <w:sz w:val="28"/>
        </w:rPr>
        <w:t>
      7) закрепление ответственного лица за инструктаж, своевременную смену средств индивидуальной защиты, снабжение и отслеживание необходимого запаса дезинфицирующих, моющих и антисептических средств, ведение журнала по периодичности проведения инструктажа, смены средств защиты и пополнения запасов дезинфицирующих средств;</w:t>
      </w:r>
    </w:p>
    <w:bookmarkEnd w:id="686"/>
    <w:bookmarkStart w:name="z825" w:id="687"/>
    <w:p>
      <w:pPr>
        <w:spacing w:after="0"/>
        <w:ind w:left="0"/>
        <w:jc w:val="both"/>
      </w:pPr>
      <w:r>
        <w:rPr>
          <w:rFonts w:ascii="Times New Roman"/>
          <w:b w:val="false"/>
          <w:i w:val="false"/>
          <w:color w:val="000000"/>
          <w:sz w:val="28"/>
        </w:rPr>
        <w:t>
      8) проведение инструктажа среди работников по алгоритму использования средств индивидуальной защиты при инфекционной и паразитарной заболеваемости, о необходимости соблюдения правил обработки рук, а также отслеживание их неукоснительного соблюдения;</w:t>
      </w:r>
    </w:p>
    <w:bookmarkEnd w:id="687"/>
    <w:bookmarkStart w:name="z826" w:id="688"/>
    <w:p>
      <w:pPr>
        <w:spacing w:after="0"/>
        <w:ind w:left="0"/>
        <w:jc w:val="both"/>
      </w:pPr>
      <w:r>
        <w:rPr>
          <w:rFonts w:ascii="Times New Roman"/>
          <w:b w:val="false"/>
          <w:i w:val="false"/>
          <w:color w:val="000000"/>
          <w:sz w:val="28"/>
        </w:rPr>
        <w:t>
      9) на период введения ограничительных мероприятий, в том числе карантина, в связи с инфекционной и паразитарной заболеваемостью – обеспечение медицинского наблюдения за сотрудниками общественного транспорта (водители, кондукторы) с проведением опроса состояния и термометрии при предсменном и послесменном осмотре медицинским работником организации, с регистрацией на бумажном или электронном носителе;</w:t>
      </w:r>
    </w:p>
    <w:bookmarkEnd w:id="688"/>
    <w:bookmarkStart w:name="z827" w:id="689"/>
    <w:p>
      <w:pPr>
        <w:spacing w:after="0"/>
        <w:ind w:left="0"/>
        <w:jc w:val="both"/>
      </w:pPr>
      <w:r>
        <w:rPr>
          <w:rFonts w:ascii="Times New Roman"/>
          <w:b w:val="false"/>
          <w:i w:val="false"/>
          <w:color w:val="000000"/>
          <w:sz w:val="28"/>
        </w:rPr>
        <w:t>
      10) ежедневное проведение мониторинга выхода на работу с выяснением причины отсутствия;</w:t>
      </w:r>
    </w:p>
    <w:bookmarkEnd w:id="689"/>
    <w:bookmarkStart w:name="z828" w:id="690"/>
    <w:p>
      <w:pPr>
        <w:spacing w:after="0"/>
        <w:ind w:left="0"/>
        <w:jc w:val="both"/>
      </w:pPr>
      <w:r>
        <w:rPr>
          <w:rFonts w:ascii="Times New Roman"/>
          <w:b w:val="false"/>
          <w:i w:val="false"/>
          <w:color w:val="000000"/>
          <w:sz w:val="28"/>
        </w:rPr>
        <w:t>
      11) проведение обязательной дезинфекции общественного транспорта по окончанию смены или рейса.</w:t>
      </w:r>
    </w:p>
    <w:bookmarkEnd w:id="690"/>
    <w:bookmarkStart w:name="z829" w:id="691"/>
    <w:p>
      <w:pPr>
        <w:spacing w:after="0"/>
        <w:ind w:left="0"/>
        <w:jc w:val="both"/>
      </w:pPr>
      <w:r>
        <w:rPr>
          <w:rFonts w:ascii="Times New Roman"/>
          <w:b w:val="false"/>
          <w:i w:val="false"/>
          <w:color w:val="000000"/>
          <w:sz w:val="28"/>
        </w:rPr>
        <w:t>
      2. Требования к водителю и кондуктору:</w:t>
      </w:r>
    </w:p>
    <w:bookmarkEnd w:id="691"/>
    <w:bookmarkStart w:name="z830" w:id="692"/>
    <w:p>
      <w:pPr>
        <w:spacing w:after="0"/>
        <w:ind w:left="0"/>
        <w:jc w:val="both"/>
      </w:pPr>
      <w:r>
        <w:rPr>
          <w:rFonts w:ascii="Times New Roman"/>
          <w:b w:val="false"/>
          <w:i w:val="false"/>
          <w:color w:val="000000"/>
          <w:sz w:val="28"/>
        </w:rPr>
        <w:t>
      1) наличие ограждения между водителем и пассажирами;</w:t>
      </w:r>
    </w:p>
    <w:bookmarkEnd w:id="692"/>
    <w:bookmarkStart w:name="z831" w:id="693"/>
    <w:p>
      <w:pPr>
        <w:spacing w:after="0"/>
        <w:ind w:left="0"/>
        <w:jc w:val="both"/>
      </w:pPr>
      <w:r>
        <w:rPr>
          <w:rFonts w:ascii="Times New Roman"/>
          <w:b w:val="false"/>
          <w:i w:val="false"/>
          <w:color w:val="000000"/>
          <w:sz w:val="28"/>
        </w:rPr>
        <w:t>
      2) нахождение в общественном транспорте и управление им осуществляется с использованием перчаток, медицинских (тканевых) масок (для кондукторов - защитные экранные маски) в течение рабочего дня или рейса с условием их своевременной смены;</w:t>
      </w:r>
    </w:p>
    <w:bookmarkEnd w:id="693"/>
    <w:bookmarkStart w:name="z832" w:id="694"/>
    <w:p>
      <w:pPr>
        <w:spacing w:after="0"/>
        <w:ind w:left="0"/>
        <w:jc w:val="both"/>
      </w:pPr>
      <w:r>
        <w:rPr>
          <w:rFonts w:ascii="Times New Roman"/>
          <w:b w:val="false"/>
          <w:i w:val="false"/>
          <w:color w:val="000000"/>
          <w:sz w:val="28"/>
        </w:rPr>
        <w:t>
      3) по окончанию маршрута (во время стоянки), в салоне общественного транспорта, проводится проветривание салона, протирание дезинфицирующими салфетками (или растворами дезинфицирующих средств) окон, ручек дверей, поручней и сидений, при отсутствии пассажиров.</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w:t>
            </w:r>
            <w:r>
              <w:br/>
            </w:r>
            <w:r>
              <w:rPr>
                <w:rFonts w:ascii="Times New Roman"/>
                <w:b w:val="false"/>
                <w:i w:val="false"/>
                <w:color w:val="000000"/>
                <w:sz w:val="20"/>
              </w:rPr>
              <w:t>средствам для перевозки</w:t>
            </w:r>
            <w:r>
              <w:br/>
            </w:r>
            <w:r>
              <w:rPr>
                <w:rFonts w:ascii="Times New Roman"/>
                <w:b w:val="false"/>
                <w:i w:val="false"/>
                <w:color w:val="000000"/>
                <w:sz w:val="20"/>
              </w:rPr>
              <w:t>пассажиров и грузов"</w:t>
            </w:r>
          </w:p>
        </w:tc>
      </w:tr>
    </w:tbl>
    <w:bookmarkStart w:name="z853" w:id="695"/>
    <w:p>
      <w:pPr>
        <w:spacing w:after="0"/>
        <w:ind w:left="0"/>
        <w:jc w:val="left"/>
      </w:pPr>
      <w:r>
        <w:rPr>
          <w:rFonts w:ascii="Times New Roman"/>
          <w:b/>
          <w:i w:val="false"/>
          <w:color w:val="000000"/>
        </w:rPr>
        <w:t xml:space="preserve"> Информация в территориальное подразделение государственного органа</w:t>
      </w:r>
      <w:r>
        <w:br/>
      </w:r>
      <w:r>
        <w:rPr>
          <w:rFonts w:ascii="Times New Roman"/>
          <w:b/>
          <w:i w:val="false"/>
          <w:color w:val="000000"/>
        </w:rPr>
        <w:t>в сфере санитарно-эпидемиологического благополучия населения</w:t>
      </w:r>
      <w:r>
        <w:br/>
      </w:r>
      <w:r>
        <w:rPr>
          <w:rFonts w:ascii="Times New Roman"/>
          <w:b/>
          <w:i w:val="false"/>
          <w:color w:val="000000"/>
        </w:rPr>
        <w:t>о выезде организованного детского коллектива</w:t>
      </w:r>
    </w:p>
    <w:bookmarkEnd w:id="695"/>
    <w:p>
      <w:pPr>
        <w:spacing w:after="0"/>
        <w:ind w:left="0"/>
        <w:jc w:val="both"/>
      </w:pPr>
      <w:r>
        <w:rPr>
          <w:rFonts w:ascii="Times New Roman"/>
          <w:b w:val="false"/>
          <w:i w:val="false"/>
          <w:color w:val="ff0000"/>
          <w:sz w:val="28"/>
        </w:rPr>
        <w:t xml:space="preserve">
      Сноска. Санитарные правила дополнены приложением 26 в соответствии с приказом Министра здравоохранения РК от 14.08.2025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пассажирского поезда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контактные номера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w:t>
            </w:r>
            <w:r>
              <w:br/>
            </w:r>
            <w:r>
              <w:rPr>
                <w:rFonts w:ascii="Times New Roman"/>
                <w:b w:val="false"/>
                <w:i w:val="false"/>
                <w:color w:val="000000"/>
                <w:sz w:val="20"/>
              </w:rPr>
              <w:t>средствам для перевозки</w:t>
            </w:r>
            <w:r>
              <w:br/>
            </w:r>
            <w:r>
              <w:rPr>
                <w:rFonts w:ascii="Times New Roman"/>
                <w:b w:val="false"/>
                <w:i w:val="false"/>
                <w:color w:val="000000"/>
                <w:sz w:val="20"/>
              </w:rPr>
              <w:t>пассажиров и грузов"</w:t>
            </w:r>
          </w:p>
        </w:tc>
      </w:tr>
    </w:tbl>
    <w:bookmarkStart w:name="z880" w:id="698"/>
    <w:p>
      <w:pPr>
        <w:spacing w:after="0"/>
        <w:ind w:left="0"/>
        <w:jc w:val="left"/>
      </w:pPr>
      <w:r>
        <w:rPr>
          <w:rFonts w:ascii="Times New Roman"/>
          <w:b/>
          <w:i w:val="false"/>
          <w:color w:val="000000"/>
        </w:rPr>
        <w:t xml:space="preserve"> Информация в территориальное подразделение государственного органа</w:t>
      </w:r>
      <w:r>
        <w:br/>
      </w:r>
      <w:r>
        <w:rPr>
          <w:rFonts w:ascii="Times New Roman"/>
          <w:b/>
          <w:i w:val="false"/>
          <w:color w:val="000000"/>
        </w:rPr>
        <w:t>в сфере санитарно-эпидемиологического благополучия населения при обнаружении</w:t>
      </w:r>
      <w:r>
        <w:br/>
      </w:r>
      <w:r>
        <w:rPr>
          <w:rFonts w:ascii="Times New Roman"/>
          <w:b/>
          <w:i w:val="false"/>
          <w:color w:val="000000"/>
        </w:rPr>
        <w:t>во время выгрузки поврежденной тары, рассыпанного или разлитого груза наличия запаха опасного вещества</w:t>
      </w:r>
    </w:p>
    <w:bookmarkEnd w:id="698"/>
    <w:p>
      <w:pPr>
        <w:spacing w:after="0"/>
        <w:ind w:left="0"/>
        <w:jc w:val="both"/>
      </w:pPr>
      <w:r>
        <w:rPr>
          <w:rFonts w:ascii="Times New Roman"/>
          <w:b w:val="false"/>
          <w:i w:val="false"/>
          <w:color w:val="ff0000"/>
          <w:sz w:val="28"/>
        </w:rPr>
        <w:t xml:space="preserve">
      Сноска. Санитарные правила дополнены приложением 27 в соответствии с приказом Министра здравоохранения РК от 14.08.2025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пассажирского поезда/автотранспортного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железнодорожного вагона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контактные номера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w:t>
            </w:r>
            <w:r>
              <w:br/>
            </w:r>
            <w:r>
              <w:rPr>
                <w:rFonts w:ascii="Times New Roman"/>
                <w:b w:val="false"/>
                <w:i w:val="false"/>
                <w:color w:val="000000"/>
                <w:sz w:val="20"/>
              </w:rPr>
              <w:t>средствам для перевозки</w:t>
            </w:r>
            <w:r>
              <w:br/>
            </w:r>
            <w:r>
              <w:rPr>
                <w:rFonts w:ascii="Times New Roman"/>
                <w:b w:val="false"/>
                <w:i w:val="false"/>
                <w:color w:val="000000"/>
                <w:sz w:val="20"/>
              </w:rPr>
              <w:t>пассажиров и грузов"</w:t>
            </w:r>
          </w:p>
        </w:tc>
      </w:tr>
    </w:tbl>
    <w:bookmarkStart w:name="z907" w:id="701"/>
    <w:p>
      <w:pPr>
        <w:spacing w:after="0"/>
        <w:ind w:left="0"/>
        <w:jc w:val="left"/>
      </w:pPr>
      <w:r>
        <w:rPr>
          <w:rFonts w:ascii="Times New Roman"/>
          <w:b/>
          <w:i w:val="false"/>
          <w:color w:val="000000"/>
        </w:rPr>
        <w:t xml:space="preserve"> Информация в территориальное подразделение государственного органа</w:t>
      </w:r>
      <w:r>
        <w:br/>
      </w:r>
      <w:r>
        <w:rPr>
          <w:rFonts w:ascii="Times New Roman"/>
          <w:b/>
          <w:i w:val="false"/>
          <w:color w:val="000000"/>
        </w:rPr>
        <w:t>в сфере санитарно-эпидемиологического благополучия населения в случае</w:t>
      </w:r>
      <w:r>
        <w:br/>
      </w:r>
      <w:r>
        <w:rPr>
          <w:rFonts w:ascii="Times New Roman"/>
          <w:b/>
          <w:i w:val="false"/>
          <w:color w:val="000000"/>
        </w:rPr>
        <w:t>возникновения аварийной ситуации при перевозке опасных грузов</w:t>
      </w:r>
    </w:p>
    <w:bookmarkEnd w:id="701"/>
    <w:p>
      <w:pPr>
        <w:spacing w:after="0"/>
        <w:ind w:left="0"/>
        <w:jc w:val="both"/>
      </w:pPr>
      <w:r>
        <w:rPr>
          <w:rFonts w:ascii="Times New Roman"/>
          <w:b w:val="false"/>
          <w:i w:val="false"/>
          <w:color w:val="ff0000"/>
          <w:sz w:val="28"/>
        </w:rPr>
        <w:t xml:space="preserve">
      Сноска. Санитарные правила дополнены приложением 28 в соответствии с приказом Министра здравоохранения РК от 14.08.2025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пассажирского поезда/автотранспортного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железнодорожного вагона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происшествие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поврежденных объектах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для устранения последствий аварии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контактные номера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w:t>
            </w:r>
            <w:r>
              <w:br/>
            </w:r>
            <w:r>
              <w:rPr>
                <w:rFonts w:ascii="Times New Roman"/>
                <w:b w:val="false"/>
                <w:i w:val="false"/>
                <w:color w:val="000000"/>
                <w:sz w:val="20"/>
              </w:rPr>
              <w:t>№ ҚР ДСМ-5</w:t>
            </w:r>
          </w:p>
        </w:tc>
      </w:tr>
    </w:tbl>
    <w:bookmarkStart w:name="z834" w:id="704"/>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704"/>
    <w:bookmarkStart w:name="z835" w:id="7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31 мая 2017 года № 359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15695, опубликован 9 октября 2017 года в Эталонном контрольном банке нормативных правовых актов Республики Казахстан).</w:t>
      </w:r>
    </w:p>
    <w:bookmarkEnd w:id="705"/>
    <w:bookmarkStart w:name="z836" w:id="7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и Министерства здравоохранения Республики Казахстан, в которые вносятся изменения и дополнение, утвержденного приказом исполняющего обязанности Министра здравоохранения Республики Казахстан от 3 сентября 2018 года № ҚР ДСМ-9 (зарегистрирован в Реестре государственной регистрации нормативных правовых актов под № 17501, опубликован 15 октября 2018 года в Эталонном контрольном банке нормативных правовых актов Республики Казахстан).</w:t>
      </w:r>
    </w:p>
    <w:bookmarkEnd w:id="706"/>
    <w:bookmarkStart w:name="z837" w:id="7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8</w:t>
      </w:r>
      <w:r>
        <w:rPr>
          <w:rFonts w:ascii="Times New Roman"/>
          <w:b w:val="false"/>
          <w:i w:val="false"/>
          <w:color w:val="000000"/>
          <w:sz w:val="28"/>
        </w:rPr>
        <w:t xml:space="preserve"> Перечня некоторых приказов Министерства здравоохранения Республики Казахстан и Министерства национальной экономики Республики Казахстан, в которые вносятся изменения и дополнения, утвержденного приказом Министра здравоохранения Республики Казахстан от 5 июля 2020 года № ҚР ДСМ-78/2020 (зарегистрирован в Реестре государственной регистрации нормативных правовых актов под № 20935, опубликован 6 июля 2020 года в Эталонном контрольном банке нормативных правовых актов Республики Казахстан).</w:t>
      </w:r>
    </w:p>
    <w:bookmarkEnd w:id="7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