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b2e9" w14:textId="3efb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25 июля 2019 года № 570 "Об утверждении Правил эксплуатации аэродромов (вертодромов)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января 2021 года № 5. Зарегистрирован в Министерстве юстиции Республики Казахстан 12 января 2021 года № 22059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июля 2019 года № 570 "Об утверждении Правил эксплуатации аэродромов (вертодромов) государственной авиации Республики Казахстан" (зарегистрирован в Реестре государственной регистрации нормативных правовых актов под № 19160, опубликован 10 сентября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аэродромов (вертодромов) государственной авиации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"204. Описание конструкций аэродромно-эксплуатационной техники, особенности порядка и периодичность ее технического обслуживания, а также правила эксплуатации необходимо проводить в соответствии с инструкциями и руководствами, прилагаемыми к каждой машине или механизму.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количество средств малой механизации и аэродромно-эксплуатационной техники для содержания и ремонта аэродромов определяется Натуральными нормами военной техники и оборудования Сил воздушной обороны Вооруженных Сил Республики Казахстан, утвержденными приказом Министра обороны Республики Казахстан от 9 сентября 2015 года № 518 дсп (зарегистрирован в Реестре государственной регистрации нормативных правовых актов под № 12291), для Авиационной службы Комитета национальной безопасности Республики Казахстан (далее – АС КНБ РК) определяется натуральными нормами снабжения военной техникой, снаряжением и оборудованием авиационных подразделений АС КНБ РК, утверждаемые Председателем Комитета национальной безопасности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"224. На основании планов-ведомостей, задач по инженерно-аэродромному обеспечению в планируемом году, с учетом обеспеченности материально- техническими ресурсами и денежными средствами разрабатывается Годовой план работ и затрат на содержание, эксплуатацию и текущий ремонт аэродрома (далее - Годовой план)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Второй экземпляр Годового плана установленные сроки представляется на утверждение в довольствующий инженерно-аэродромный отдел, для АС КНБ РК в Управление военного и материально-технического обеспечения АС КНБ РК.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Годовому плану прилагается перечень материалов, которые поставляются централизованно.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Довольствующим инженерно-аэродромным отделом является инженерно-аэродромный отдел Сил воздушной обороны Вооруженных Сил Республики Казахстан (далее – СВО ВС РК) на который возложено обеспечение авиационных частей и подразделений материально-техническими средствами по действующим нормам, штатам и табелям.";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"227. Сводный план работ и затрат на содержание, эксплуатацию и текущий ремонт аэродрома (далее - Сводный план) по форме, согласно приложению 40 к настоящим Правилам отрабатывается довольствующим инженерно-аэродромным отделом, согласовывается руководителем финансового органа и утверждается главнокомандующим СВО ВС РК, для АС КНБ РК руководителем ведомства.";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"228. В соответствии с утвержденным Сводным планом до 25 декабря года предшествующего планируемому, утверждаются Годовые планы на каждый аэродром.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экземпляры Годовых планов направляются в авиационные части эксплуатирующие аэродром.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Годовых планов остаются в довольствующем инженерно-аэродромном отделе (для АС КНБ РК в Управлении военного и материально-технического обеспечения АС КНБ РК) и являются основанием для финансирования, МТО и контроля за их выполнением.";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"248. Казарменно-жилищный фонд, с относящимися к нему коммунальными сооружениями, в том числе штабы, казармы, столовые, служебно-техническая застройка аэродрома, состоят на учете в ГУРВ ВС РК, для АС КНБ РК в Управлении военного и материально-технического обеспечения АС КНБ РК";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и ведению формуляра аэродрома: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Формуляр заполняет в двух экземплярах комиссия, назначенная приказом должностного лица уполномоченного в соответствии с должностными обязанностями, при приемке в эксплуатацию вновь построенных аэродромов. После реконструкции аэродрома вносят соответствующие изменения. Один экземпляр хранят бессрочно в авиационной части, второй – в СВО ВС РК, Хранение формуляра в АС КНБ РК осуществляется: один экземпляр хранят бессрочно в авиационном подразделении, второй экземпляр в Управлении военного и материально-технического обеспечения АС КНБ РК.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Уничтожать первоначальный формуляр или учетную карточку аэродрома с заменой его вновь составленным не допускается (при их обветшании изготавливается взамен копия). В случае необходимости для внесения дополнений в пункты формуляра добавляются вкладки на отдельных листах.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убытии авиационной части с аэродрома формуляр передается командиру прибывшей части, о чем производится соответствующие записи в разделе "Отметки о сдаче и приеме формуляра" подписываемые командирами этих частей и скрепляемыми гербовыми печатями.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вновь прибывающей части формуляр высылается в вышестоящий штаб.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"Общая характеристика аэродрома" номер дорожно-климатической зоны аэродрома принимается согласно действующим строительным нормам и правилам (СП и СН). Высота препятствий указывается относительно каждого порога взлетно-посадочной полосы.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отдельных элементов аэродрома и сооружений служебно-технической застройки оценивается: хорошее; удовлетворительное и неудовлетворительное. Хорошими считаются аэродромы и сооружения, не требующие ремонта, неудовлетворительными – требующие капитального ремонта.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графу "Заключение комиссии, принимавшей сооружения аэродрома в эксплуатацию" обязательно заносятся дефекты и недоделки, указанные в акте приемки. При устранении дефектов и недоделок производится соответствующая запись в таблице "Сведения о произведенном ремонте или реконструкции".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сведений о первоначальной стоимости сооружений указывается стоимость по ценам года заполнения формуляра.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таблицы "Сведения о произведенном ремонте или реконструкции" заносятся только капитальные ремонты, реконструкции, расширения, произведенные на данном аэродроме. Текущий ремонт в этих таблицах не указывается.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работ удостоверяются подписями и скрепляются гербовыми печатями принимающего и сдающего указанные работы.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постройке нового сооружения сведения о нем заносятся в соответствующий раздел формуляра.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Списанные с учета, не пригодные для дальнейшей эксплуатации сооружения заносятся в раздел "Списание сооружений", в котором отражаются основные причины, послужившие для списания, номер и дата актов на списание и разборку этих сооружений, должность, воинское звание и фамилию утвердившего акт на списание и стоимость сооружений.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 "Характерные особенности и дефекты отдельных элементов аэродрома" вносятся сведения об особенностях аэродрома, которые влияют на пригодность к эксплуатации в отдельные периоды года. Например: взлетно-посадочную полосу затапливает водой в период весенней распутицы и участок летного поля подвержен заболачиванию, вблизи аэродрома проходит высоковольтная линия, в направлении взлета расположены высотные препятствия, имеются линзы мерзлоты и так далее.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 "Взлетно-посадочные полосы с искусственными покрытиями" вносятся также искусственные покрытия из металлических плит.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Средний уклон взлетно-посадочной полосы вычисляется как отношение разности наибольшей и наименьшей отметок покрытия по оси взлетно-посадочной полосы к ее длине (но не к расстоянию между этими точками).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 стен сооружений служебно-технической застройки указывается условными буквами: каменные стены – К, рубленые – Р, дощатые – Д, каркасно-засыпные – КЗ.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Генеральный план (далее – Генплан) аэродрома выполняется в масштабе 1:5000. На него наносятся: летная полоса, рулежные дорожки, места стоянок, специальные площадки, подъездные и внутриаэродромные дороги, все аэродромные сооружения, рельеф, границы возможного расширения летного поля и искусственной взлетно-посадочной полосы, границы авиационного городка. Зоны и сооружения нумеруются. Указываются существующие и запроектированные сооружения. В случае больших расстояний от авиационного городка до аэродрома генплан авиационного городка прилагают отдельно.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генплане (или на отдельном листе) указывается экспликация сооружений с указанием их основных характеристик.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 землеотвода с указанием землепользователей прилагается отдельно.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 аэродромных покрытий составляется в масштабе 1:2000. На план наносятся места пересечения покрытий водосточными коллекторами для электрокабелей и кабелей связи, отдельными кабелями и трубопроводами. Отмечаются участки с разной конструкцией аэродромной одежды и разной толщиной покрытия. В экспликации покрытий приводятся конструкции всех слоев аэродромной одежды с привязкой к типовым поперечным профилям. Указывается общая площадь и по участкам.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Конструктивные поперечные профили составляются в масштабе 1:50 на все характерные типы аэродромных одежд взлетно-посадочной полосы, рулежных дорожек, мест стоянок и специальных площадок. Указывается толщина, материал всех конструктивных слоев покрытия и основания.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 водоотводных и дренажных систем аэродрома, план инженерных сетей составляется в масштабе 1:2000, к нему прикладываются экспликации сетей и объемных сооружений.".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