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ffcf" w14:textId="3b3f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64-10. Зарегистрировано Департаментом юстиции Западно-Казахстанской области 24 декабря 2020 года № 6605.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38 838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37 892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39 552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Карагашского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Карагашского сельского округа на 2021 год поступления субвенции, передаваемой из районного бюджета в сумме 24 671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 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10 350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2 871 тысяча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2 871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№64-10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