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3960" w14:textId="7dc3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Чингирлауского района от 21 октября 2019 года № 182 "Об утверждении Правил возмещения расходов на служебные командировки, в том числе в иностранные государства сотрудников местных исполнительных органов Чингирлауского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24 февраля 2020 года № 20. Зарегистрировано Департаментом юстиции Западно-Казахстанской области 25 февраля 2020 года № 6055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Чингирлауского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21 октября 2019 года № 182 "Об утверждении Правил возмещения расходов на служебные командировки, в том числе в иностранные государства сотрудников местных исполнительных органов Чингирлауского района" (зарегистрированное в Реестре государственной регистрации нормативных правовых актов № 5844, опубликованное 28 октября 2019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Чингирлауского района (Сагингереев Т.М.)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Бейсена Г.С.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