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f142" w14:textId="40cf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Теректинского районного маслихата от 10 января 2020 года №38-4 "О бюджете Аксуатского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24 ноября 2020 года № 47-3. Зарегистрировано Департаментом юстиции Западно-Казахстанской области 25 ноября 2020 года № 6485. Утратило силу решением Теректинского районного маслихата Западно-Казахстанской области от 24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38-4 "О бюджете Аксуатского сельского округа Теректинского района на 2020-2022 годы" (зарегистрированное в Реестре государственной регистрации нормативных правовых актов № 5958, опубликованное 20 января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 № 47-3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2020 год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