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de5" w14:textId="7fb0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47-2. Зарегистрировано Департаментом юстиции Западно-Казахстанской области 25 ноября 2020 года № 6484.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№5974,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