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ed53" w14:textId="740e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№38-14 "О бюджете Чаганского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25 мая 2020 года № 42-8. Зарегистрировано Департаментом юстиции Западно-Казахстанской области 27 мая 2020 года № 6255. Утратило силу решением Теректинского районного маслихата Западно-Казахстанской области от 24 февраля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38-14 "О бюджете Чаганского сельского округа Теректинского района на 2020-2022 годы" (зарегистрированное в Реестре государственной регистрации нормативных правовых актов № 5943,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Чаганского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53 639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7 305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46 334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53 934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295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Чаганского сельского округа на 2020 год поступления субвенции, передаваемых из районного бюджета в сумме 46 334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Плотникова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 № 42-8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38-14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2020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