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77fbb" w14:textId="ea77f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Федоровского сельского округа Теректинского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10 января 2020 года № 38-13. Зарегистрировано Департаментом юстиции Западно-Казахстанской области 14 января 2020 года № 5942. Утратило силу решением Теректинского районного маслихата Западно-Казахстанской области от 24 февраля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Федоровского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83 203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21 559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61 644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84 100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-897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897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897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Теректинского районного маслихата Западно-Казахстанской области от 23.07.2020 </w:t>
      </w:r>
      <w:r>
        <w:rPr>
          <w:rFonts w:ascii="Times New Roman"/>
          <w:b w:val="false"/>
          <w:i w:val="false"/>
          <w:color w:val="000000"/>
          <w:sz w:val="28"/>
        </w:rPr>
        <w:t>№ 43-8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Федоровского сельского округа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31 декабря 2019 года №37-1 "О районном бюджете на 2020-2022 годы" (зарегистрированное в Реестре государственной регистрации нормативных правовых актов №5924).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Федоровского сельского округа на 2020 год поступления субвенции, передаваемых из районного бюджета в сумме 52 820 тысяч тенге.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 в бюджете Федоровского сельского округа на 2020 год поступление целевых трансфертов, выделенных из вышестоящего бюджета в общей сумме 8 824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Теректинского районного маслихата Западно-Казахстанской области от 06.04.2020 </w:t>
      </w:r>
      <w:r>
        <w:rPr>
          <w:rFonts w:ascii="Times New Roman"/>
          <w:b w:val="false"/>
          <w:i w:val="false"/>
          <w:color w:val="000000"/>
          <w:sz w:val="28"/>
        </w:rPr>
        <w:t>№ 40-13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01.01.2020); в редакции решения Теректинского районного маслихата Западно-Казахстанской области от 23.07.2020 </w:t>
      </w:r>
      <w:r>
        <w:rPr>
          <w:rFonts w:ascii="Times New Roman"/>
          <w:b w:val="false"/>
          <w:i w:val="false"/>
          <w:color w:val="000000"/>
          <w:sz w:val="28"/>
        </w:rPr>
        <w:t>№ 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гражданским служащим здравоохранения, социального обеспечения, образования, культуры, спорта и ветеринарии, лесного хозяйства и особо охраняемых природных территорий,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с 1 января 2020 года.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Теректинского районного маслихата Западно-Казахстанской области от 26.10.2020 </w:t>
      </w:r>
      <w:r>
        <w:rPr>
          <w:rFonts w:ascii="Times New Roman"/>
          <w:b w:val="false"/>
          <w:i w:val="false"/>
          <w:color w:val="000000"/>
          <w:sz w:val="28"/>
        </w:rPr>
        <w:t>№ 46-10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Поручить постоянным комиссиям Теректинского районного маслихата ежеквартально заслушивать отчеты администраторов бюджетных программ.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Заведующему отделом аппарата Теректинского районного маслихата (Б.Кенжегулов) обеспечить государственную регистрацию данного решения в органах юстиции, его официальное опубликование в средствах массовой информации.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38-13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на 2020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Теректинского районного маслихата Западно-Казахстанской области от 26.10.2020 </w:t>
      </w:r>
      <w:r>
        <w:rPr>
          <w:rFonts w:ascii="Times New Roman"/>
          <w:b w:val="false"/>
          <w:i w:val="false"/>
          <w:color w:val="ff0000"/>
          <w:sz w:val="28"/>
        </w:rPr>
        <w:t>№ 46-10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№38-13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на 2021 год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№38-13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на 2022 год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