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7c3" w14:textId="7b96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Подстепновского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38-9. Зарегистрировано Департаментом юстиции Западно-Казахстанской области 14 января 2020 года № 5938.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Подстепновского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84 845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56 714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-2 087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2 087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2 087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 46-6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Подстепновского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Подстепновского сельского округа на 2020 год поступления субвенции, передаваемых из районного бюджета в сумме 55 864 тысячи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Подстепновского сельского округа на 2020 год поступления целевых трансфертов, выделенных из вышестоящего бюджета в общей сумме 850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 45-4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 45-4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№38-9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№38-9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