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57c1" w14:textId="c175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14 января 2020 года №43-1 "О бюджетах сельских округов Таскалинского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апреля 2020 года № 46-1. Зарегистрировано Департаментом юстиции Западно-Казахстанской области 23 апреля 2020 года № 6183.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января 2020 года № 43-1 "О бюджетах сельских округов Таскалинского района на 2020-2022 годы" (зарегистрированное в Реестре государственной регистрации нормативных правовых актов №6001, опубликованное 23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36 010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35 581 тысяча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36 010 тысяч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20 038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19 232 тысячи тенге;";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20 038 тысяч тенге;";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21 981 тысяча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21 668 тысяч тенге;";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21 981 тысяча тенге;";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21 979 тысяч тенге: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1 281 тысяча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20 664 тысячи тенге;";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21 979 тысяч тенге;";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269 698 тысяч тенге: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13 584 тысячи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255 927 тысяч тенге;";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272 260 тысяч тенге;";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дефицит (профицит) бюджета – - 2 562 тысячи тенге;";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финансирование дефицита (использование профицита) бюджета – 2 562 тысячи тенге: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2 562 тысячи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2020 года № 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2020 года № 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2020 года № 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2020 год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2020 года № 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2020 год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2020 года № 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2020 год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269 698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272 260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