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02f" w14:textId="8b4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Жетикольского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64-6. Зарегистрировано Департаментом юстиции Западно-Казахстанской области 28 декабря 2020 года № 6695.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34 532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1 297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35 941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Жетикольского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Жетикольского сельского округа на 2021 год общую сумму целевых областных, районных трансфертов в размере 13 282 тысячи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4 315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4 315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8 967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моста в селе Косарал - 2 900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бурению и подключению скважин в селе Косарал - 5 500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