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fc55" w14:textId="daaf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26 ноября 2020 года № 216. Зарегистрировано Департаментом юстиции Западно-Казахстанской области 26 ноября 2020 года № 6496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28 мая 2018 года № 172 "Об утверждении коэффициента зонирования, учитывающего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 5218, опубликованное 8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Сырымского района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А.Саркулова.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Сырымскому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А. 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____________2020 год.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 216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