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e260" w14:textId="edf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16 июля 2020 года № 56-3. Зарегистрировано Департаментом юстиции Западно-Казахстанской области 21 июля 2020 года № 6307.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7 026 226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426 934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6 580 992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8 215 903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- 1 250 044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1 250 044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1 191 357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2020 год поступление целевых трансфертов и кредитов из республиканского, областного бюджета в общей сумме 3 926 937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2 396 580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134 577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69 676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- 11 774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- 65 960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38 003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34 000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50 521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519 256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262 454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504 570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затрат, связанных со снижением налоговой нагрузки субъектов малого и среднего бизнеса – 49 357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– 63 000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1 430 944 тысячи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6 893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сертификатов, как социальная помощь – 9 600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7 928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санитарно-гигиеническими средствами – 14 386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гарантированной социальной помощи – 12 500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 одноквартирных жилых домов по улице Досмухамедова в селе Алгабас – 185 059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37 061 тысяча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на 50 мест в селе Булдурты – 364 448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62 451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249 974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99 413 тысяч тенге: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99 413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49-1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302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6 580 992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6 580 992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