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19c7" w14:textId="fac1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Егиндикольского сельского округа Каратобинского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декабря 2020 года № 53-2. Зарегистрировано Департаментом юстиции Западно-Казахстанской области 28 декабря 2020 года № 6658.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Егиндикольского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33 522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32 853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33 668,9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- 146,9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146,9 тысяч 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146,9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5 435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5 435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Егиндикольского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декабря 2020 года № 52-7 "О районым бюджете на 2021 – 2023 годы" (зарегистрированное в Реестре государственной регистрации нормативных правовых актов № 6571).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Егиндикольского сельского округа на 2021 год поступления субвенции, передаваемых из республиканского бюджета в сумме 22 499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