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45de" w14:textId="0c64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Казталовского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Казталовского районного маслихата Западно-Казахстанской области от 24 декабря 2020 года № 58-17. Зарегистрировано Департаментом юстиции Западно-Казахстанской области 8 января 2021 года № 6768. Утратило силу решением Казталовского районного маслихата Западно-Казахстанской области от 2 ноября 2023 года № 9-3.</w:t>
      </w:r>
    </w:p>
    <w:p>
      <w:pPr>
        <w:spacing w:after="0"/>
        <w:ind w:left="0"/>
        <w:jc w:val="both"/>
      </w:pPr>
      <w:r>
        <w:rPr>
          <w:rFonts w:ascii="Times New Roman"/>
          <w:b w:val="false"/>
          <w:i w:val="false"/>
          <w:color w:val="ff0000"/>
          <w:sz w:val="28"/>
        </w:rPr>
        <w:t xml:space="preserve">
      Сноска. Утратило силу решением Казталовского районного маслихата Западно-Казахстанской области от 02.11.2023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Казталовский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Казталовского районного маслихата Западно-Казахстанской области от 21.12.2022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Казталовского района.</w:t>
      </w:r>
    </w:p>
    <w:bookmarkEnd w:id="1"/>
    <w:bookmarkStart w:name="z5" w:id="2"/>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Казталовского района от 30 апреля 2020 года №47-1 "Об утверждении Правил оказания социальной помощи, установления размеров и определения перечня отдельных категорий нуждающихся граждан Казталовского района" (зарегистрированное в Реестре государственной регистрации нормативных правовых актов №6224, опубликованное 14 мая 2020 года в Эталонном контрольном банке нормативных правовых актов Республики Казахстан).</w:t>
      </w:r>
    </w:p>
    <w:bookmarkEnd w:id="2"/>
    <w:bookmarkStart w:name="z6" w:id="3"/>
    <w:p>
      <w:pPr>
        <w:spacing w:after="0"/>
        <w:ind w:left="0"/>
        <w:jc w:val="both"/>
      </w:pPr>
      <w:r>
        <w:rPr>
          <w:rFonts w:ascii="Times New Roman"/>
          <w:b w:val="false"/>
          <w:i w:val="false"/>
          <w:color w:val="000000"/>
          <w:sz w:val="28"/>
        </w:rPr>
        <w:t>
      3. Руководителю аппарата районного маслихата (Н.Кажгалиев) обеспечить государственную регистрацию данного решения в органах юстиции.</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Казталовского района</w:t>
            </w:r>
            <w:r>
              <w:br/>
            </w:r>
            <w:r>
              <w:rPr>
                <w:rFonts w:ascii="Times New Roman"/>
                <w:b w:val="false"/>
                <w:i w:val="false"/>
                <w:color w:val="000000"/>
                <w:sz w:val="20"/>
              </w:rPr>
              <w:t>от 24 декабря 2020 года № 58-17</w:t>
            </w:r>
          </w:p>
        </w:tc>
      </w:tr>
    </w:tbl>
    <w:bookmarkStart w:name="z11" w:id="5"/>
    <w:p>
      <w:pPr>
        <w:spacing w:after="0"/>
        <w:ind w:left="0"/>
        <w:jc w:val="left"/>
      </w:pPr>
      <w:r>
        <w:rPr>
          <w:rFonts w:ascii="Times New Roman"/>
          <w:b/>
          <w:i w:val="false"/>
          <w:color w:val="000000"/>
        </w:rPr>
        <w:t xml:space="preserve"> Правила</w:t>
      </w:r>
      <w:r>
        <w:br/>
      </w:r>
      <w:r>
        <w:rPr>
          <w:rFonts w:ascii="Times New Roman"/>
          <w:b/>
          <w:i w:val="false"/>
          <w:color w:val="000000"/>
        </w:rPr>
        <w:t xml:space="preserve">оказания социальной помощи, установления размеров и определения перечня </w:t>
      </w:r>
      <w:r>
        <w:br/>
      </w:r>
      <w:r>
        <w:rPr>
          <w:rFonts w:ascii="Times New Roman"/>
          <w:b/>
          <w:i w:val="false"/>
          <w:color w:val="000000"/>
        </w:rPr>
        <w:t>отдельных категорий нуждающихся граждан Казталовского района Западно-Казахстанской области</w:t>
      </w:r>
    </w:p>
    <w:bookmarkEnd w:id="5"/>
    <w:p>
      <w:pPr>
        <w:spacing w:after="0"/>
        <w:ind w:left="0"/>
        <w:jc w:val="both"/>
      </w:pPr>
      <w:r>
        <w:rPr>
          <w:rFonts w:ascii="Times New Roman"/>
          <w:b w:val="false"/>
          <w:i w:val="false"/>
          <w:color w:val="ff0000"/>
          <w:sz w:val="28"/>
        </w:rPr>
        <w:t xml:space="preserve">
      Сноска. Правила - в редакции решения Казталовского районного маслихата Западно-Казахстанской области от 28.04.2022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Казталовского района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Казталовского районного маслихата Западно-Казахстанской области от 21.12.2022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5"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6" w:id="10"/>
    <w:p>
      <w:pPr>
        <w:spacing w:after="0"/>
        <w:ind w:left="0"/>
        <w:jc w:val="both"/>
      </w:pPr>
      <w:r>
        <w:rPr>
          <w:rFonts w:ascii="Times New Roman"/>
          <w:b w:val="false"/>
          <w:i w:val="false"/>
          <w:color w:val="000000"/>
          <w:sz w:val="28"/>
        </w:rPr>
        <w:t>
      2) специальная комиссия – комиссия, создаваемая решением акима Казталовского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17"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11"/>
    <w:bookmarkStart w:name="z18"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19" w:id="13"/>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3"/>
    <w:bookmarkStart w:name="z20" w:id="14"/>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4"/>
    <w:bookmarkStart w:name="z21" w:id="15"/>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2" w:id="16"/>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Казталовского района";</w:t>
      </w:r>
    </w:p>
    <w:bookmarkEnd w:id="16"/>
    <w:bookmarkStart w:name="z23" w:id="17"/>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7"/>
    <w:bookmarkStart w:name="z24" w:id="18"/>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8"/>
    <w:bookmarkStart w:name="z25"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 и памятным датам.</w:t>
      </w:r>
    </w:p>
    <w:bookmarkEnd w:id="19"/>
    <w:bookmarkStart w:name="z26" w:id="20"/>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Казталовского районного маслихата Западно-Казахстанской области от 21.12.2022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21"/>
    <w:bookmarkStart w:name="z28" w:id="2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w:t>
      </w:r>
      <w:r>
        <w:br/>
      </w:r>
      <w:r>
        <w:rPr>
          <w:rFonts w:ascii="Times New Roman"/>
          <w:b/>
          <w:i w:val="false"/>
          <w:color w:val="000000"/>
        </w:rPr>
        <w:t>установления размеров социальной помощи</w:t>
      </w:r>
    </w:p>
    <w:bookmarkEnd w:id="22"/>
    <w:bookmarkStart w:name="z29" w:id="23"/>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23"/>
    <w:bookmarkStart w:name="z30" w:id="24"/>
    <w:p>
      <w:pPr>
        <w:spacing w:after="0"/>
        <w:ind w:left="0"/>
        <w:jc w:val="both"/>
      </w:pPr>
      <w:r>
        <w:rPr>
          <w:rFonts w:ascii="Times New Roman"/>
          <w:b w:val="false"/>
          <w:i w:val="false"/>
          <w:color w:val="000000"/>
          <w:sz w:val="28"/>
        </w:rPr>
        <w:t>
      1) ветеранам Великой Отечественной войны - единовременно в размере 1 000 000 (один миллион) тенге ко Дню Победы - 9 мая и ежемесячно в размере 5 (пять) месячных расчетных показателей;</w:t>
      </w:r>
    </w:p>
    <w:bookmarkEnd w:id="24"/>
    <w:bookmarkStart w:name="z31" w:id="25"/>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5"/>
    <w:bookmarkStart w:name="z32" w:id="26"/>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6"/>
    <w:bookmarkStart w:name="z33" w:id="27"/>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7"/>
    <w:bookmarkStart w:name="z34" w:id="28"/>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8"/>
    <w:bookmarkStart w:name="z35" w:id="29"/>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9"/>
    <w:bookmarkStart w:name="z36" w:id="30"/>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0"/>
    <w:bookmarkStart w:name="z37" w:id="31"/>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1"/>
    <w:bookmarkStart w:name="z38" w:id="32"/>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2"/>
    <w:bookmarkStart w:name="z39" w:id="33"/>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3"/>
    <w:bookmarkStart w:name="z40" w:id="34"/>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4"/>
    <w:bookmarkStart w:name="z41" w:id="35"/>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5"/>
    <w:bookmarkStart w:name="z42" w:id="36"/>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6"/>
    <w:bookmarkStart w:name="z43" w:id="37"/>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37"/>
    <w:bookmarkStart w:name="z44" w:id="38"/>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38"/>
    <w:bookmarkStart w:name="z45" w:id="39"/>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лица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39"/>
    <w:bookmarkStart w:name="z46" w:id="40"/>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40"/>
    <w:bookmarkStart w:name="z47" w:id="41"/>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41"/>
    <w:bookmarkStart w:name="z48" w:id="42"/>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2"/>
    <w:bookmarkStart w:name="z49" w:id="43"/>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3"/>
    <w:bookmarkStart w:name="z50" w:id="44"/>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1" w:id="45"/>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2" w:id="46"/>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3" w:id="47"/>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4" w:id="48"/>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8"/>
    <w:bookmarkStart w:name="z55" w:id="49"/>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49"/>
    <w:bookmarkStart w:name="z56" w:id="50"/>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0"/>
    <w:bookmarkStart w:name="z57" w:id="51"/>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51"/>
    <w:bookmarkStart w:name="z58" w:id="52"/>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2"/>
    <w:bookmarkStart w:name="z59" w:id="53"/>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3"/>
    <w:bookmarkStart w:name="z60" w:id="54"/>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4"/>
    <w:bookmarkStart w:name="z61" w:id="55"/>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5"/>
    <w:bookmarkStart w:name="z62" w:id="56"/>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3" w:id="57"/>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4" w:id="58"/>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8"/>
    <w:bookmarkStart w:name="z65" w:id="59"/>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9"/>
    <w:bookmarkStart w:name="z66" w:id="60"/>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60"/>
    <w:bookmarkStart w:name="z67" w:id="61"/>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1"/>
    <w:bookmarkStart w:name="z68" w:id="62"/>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Казталовского районного маслихата Западно-Казахстанской области от 21.12.2022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3"/>
    <w:bookmarkStart w:name="z70" w:id="64"/>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7 (семь) месячных расчетных показателей, ежемесячно;</w:t>
      </w:r>
    </w:p>
    <w:bookmarkEnd w:id="64"/>
    <w:bookmarkStart w:name="z71" w:id="65"/>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двух кратной величины прожиточного минимума по Западно-Казахстанской области, ежемесячно;</w:t>
      </w:r>
    </w:p>
    <w:bookmarkEnd w:id="65"/>
    <w:bookmarkStart w:name="z72" w:id="66"/>
    <w:p>
      <w:pPr>
        <w:spacing w:after="0"/>
        <w:ind w:left="0"/>
        <w:jc w:val="both"/>
      </w:pPr>
      <w:r>
        <w:rPr>
          <w:rFonts w:ascii="Times New Roman"/>
          <w:b w:val="false"/>
          <w:i w:val="false"/>
          <w:color w:val="000000"/>
          <w:sz w:val="28"/>
        </w:rPr>
        <w:t>
      3) лицам с инвалидностью, проживающим на территории Казталовского районов, пострадавших от воздействия испытательных ядерных полигонов "Капустин Яр" и "Азгир", без учета доходов ежемесячно:</w:t>
      </w:r>
    </w:p>
    <w:bookmarkEnd w:id="66"/>
    <w:bookmarkStart w:name="z73" w:id="67"/>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детей с инвалидностью в размере 2 (двух) месячных расчетных показателей;</w:t>
      </w:r>
    </w:p>
    <w:bookmarkEnd w:id="67"/>
    <w:bookmarkStart w:name="z74" w:id="68"/>
    <w:p>
      <w:pPr>
        <w:spacing w:after="0"/>
        <w:ind w:left="0"/>
        <w:jc w:val="both"/>
      </w:pPr>
      <w:r>
        <w:rPr>
          <w:rFonts w:ascii="Times New Roman"/>
          <w:b w:val="false"/>
          <w:i w:val="false"/>
          <w:color w:val="000000"/>
          <w:sz w:val="28"/>
        </w:rPr>
        <w:t>
      второй группы по общему заболеванию в размере 1,5 (полторы) месячных расчетных показателей;</w:t>
      </w:r>
    </w:p>
    <w:bookmarkEnd w:id="68"/>
    <w:bookmarkStart w:name="z75" w:id="69"/>
    <w:p>
      <w:pPr>
        <w:spacing w:after="0"/>
        <w:ind w:left="0"/>
        <w:jc w:val="both"/>
      </w:pPr>
      <w:r>
        <w:rPr>
          <w:rFonts w:ascii="Times New Roman"/>
          <w:b w:val="false"/>
          <w:i w:val="false"/>
          <w:color w:val="000000"/>
          <w:sz w:val="28"/>
        </w:rPr>
        <w:t>
      третьей группы по общему заболеванию в размере 1 (одного) месячного расчетного показателя;</w:t>
      </w:r>
    </w:p>
    <w:bookmarkEnd w:id="69"/>
    <w:bookmarkStart w:name="z76" w:id="70"/>
    <w:p>
      <w:pPr>
        <w:spacing w:after="0"/>
        <w:ind w:left="0"/>
        <w:jc w:val="both"/>
      </w:pPr>
      <w:r>
        <w:rPr>
          <w:rFonts w:ascii="Times New Roman"/>
          <w:b w:val="false"/>
          <w:i w:val="false"/>
          <w:color w:val="000000"/>
          <w:sz w:val="28"/>
        </w:rPr>
        <w:t>
      4)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0"/>
    <w:bookmarkStart w:name="z77" w:id="71"/>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1"/>
    <w:bookmarkStart w:name="z78" w:id="72"/>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решением Казталовского районного маслихата Западно-Казахстанской области от 21.12.2022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8)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73"/>
    <w:bookmarkStart w:name="z81" w:id="74"/>
    <w:p>
      <w:pPr>
        <w:spacing w:after="0"/>
        <w:ind w:left="0"/>
        <w:jc w:val="both"/>
      </w:pPr>
      <w:r>
        <w:rPr>
          <w:rFonts w:ascii="Times New Roman"/>
          <w:b w:val="false"/>
          <w:i w:val="false"/>
          <w:color w:val="000000"/>
          <w:sz w:val="28"/>
        </w:rPr>
        <w:t>
      9) лицам, освобожденным из учреждений уголовно-исполнительной системы, а также состоящим на учете службы пробации, без учета доходов - единовременно в размере 10 (десять) месячных расчетных показателей;</w:t>
      </w:r>
    </w:p>
    <w:bookmarkEnd w:id="74"/>
    <w:bookmarkStart w:name="z82" w:id="75"/>
    <w:p>
      <w:pPr>
        <w:spacing w:after="0"/>
        <w:ind w:left="0"/>
        <w:jc w:val="both"/>
      </w:pPr>
      <w:r>
        <w:rPr>
          <w:rFonts w:ascii="Times New Roman"/>
          <w:b w:val="false"/>
          <w:i w:val="false"/>
          <w:color w:val="000000"/>
          <w:sz w:val="28"/>
        </w:rPr>
        <w:t>
      10) лицам,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 решением Казталовского районного маслихата Западно-Казахстанской области от 21.12.2022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76"/>
    <w:bookmarkStart w:name="z84" w:id="77"/>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7"/>
    <w:bookmarkStart w:name="z85" w:id="78"/>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Казталовского района на текущий финансовый год.</w:t>
      </w:r>
    </w:p>
    <w:bookmarkEnd w:id="78"/>
    <w:bookmarkStart w:name="z87" w:id="79"/>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9"/>
    <w:bookmarkStart w:name="z88" w:id="80"/>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80"/>
    <w:bookmarkStart w:name="z89" w:id="81"/>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