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d9d1" w14:textId="638d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22 декабря 2020 года №57-2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декабря 2020 года № 58-20. Зарегистрировано Департаментом юстиции Западно-Казахстанской области 5 января 2021 года № 6758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2020 года №57-2 "О районном бюджете на 2021-2023 годы" (зарегистрированное в Реестре государственной регистрации нормативных правовых актов №6574)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Настоящее решение вводится в действие с 1 января 2021 года.".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