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d9d1" w14:textId="638d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22 декабря 2020 года №57-2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декабря 2020 года № 58-20. Зарегистрировано Департаментом юстиции Западно-Казахстанской области 5 января 2021 года № 6758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Настоящее решение вводится в действие с 1 января 2021 года.".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