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194b" w14:textId="ae81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Казталовского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2020 года № 58-8. Зарегистрировано Департаментом юстиции Западно-Казахстанской области 24 декабря 2020 года № 6619.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Коктерекского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54 235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52 810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55 550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Коктерекского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№6574).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Коктерекского сельского округа на 2021 год поступления субвенции, передаваемых из районного бюджета в сумме 31 060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58-8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№58-8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№58-8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