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54a1" w14:textId="7835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дыапанского сельского округа Казталов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20 года № 58-14. Зарегистрировано Департаментом юстиции Западно-Казахстанской области 24 декабря 2020 года № 661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алдыапан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2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3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22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Талдыапа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0 года №57-2 "О районном бюджете на 2021-2023 годы" (зарегистрированное в Реестре государственной регистрации нормативных правовых актов №657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Талдыапанского сельского округа на 2021 год поступления субвенции, передаваемых из районного бюджета в сумме 23 093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14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14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14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