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9787" w14:textId="0379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Теренкульского сельского округа Казталовского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24 декабря 2020 года № 58-16. Зарегистрировано Департаментом юстиции Западно-Казахстанской области 24 декабря 2020 года № 6611.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Теренкульского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36 519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35 164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36 883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 11-16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Теренкульского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2020 года №57-2 "О районном бюджете на 2021-2023 годы" (зарегистрированное в Реестре государственной регистрации нормативных правовых актов №6574).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Теренкульского сельского округа на 2021 год поступления субвенции, передаваемых из районного бюджета в сумме 25 409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Поручить постоянным комиссиям Казталовского районного маслихата ежеквартально заслушивать отчеты администраторов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Казталовского районного маслихата (Н.Кажгалиев)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58-16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 11-16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№58-16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2022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№58-16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2023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