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bd50" w14:textId="744b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26 декабря 2019 года №42-8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19 мая 2020 года № 48-4. Зарегистрировано Департаментом юстиции Западно-Казахстанской области 21 мая 2020 года № 6247. Утратило силу решением Казталовского районного маслихата Западно-Казахстанской области от 18 февраля 2021 года № 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26 декабря 2019 года №42-8 "О районном бюджете на 2020-2022 годы" (зарегистрированное в Реестре государственной регистрации нормативных правовых актов №5915, опубликованное 31 декабря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10 078 012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1 019 015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19 400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9 014 597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11 590 217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92 132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139 177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47 045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- 1 604 337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1 604 337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1 481 599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47 045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169 783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– 3 188 054 тысячи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318 978 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 – 80 864 тысячи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бизнес-идей (100 месячных расчетных показателей) – 38 003 тысячи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системы водоснабжения села Коктерек – 67 166 тысяч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системы водоснабжения села Карасу – 82 144 тысячи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девятнадцатым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общественные работы – 102 000 тысячи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гарантированный социальный пакет, в том числе на обеспечение продуктово-бытовыми наборами в связи с чрезвычайным положением – 76 541 тысяча тенге;";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первым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здания средней общеобразовательной школы имени С.Есетова в селе Талдыкудык – 354 500 тысяч тенге;";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вторым следующего содержания: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здания средней общеобразовательной школы имени А.Байтурсынулы в селе Болашак – 441 773 тысячи тенге;";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третьим следующего содержания: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двух двухэтажных 12-ти квартирных жилых домов в селе Казталов (без наружных инженерных сетей) – 114 400 тысяч тенге;";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четвертым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двухэтажного 12-ти квартирного жилого дома по улице Байконыр на земельном участке №3 в селе Жалпактал – 67 200 тысяч тенге;";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пятым следующего содержания: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компенсацию потерь в связи со снижением налоговой нагрузки для субъектов малого и среднего бизнеса – 31 810 тысяч тенге;";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276 760 тысяч тенге:";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2020 год в размере 43 312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2020 года №48-4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№42-8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10 078 012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1 019 015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9 014 597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9 014 227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11 590 217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6 366 539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5 011 023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4 891 140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4 646 261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1 044 220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1 044 220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1 063 717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1 446 316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1 440 076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1 440 076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1 351 510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-1 604 337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1 604 337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