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789d" w14:textId="b427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26 декабря 2019 года №42-8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2020 года № 45-1. Зарегистрировано Департаментом юстиции Западно-Казахстанской области 1 апреля 2020 года № 6103.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2019 года №42-8 "О районном бюджете на 2020-2022 годы" (зарегистрированное в Реестре государственной регистрации нормативных правовых актов №5915, опубликованное 31 декабря 2019 года в Эталонном контрольном банке нормативных правовых актов Республики Казахстан)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9 171 803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1 050 825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19 400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8 076 578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9 341 586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92 132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139 177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47 045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- 261 915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261 915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139 177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47 045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169 783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1 882 219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новой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педагогов государственных организаций среднего образования – 596 444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644 576 тысяч тенге:";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системы видеонаблюдения в образовательных организациях – 37 660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санитарно-гигиеническими потребностями в школах – 40 839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внесения гарантированного социального пакета – 35 885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районном бюджете на 2020 год предусмотрены целевые текущие трансферты бюджетам сельских округов выделяемые за счет средств районного бюджета в общей сумме 100 149 тысяч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1 к настоящему решению.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Бекмулдин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45-1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№42-8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2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9 171 803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8 076 578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8 076 208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9 341 586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5 919 268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5 380 429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4 892 730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917 785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-261 915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