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b513" w14:textId="1f3b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№43-5 "О бюджете сельского округа Сұлу Көл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59-6. Зарегистрировано Департаментом юстиции Западно-Казахстанской области 28 декабря 2020 года № 6678. Утратило силу решением маслихата района Бәйтерек Западно-Казахстанской области от 31 марта 2021 года № 3-22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№43-5 "О бюджете сельского округа Сұлу Көл района Бәйтерек на 2020-2022 годы" (зарегистрированное в Реестре государственной регистрации нормативных правовых актов №5983,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Сұлу Көл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22 059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21 347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22 059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20 481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20 481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20 481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