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dddd" w14:textId="c24d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№43-18 "О бюджете Переметнинского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59-14. Зарегистрировано Департаментом юстиции Западно-Казахстанской области 28 декабря 2020 года № 6668. Утратило силу решением маслихата района Бәйтерек Западно-Казахстанской области от 31 марта 2021 года № 3-18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№43-18 "О бюджете Переметнинского сельского округа района Бәйтерек на 2020-2022 годы" (зарегистрированное в Реестре государственной регистрации нормативных правовых актов №5996, опубликованное 23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Переметнинского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49 161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76 830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- 7 144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7 144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7 144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76 830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